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606E" w:rsidRDefault="0014606E">
      <w:pPr>
        <w:spacing w:line="240" w:lineRule="auto"/>
        <w:ind w:firstLine="709"/>
        <w:jc w:val="both"/>
      </w:pPr>
    </w:p>
    <w:p w:rsidR="00B04452" w:rsidRDefault="00E52E25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</w:t>
      </w: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4452" w:rsidRDefault="00B04452" w:rsidP="00B04452">
      <w:pPr>
        <w:spacing w:line="240" w:lineRule="auto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B04452">
        <w:rPr>
          <w:rFonts w:ascii="Times New Roman" w:eastAsia="Times New Roman" w:hAnsi="Times New Roman" w:cs="Times New Roman"/>
          <w:color w:val="auto"/>
          <w:sz w:val="44"/>
          <w:szCs w:val="44"/>
        </w:rPr>
        <w:t xml:space="preserve">Поради педагогічним працівникам </w:t>
      </w:r>
    </w:p>
    <w:p w:rsidR="00B04452" w:rsidRDefault="00B04452" w:rsidP="00B04452">
      <w:pPr>
        <w:spacing w:line="240" w:lineRule="auto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B04452">
        <w:rPr>
          <w:rFonts w:ascii="Times New Roman" w:eastAsia="Times New Roman" w:hAnsi="Times New Roman" w:cs="Times New Roman"/>
          <w:color w:val="auto"/>
          <w:sz w:val="44"/>
          <w:szCs w:val="44"/>
        </w:rPr>
        <w:t>для стимулювання творчої активності дітей</w:t>
      </w:r>
    </w:p>
    <w:p w:rsidR="00B04452" w:rsidRDefault="00B04452" w:rsidP="00B04452">
      <w:pPr>
        <w:spacing w:line="240" w:lineRule="auto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p w:rsidR="00B04452" w:rsidRDefault="00B04452" w:rsidP="00B04452">
      <w:pPr>
        <w:spacing w:line="240" w:lineRule="auto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p w:rsidR="00B04452" w:rsidRDefault="00B04452" w:rsidP="00B04452">
      <w:pPr>
        <w:spacing w:line="240" w:lineRule="auto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p w:rsidR="00B04452" w:rsidRDefault="00B04452" w:rsidP="00B04452">
      <w:pPr>
        <w:spacing w:line="240" w:lineRule="auto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p w:rsidR="00B04452" w:rsidRDefault="00B04452" w:rsidP="00B04452">
      <w:pPr>
        <w:spacing w:line="240" w:lineRule="auto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ind w:firstLine="6946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52E25" w:rsidRDefault="00E52E25" w:rsidP="00E52E25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2019</w:t>
      </w:r>
    </w:p>
    <w:p w:rsidR="0014606E" w:rsidRPr="00E52E25" w:rsidRDefault="00E52E25" w:rsidP="00E52E25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Якщо ви ставитесь до дитини </w:t>
      </w:r>
    </w:p>
    <w:p w:rsidR="00B04452" w:rsidRDefault="00E52E25" w:rsidP="00B04452">
      <w:pPr>
        <w:spacing w:line="240" w:lineRule="auto"/>
        <w:ind w:firstLine="453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як до ідеальної особистості </w:t>
      </w:r>
      <w:r w:rsidR="00B04452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14606E" w:rsidRPr="00B04452" w:rsidRDefault="00E52E25" w:rsidP="00B04452">
      <w:pPr>
        <w:spacing w:line="240" w:lineRule="auto"/>
        <w:ind w:firstLine="453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  підносите її на ту висоту, </w:t>
      </w:r>
    </w:p>
    <w:p w:rsidR="0014606E" w:rsidRDefault="00E52E25" w:rsidP="00B04452">
      <w:pPr>
        <w:spacing w:line="240" w:lineRule="auto"/>
        <w:ind w:firstLine="4536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якій ви хотіли б її побачити.</w:t>
      </w:r>
    </w:p>
    <w:p w:rsidR="0014606E" w:rsidRDefault="00E52E25">
      <w:pPr>
        <w:spacing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І. Гете</w:t>
      </w:r>
    </w:p>
    <w:p w:rsidR="0014606E" w:rsidRDefault="0014606E">
      <w:pPr>
        <w:spacing w:line="240" w:lineRule="auto"/>
        <w:ind w:firstLine="709"/>
        <w:jc w:val="both"/>
      </w:pPr>
    </w:p>
    <w:p w:rsidR="0014606E" w:rsidRDefault="00E52E25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стимулювання творчої активності дітей педагоги в роботі з дітьми можуть використовувати наступні методи:</w:t>
      </w:r>
    </w:p>
    <w:p w:rsidR="0014606E" w:rsidRDefault="0014606E">
      <w:pPr>
        <w:spacing w:line="240" w:lineRule="auto"/>
        <w:ind w:firstLine="709"/>
        <w:jc w:val="both"/>
      </w:pP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1) Забезпечення сприятливої атмосфери, доброзичливості з боку педагогів.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2) Заохочення за оригінальні ідеї та кмітливість.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3) Стимулювання інтелектуальних та творчих зусиль.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4) Прищеплювання та підтримка навичок самостійного розв’язування проблем, дослідження та аналізу певної ситуації.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5) Управління процесом засвоєння знань.</w:t>
      </w:r>
    </w:p>
    <w:p w:rsidR="0014606E" w:rsidRDefault="0014606E">
      <w:pPr>
        <w:spacing w:line="240" w:lineRule="auto"/>
        <w:ind w:firstLine="709"/>
        <w:jc w:val="both"/>
      </w:pP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Поради педагогам щодо роботи з обдарованими дітьми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Педагог не повинен повсякчас розхвалювати кращу дитину. Не слід виділяти обдаровану дитину за індивідуальні успіхи, краще заохотити спільні заняття з іншими дітьми.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Педагогові не варто приділяти багато уваги навчанню з елементами змагання. Обдарована дитина буде частіше від інших переможцем, що може викликати неприязнь до неї.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Педагог не повинен робити з обдарованої дитини "вундеркінда”. Недоречне випинання винятковості породжує найчастіше роздратованість, ревнощі друзів, однокласників. Інша крайність – зловмисне прилюдне приниження унікальних можливостей і навіть сарказм з боку педагога – звичайно, недопустимі.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Педагогові треба пам’ятати, що в більшості випадків обдаровані діти погано сприймають суворо регламентовані заняття, що повторюються. </w:t>
      </w:r>
    </w:p>
    <w:p w:rsidR="0014606E" w:rsidRDefault="0014606E">
      <w:pPr>
        <w:spacing w:line="240" w:lineRule="auto"/>
        <w:ind w:firstLine="709"/>
        <w:jc w:val="both"/>
      </w:pPr>
    </w:p>
    <w:p w:rsidR="0014606E" w:rsidRDefault="00E52E25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Якості, якими має володіти педагог для роботи</w:t>
      </w:r>
    </w:p>
    <w:p w:rsidR="0014606E" w:rsidRDefault="00E52E25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 обдарованими дітьми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Бути доброзичливим і чуйним.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Розбиратися в особливостях психології обдарованих дітей, відчувати їхні потреби та інтереси.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Мати високий рівень інтелектуального розвитку.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Мати широке коло інтересів.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 Бути готовим до виконання різноманітних обов’язків, пов’язаних з навчанням обдарованих дітей.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Мати педагогічну і спеціальну освіту.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Мати живий та активний характер.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Володіти почуттям гумору.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Виявляти гнучкість, бути готовим до перегляду свої поглядів і до постійного самовдосконалення.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Мати творчий, можливо, нетрадиційний особистий світогляд.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Бути цілеспрямованим і наполегливим.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Володіти емоційною стабільністю.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Уміти переконувати. </w:t>
      </w:r>
    </w:p>
    <w:p w:rsidR="0014606E" w:rsidRDefault="00E52E2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14. Мати схильність до самоаналізу.</w:t>
      </w:r>
    </w:p>
    <w:p w:rsidR="0014606E" w:rsidRDefault="0014606E">
      <w:pPr>
        <w:spacing w:line="240" w:lineRule="auto"/>
        <w:jc w:val="both"/>
      </w:pPr>
    </w:p>
    <w:p w:rsidR="0014606E" w:rsidRDefault="00E52E25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Існують критерії за якими можна визначити обдарованість дитини</w:t>
      </w:r>
    </w:p>
    <w:p w:rsidR="0014606E" w:rsidRDefault="00E52E25">
      <w:pPr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Обдарованими можна вважати дітей, якщо вони: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часто "перескакують” через послідовні етапи свого розвитку;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 них чудова пам’ять, яка базується на ранньому мовленні;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рано починають класифікувати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категорувати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інформацію, що надходить до них;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із задоволенням віддаються колекціонуванню. При цьому їхня мета – не приведення колекції в ідеальний і досить постійний порядок, а реорганізація, систематизація її на нових підстановках;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мають великий словниковий запас, із задоволенням читають словники та енциклопедії, придумують нові слова і поняття;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можуть займатися кількома справами відразу, наприклад, стежити за двома чи більше подіями, що відбуваються навколо них;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дуже допитливі, активно досліджують навколишній світ і не терплять будь-яких обмежень свої досліджень;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 ранньому віці здатні простежувати причинно-наслідкові зв’язки, робити правильні висновки;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можуть тривалий час концентрувати свою увагу на одній справі, вони буквально "занурюються” в своє заняття, якщо воно їм цікаве;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мають сильно розвинуте почуття гумору;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постійно намагаються вирішувати проблеми, які їм поки що не під силу;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визначаються різноманітністю інтересів, що породжує схильність починати кілька справ одночасно;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часто роздратовують ровесників звичкою поправляти інших і вважають себе такими, що завжди мають рацію;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їм бракує емоціонального балансу, вони часто нетерпеливі та поривчасті.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Творчі методи, які сприяють ефективній роботі з обдарованими дітьми: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повага до бажання учнів працювати самостійно;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вміння утримуватись в процесі творчої діяльності;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надання дитині свободи вибору галузі застосування своїх здібностей, методів досягнення мети;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індивідуальне застосування навчальної програми залежно від особливостей учня;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заохочення роботи над проектами, запропонованими самими учням;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виключення будь-якого тиску на дітей, створення розкріпаченої атмосфери;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схвалення результатів діяльності дітей в одній галузі з метою спонукати бажання випробувати себе в інших галузях діяльності;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підкреслювання позитивного значення індивідуальних відмінностей;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надання авторитетної допомоги дітям, які висловлюють відмінну від інших точку зору і у зв’язку з цим відчувають тиск з боку ровесників;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добування максимальної користі з хобі, конкретних захоплень та індивідуальних нахилів;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терпиме ставлення до можливого безладдя;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заохочення максимальної захопленості у спільній діяльності; </w:t>
      </w:r>
    </w:p>
    <w:p w:rsidR="0014606E" w:rsidRDefault="00E52E25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переконання учнів, що вчитель є їхнім однодумцем, а не ворогом. </w:t>
      </w:r>
    </w:p>
    <w:p w:rsidR="0014606E" w:rsidRDefault="0014606E">
      <w:pPr>
        <w:spacing w:line="240" w:lineRule="auto"/>
        <w:ind w:firstLine="709"/>
        <w:jc w:val="both"/>
      </w:pPr>
    </w:p>
    <w:p w:rsidR="0014606E" w:rsidRDefault="00E52E25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складанні індивідуальних програм потрібно врахувати проблеми обдарованих дітей: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неприязнь у навчанні часто з’являється тому, що навчальна програма нудна і нецікава для обдарованої дитини;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ігрові інтереси – обдарованим дітям подобаються складні ігри і нецікаві ті, якими захоплюються їхні ровесники. Як наслідок – дитина опиняється в ізоляції;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заглиблення у філософські проблеми – для обдарованих дітей є характерним замислюватися над такими явищами, як смерть, потойбічне життя, релігійні вірування набагато частіше, ніж для інших дітей;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невідповідність між фізичним, інтелектуальним та соціальним розвитком – обдаровані діти частіше віддають перевагу спілкуванню із дітьми старшого віку. Через це їм важко бути лідерами, бо вони поступаються фізичним розвитком;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прагнення до досконалості – для обдарованих дітей характерна внутрішня потреба досконалості – вони не заспокоюються, доки не досягнуть бажаного;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почуття незадоволеності – вони критично ставляться до своїх досягнень, мають низьку самооцінку;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нереальні цілі – вони часто ставлять перед собою завищені цілі, не маючи можливості досягти їх, переживають;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надмірні чутливість, вразливість;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потреба в уважному ставленні дорослих; </w:t>
      </w:r>
    </w:p>
    <w:p w:rsidR="0014606E" w:rsidRDefault="00E52E25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нетерплячість, зневажливість у відношенні до дітей, які нижче від них в інтелектуальному розвитку.</w:t>
      </w:r>
    </w:p>
    <w:sectPr w:rsidR="0014606E" w:rsidSect="0072689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D02B3"/>
    <w:multiLevelType w:val="multilevel"/>
    <w:tmpl w:val="5E3EE364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14606E"/>
    <w:rsid w:val="0014606E"/>
    <w:rsid w:val="0072689B"/>
    <w:rsid w:val="00780E3C"/>
    <w:rsid w:val="00B04452"/>
    <w:rsid w:val="00E5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89B"/>
  </w:style>
  <w:style w:type="paragraph" w:styleId="1">
    <w:name w:val="heading 1"/>
    <w:basedOn w:val="a"/>
    <w:next w:val="a"/>
    <w:rsid w:val="0072689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2689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2689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2689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2689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72689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68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2689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72689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4075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наталя</cp:lastModifiedBy>
  <cp:revision>5</cp:revision>
  <cp:lastPrinted>2019-10-27T09:23:00Z</cp:lastPrinted>
  <dcterms:created xsi:type="dcterms:W3CDTF">2019-10-27T09:16:00Z</dcterms:created>
  <dcterms:modified xsi:type="dcterms:W3CDTF">2025-05-08T11:29:00Z</dcterms:modified>
</cp:coreProperties>
</file>