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CA" w:rsidRPr="008229CA" w:rsidRDefault="008229CA" w:rsidP="008229CA">
      <w:pPr>
        <w:spacing w:line="240" w:lineRule="auto"/>
        <w:jc w:val="center"/>
        <w:rPr>
          <w:rFonts w:ascii="Times New Roman" w:hAnsi="Times New Roman" w:cs="Times New Roman"/>
          <w:b/>
          <w:color w:val="212529"/>
          <w:sz w:val="26"/>
          <w:szCs w:val="26"/>
          <w:shd w:val="clear" w:color="auto" w:fill="FFFFFF"/>
        </w:rPr>
      </w:pPr>
      <w:r w:rsidRPr="008229CA">
        <w:rPr>
          <w:rFonts w:ascii="Times New Roman" w:hAnsi="Times New Roman" w:cs="Times New Roman"/>
          <w:b/>
          <w:color w:val="212529"/>
          <w:sz w:val="26"/>
          <w:szCs w:val="26"/>
          <w:shd w:val="clear" w:color="auto" w:fill="FFFFFF"/>
        </w:rPr>
        <w:t>Чи спостерігається БУЛІНГ у ЗДО: його ознаки і прояви.</w:t>
      </w:r>
    </w:p>
    <w:p w:rsidR="008229CA" w:rsidRDefault="008229CA" w:rsidP="008229CA">
      <w:pPr>
        <w:spacing w:line="240" w:lineRule="auto"/>
        <w:jc w:val="center"/>
        <w:rPr>
          <w:rFonts w:ascii="Times New Roman" w:hAnsi="Times New Roman" w:cs="Times New Roman"/>
          <w:i/>
          <w:color w:val="212529"/>
          <w:sz w:val="26"/>
          <w:szCs w:val="26"/>
          <w:shd w:val="clear" w:color="auto" w:fill="FFFFFF"/>
        </w:rPr>
      </w:pPr>
      <w:r w:rsidRPr="008229CA">
        <w:rPr>
          <w:rFonts w:ascii="Times New Roman" w:hAnsi="Times New Roman" w:cs="Times New Roman"/>
          <w:color w:val="212529"/>
          <w:sz w:val="26"/>
          <w:szCs w:val="26"/>
          <w:shd w:val="clear" w:color="auto" w:fill="FFFFFF"/>
        </w:rPr>
        <w:t xml:space="preserve"> </w:t>
      </w:r>
      <w:r w:rsidRPr="008229CA">
        <w:rPr>
          <w:rFonts w:ascii="Times New Roman" w:hAnsi="Times New Roman" w:cs="Times New Roman"/>
          <w:i/>
          <w:color w:val="212529"/>
          <w:sz w:val="26"/>
          <w:szCs w:val="26"/>
          <w:shd w:val="clear" w:color="auto" w:fill="FFFFFF"/>
        </w:rPr>
        <w:t>Психолого-педагогічна просвіта для педагогів та батьків</w:t>
      </w:r>
      <w:r>
        <w:rPr>
          <w:rFonts w:ascii="Times New Roman" w:hAnsi="Times New Roman" w:cs="Times New Roman"/>
          <w:i/>
          <w:color w:val="212529"/>
          <w:sz w:val="26"/>
          <w:szCs w:val="26"/>
          <w:shd w:val="clear" w:color="auto" w:fill="FFFFFF"/>
        </w:rPr>
        <w:tab/>
      </w:r>
    </w:p>
    <w:p w:rsidR="0018521D" w:rsidRDefault="008229CA" w:rsidP="00E569CB">
      <w:pPr>
        <w:spacing w:after="0" w:line="240" w:lineRule="auto"/>
        <w:jc w:val="both"/>
        <w:rPr>
          <w:rFonts w:ascii="Times New Roman" w:hAnsi="Times New Roman" w:cs="Times New Roman"/>
          <w:color w:val="212529"/>
          <w:sz w:val="26"/>
          <w:szCs w:val="26"/>
          <w:shd w:val="clear" w:color="auto" w:fill="FFFFFF"/>
        </w:rPr>
      </w:pPr>
      <w:r w:rsidRPr="008229CA">
        <w:rPr>
          <w:rFonts w:ascii="Times New Roman" w:hAnsi="Times New Roman" w:cs="Times New Roman"/>
          <w:color w:val="212529"/>
          <w:sz w:val="26"/>
          <w:szCs w:val="26"/>
          <w:shd w:val="clear" w:color="auto" w:fill="FFFFFF"/>
        </w:rPr>
        <w:t xml:space="preserve"> </w:t>
      </w:r>
      <w:r>
        <w:rPr>
          <w:rFonts w:ascii="Times New Roman" w:hAnsi="Times New Roman" w:cs="Times New Roman"/>
          <w:color w:val="212529"/>
          <w:sz w:val="26"/>
          <w:szCs w:val="26"/>
          <w:shd w:val="clear" w:color="auto" w:fill="FFFFFF"/>
        </w:rPr>
        <w:tab/>
      </w:r>
      <w:r w:rsidRPr="008229CA">
        <w:rPr>
          <w:rFonts w:ascii="Times New Roman" w:hAnsi="Times New Roman" w:cs="Times New Roman"/>
          <w:b/>
          <w:color w:val="212529"/>
          <w:sz w:val="26"/>
          <w:szCs w:val="26"/>
          <w:shd w:val="clear" w:color="auto" w:fill="FFFFFF"/>
        </w:rPr>
        <w:t>Булінг (цькування)</w:t>
      </w:r>
      <w:r w:rsidRPr="008229CA">
        <w:rPr>
          <w:rFonts w:ascii="Times New Roman" w:hAnsi="Times New Roman" w:cs="Times New Roman"/>
          <w:color w:val="212529"/>
          <w:sz w:val="26"/>
          <w:szCs w:val="26"/>
          <w:shd w:val="clear" w:color="auto" w:fill="FFFFFF"/>
        </w:rPr>
        <w:t xml:space="preserve">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18521D"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8229CA">
        <w:rPr>
          <w:rFonts w:ascii="Times New Roman" w:hAnsi="Times New Roman" w:cs="Times New Roman"/>
          <w:color w:val="212529"/>
          <w:sz w:val="26"/>
          <w:szCs w:val="26"/>
          <w:shd w:val="clear" w:color="auto" w:fill="FFFFFF"/>
        </w:rPr>
        <w:t xml:space="preserve">Аналіз ситуації у закладі є невід'ємною складовою діяльності із запобігання насильству щодо дітей, працівників, адже лише на його основі можна здійснювати відповідні заходи із запобігання ситуації та розв'язання проблем закладу. </w:t>
      </w:r>
    </w:p>
    <w:p w:rsidR="0018521D"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b/>
          <w:color w:val="212529"/>
          <w:sz w:val="26"/>
          <w:szCs w:val="26"/>
          <w:shd w:val="clear" w:color="auto" w:fill="FFFFFF"/>
        </w:rPr>
        <w:t xml:space="preserve">Як розпізнати стрес, викликаний насильством. </w:t>
      </w:r>
      <w:r w:rsidRPr="008229CA">
        <w:rPr>
          <w:rFonts w:ascii="Times New Roman" w:hAnsi="Times New Roman" w:cs="Times New Roman"/>
          <w:color w:val="212529"/>
          <w:sz w:val="26"/>
          <w:szCs w:val="26"/>
          <w:shd w:val="clear" w:color="auto" w:fill="FFFFFF"/>
        </w:rPr>
        <w:t xml:space="preserve">Людина: </w:t>
      </w:r>
    </w:p>
    <w:p w:rsidR="0018521D" w:rsidRDefault="008229CA" w:rsidP="00E569CB">
      <w:pPr>
        <w:pStyle w:val="a4"/>
        <w:numPr>
          <w:ilvl w:val="0"/>
          <w:numId w:val="1"/>
        </w:numPr>
        <w:spacing w:after="0" w:line="240" w:lineRule="auto"/>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часто скаржиться на погане самопочуття;</w:t>
      </w:r>
    </w:p>
    <w:p w:rsidR="0018521D" w:rsidRDefault="008229CA" w:rsidP="00E569CB">
      <w:pPr>
        <w:pStyle w:val="a4"/>
        <w:numPr>
          <w:ilvl w:val="0"/>
          <w:numId w:val="1"/>
        </w:numPr>
        <w:spacing w:after="0" w:line="240" w:lineRule="auto"/>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замикається в собі, уникає друзів, самоізолюється; </w:t>
      </w:r>
    </w:p>
    <w:p w:rsidR="0018521D" w:rsidRDefault="008229CA" w:rsidP="00E569CB">
      <w:pPr>
        <w:pStyle w:val="a4"/>
        <w:numPr>
          <w:ilvl w:val="0"/>
          <w:numId w:val="1"/>
        </w:numPr>
        <w:spacing w:after="0" w:line="240" w:lineRule="auto"/>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втрачає інтерес до діяльності; </w:t>
      </w:r>
    </w:p>
    <w:p w:rsidR="0018521D" w:rsidRDefault="008229CA" w:rsidP="00E569CB">
      <w:pPr>
        <w:pStyle w:val="a4"/>
        <w:numPr>
          <w:ilvl w:val="0"/>
          <w:numId w:val="1"/>
        </w:numPr>
        <w:spacing w:after="0" w:line="240" w:lineRule="auto"/>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невпевнена в собі; </w:t>
      </w:r>
    </w:p>
    <w:p w:rsidR="0018521D" w:rsidRDefault="008229CA" w:rsidP="00E569CB">
      <w:pPr>
        <w:pStyle w:val="a4"/>
        <w:numPr>
          <w:ilvl w:val="0"/>
          <w:numId w:val="1"/>
        </w:numPr>
        <w:spacing w:after="0" w:line="240" w:lineRule="auto"/>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не здатна концентруватися на виконанні завдання, неуважна, забудькувата; </w:t>
      </w:r>
    </w:p>
    <w:p w:rsidR="0018521D" w:rsidRDefault="0018521D" w:rsidP="00E569CB">
      <w:pPr>
        <w:spacing w:after="0" w:line="240" w:lineRule="auto"/>
        <w:ind w:left="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 xml:space="preserve">постійно або часто перебуває у стані тривожності, напружена; </w:t>
      </w:r>
    </w:p>
    <w:p w:rsidR="0018521D" w:rsidRDefault="0018521D" w:rsidP="00E569CB">
      <w:pPr>
        <w:spacing w:after="0" w:line="240" w:lineRule="auto"/>
        <w:ind w:left="708"/>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 xml:space="preserve">боїться гучних звуків і різких рухів, ляклива; </w:t>
      </w:r>
    </w:p>
    <w:p w:rsidR="0018521D" w:rsidRDefault="0018521D" w:rsidP="00E569CB">
      <w:pPr>
        <w:spacing w:after="0" w:line="240" w:lineRule="auto"/>
        <w:ind w:left="708"/>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 xml:space="preserve">постійно або часто має поганий настрій, пригнічена, або, навпаки, гіперактивна, дратівлива, агресивна; </w:t>
      </w:r>
    </w:p>
    <w:p w:rsidR="0018521D" w:rsidRDefault="0018521D" w:rsidP="00E569CB">
      <w:pPr>
        <w:spacing w:after="0" w:line="240" w:lineRule="auto"/>
        <w:ind w:left="708"/>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 xml:space="preserve">має різкі й безпричинні перепади настрою; </w:t>
      </w:r>
    </w:p>
    <w:p w:rsidR="0018521D" w:rsidRDefault="0018521D" w:rsidP="00E569CB">
      <w:pPr>
        <w:spacing w:after="0" w:line="240" w:lineRule="auto"/>
        <w:ind w:left="708"/>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 xml:space="preserve">одягнута в розірваний або зім'ятий одяг; </w:t>
      </w:r>
    </w:p>
    <w:p w:rsidR="0018521D" w:rsidRDefault="0018521D" w:rsidP="00E569CB">
      <w:pPr>
        <w:spacing w:after="0" w:line="240" w:lineRule="auto"/>
        <w:ind w:left="708"/>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 xml:space="preserve">із синцями на тілі. </w:t>
      </w:r>
    </w:p>
    <w:p w:rsidR="0018521D" w:rsidRDefault="008229CA" w:rsidP="00E569CB">
      <w:pPr>
        <w:spacing w:after="0" w:line="240" w:lineRule="auto"/>
        <w:ind w:left="708"/>
        <w:jc w:val="center"/>
        <w:rPr>
          <w:rFonts w:ascii="Times New Roman" w:hAnsi="Times New Roman" w:cs="Times New Roman"/>
          <w:color w:val="212529"/>
          <w:sz w:val="26"/>
          <w:szCs w:val="26"/>
          <w:shd w:val="clear" w:color="auto" w:fill="FFFFFF"/>
        </w:rPr>
      </w:pPr>
      <w:r w:rsidRPr="0018521D">
        <w:rPr>
          <w:rFonts w:ascii="Times New Roman" w:hAnsi="Times New Roman" w:cs="Times New Roman"/>
          <w:b/>
          <w:color w:val="212529"/>
          <w:sz w:val="26"/>
          <w:szCs w:val="26"/>
          <w:shd w:val="clear" w:color="auto" w:fill="FFFFFF"/>
        </w:rPr>
        <w:t>Куди звертатися у випадку насильства?</w:t>
      </w:r>
    </w:p>
    <w:p w:rsidR="0018521D" w:rsidRDefault="008229CA" w:rsidP="00E569CB">
      <w:pPr>
        <w:spacing w:after="0" w:line="240" w:lineRule="auto"/>
        <w:ind w:left="142"/>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Педагогам важливо знати та надавати інформацію батькам, куди вони можуть звертатися по допомогу у випадку насильства. Зокрема до: </w:t>
      </w:r>
    </w:p>
    <w:p w:rsidR="0018521D" w:rsidRDefault="008229CA" w:rsidP="00E569CB">
      <w:pPr>
        <w:pStyle w:val="a4"/>
        <w:numPr>
          <w:ilvl w:val="0"/>
          <w:numId w:val="1"/>
        </w:numPr>
        <w:spacing w:after="0" w:line="240" w:lineRule="auto"/>
        <w:ind w:left="851" w:firstLine="0"/>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поліції; центру соціальних служб для сім'ї, дітей та молоді; </w:t>
      </w:r>
    </w:p>
    <w:p w:rsidR="0018521D" w:rsidRDefault="008229CA" w:rsidP="00E569CB">
      <w:pPr>
        <w:pStyle w:val="a4"/>
        <w:numPr>
          <w:ilvl w:val="0"/>
          <w:numId w:val="1"/>
        </w:numPr>
        <w:spacing w:after="0" w:line="240" w:lineRule="auto"/>
        <w:ind w:left="851" w:firstLine="0"/>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управління сім'ї та молоді районної, міської чи обласної держадміністрацій; </w:t>
      </w:r>
      <w:r w:rsidR="0018521D">
        <w:rPr>
          <w:rFonts w:ascii="Times New Roman" w:hAnsi="Times New Roman" w:cs="Times New Roman"/>
          <w:color w:val="212529"/>
          <w:sz w:val="26"/>
          <w:szCs w:val="26"/>
          <w:shd w:val="clear" w:color="auto" w:fill="FFFFFF"/>
        </w:rPr>
        <w:t>-</w:t>
      </w:r>
    </w:p>
    <w:p w:rsidR="0018521D" w:rsidRDefault="0018521D" w:rsidP="00E569CB">
      <w:pPr>
        <w:spacing w:after="0" w:line="240" w:lineRule="auto"/>
        <w:ind w:left="851"/>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Pr="0018521D">
        <w:rPr>
          <w:rFonts w:ascii="Times New Roman" w:hAnsi="Times New Roman" w:cs="Times New Roman"/>
          <w:color w:val="212529"/>
          <w:sz w:val="26"/>
          <w:szCs w:val="26"/>
          <w:shd w:val="clear" w:color="auto" w:fill="FFFFFF"/>
        </w:rPr>
        <w:t xml:space="preserve"> - </w:t>
      </w:r>
      <w:r w:rsidR="008229CA" w:rsidRPr="0018521D">
        <w:rPr>
          <w:rFonts w:ascii="Times New Roman" w:hAnsi="Times New Roman" w:cs="Times New Roman"/>
          <w:color w:val="212529"/>
          <w:sz w:val="26"/>
          <w:szCs w:val="26"/>
          <w:shd w:val="clear" w:color="auto" w:fill="FFFFFF"/>
        </w:rPr>
        <w:t xml:space="preserve">громадських організацій, які надають допомогу жертвам насильства; </w:t>
      </w:r>
    </w:p>
    <w:p w:rsidR="0018521D" w:rsidRDefault="0018521D" w:rsidP="00E569CB">
      <w:pPr>
        <w:spacing w:after="0" w:line="240" w:lineRule="auto"/>
        <w:ind w:left="851"/>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 xml:space="preserve">практичного психолога, соціального педагога тощо; </w:t>
      </w:r>
    </w:p>
    <w:p w:rsidR="0018521D" w:rsidRDefault="0018521D" w:rsidP="00E569CB">
      <w:pPr>
        <w:spacing w:after="0" w:line="240" w:lineRule="auto"/>
        <w:ind w:left="851"/>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 xml:space="preserve">близької людини; «гарячих ліній». </w:t>
      </w:r>
    </w:p>
    <w:p w:rsidR="00E569CB" w:rsidRDefault="008229CA" w:rsidP="00E569CB">
      <w:pPr>
        <w:spacing w:after="0" w:line="240" w:lineRule="auto"/>
        <w:ind w:left="851"/>
        <w:jc w:val="center"/>
        <w:rPr>
          <w:rFonts w:ascii="Times New Roman" w:hAnsi="Times New Roman" w:cs="Times New Roman"/>
          <w:b/>
          <w:color w:val="212529"/>
          <w:sz w:val="26"/>
          <w:szCs w:val="26"/>
          <w:shd w:val="clear" w:color="auto" w:fill="FFFFFF"/>
        </w:rPr>
      </w:pPr>
      <w:r w:rsidRPr="0018521D">
        <w:rPr>
          <w:rFonts w:ascii="Times New Roman" w:hAnsi="Times New Roman" w:cs="Times New Roman"/>
          <w:b/>
          <w:color w:val="212529"/>
          <w:sz w:val="26"/>
          <w:szCs w:val="26"/>
          <w:shd w:val="clear" w:color="auto" w:fill="FFFFFF"/>
        </w:rPr>
        <w:t>На які «гарячі» лінії телефонувати та які послуги вони надають? </w:t>
      </w:r>
    </w:p>
    <w:p w:rsidR="0018521D" w:rsidRDefault="00E569CB" w:rsidP="00E569CB">
      <w:pPr>
        <w:spacing w:after="0" w:line="240" w:lineRule="auto"/>
        <w:rPr>
          <w:rFonts w:ascii="Times New Roman" w:hAnsi="Times New Roman" w:cs="Times New Roman"/>
          <w:color w:val="212529"/>
          <w:sz w:val="26"/>
          <w:szCs w:val="26"/>
          <w:shd w:val="clear" w:color="auto" w:fill="FFFFFF"/>
        </w:rPr>
      </w:pPr>
      <w:r>
        <w:rPr>
          <w:rFonts w:ascii="Times New Roman" w:hAnsi="Times New Roman" w:cs="Times New Roman"/>
          <w:b/>
          <w:color w:val="212529"/>
          <w:sz w:val="26"/>
          <w:szCs w:val="26"/>
          <w:shd w:val="clear" w:color="auto" w:fill="FFFFFF"/>
        </w:rPr>
        <w:t xml:space="preserve"> </w:t>
      </w:r>
      <w:r w:rsidR="008229CA" w:rsidRPr="0018521D">
        <w:rPr>
          <w:rFonts w:ascii="Times New Roman" w:hAnsi="Times New Roman" w:cs="Times New Roman"/>
          <w:color w:val="212529"/>
          <w:sz w:val="26"/>
          <w:szCs w:val="26"/>
          <w:shd w:val="clear" w:color="auto" w:fill="FFFFFF"/>
        </w:rPr>
        <w:t>Безплатні «гарячі» телефонні лінії:</w:t>
      </w:r>
    </w:p>
    <w:p w:rsidR="0018521D" w:rsidRPr="00E569CB" w:rsidRDefault="00E569CB" w:rsidP="00E569CB">
      <w:pPr>
        <w:spacing w:after="0" w:line="240" w:lineRule="auto"/>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proofErr w:type="spellStart"/>
      <w:r w:rsidR="0018521D" w:rsidRPr="00E569CB">
        <w:rPr>
          <w:rFonts w:ascii="Times New Roman" w:hAnsi="Times New Roman" w:cs="Times New Roman"/>
          <w:color w:val="212529"/>
          <w:sz w:val="26"/>
          <w:szCs w:val="26"/>
          <w:shd w:val="clear" w:color="auto" w:fill="FFFFFF"/>
        </w:rPr>
        <w:t>•</w:t>
      </w:r>
      <w:r w:rsidR="008229CA" w:rsidRPr="00E569CB">
        <w:rPr>
          <w:rFonts w:ascii="Times New Roman" w:hAnsi="Times New Roman" w:cs="Times New Roman"/>
          <w:color w:val="212529"/>
          <w:sz w:val="26"/>
          <w:szCs w:val="26"/>
          <w:shd w:val="clear" w:color="auto" w:fill="FFFFFF"/>
        </w:rPr>
        <w:t>національна</w:t>
      </w:r>
      <w:proofErr w:type="spellEnd"/>
      <w:r w:rsidR="008229CA" w:rsidRPr="00E569CB">
        <w:rPr>
          <w:rFonts w:ascii="Times New Roman" w:hAnsi="Times New Roman" w:cs="Times New Roman"/>
          <w:color w:val="212529"/>
          <w:sz w:val="26"/>
          <w:szCs w:val="26"/>
          <w:shd w:val="clear" w:color="auto" w:fill="FFFFFF"/>
        </w:rPr>
        <w:t xml:space="preserve"> «гаряча лінія» з попередження домашнього насильства: 0 800 50 03 35 та 11 61 23 (безплатно з міських телефонів; </w:t>
      </w:r>
    </w:p>
    <w:p w:rsidR="0018521D" w:rsidRDefault="0018521D" w:rsidP="00E569CB">
      <w:pPr>
        <w:spacing w:after="0" w:line="240" w:lineRule="auto"/>
        <w:ind w:firstLine="708"/>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•0 800 50 02 25 та 11 61 11</w:t>
      </w:r>
      <w:r w:rsidR="008229CA" w:rsidRPr="0018521D">
        <w:rPr>
          <w:rFonts w:ascii="Times New Roman" w:hAnsi="Times New Roman" w:cs="Times New Roman"/>
          <w:color w:val="212529"/>
          <w:sz w:val="26"/>
          <w:szCs w:val="26"/>
          <w:shd w:val="clear" w:color="auto" w:fill="FFFFFF"/>
        </w:rPr>
        <w:t>Уповноважений Президента Україн</w:t>
      </w:r>
      <w:r>
        <w:rPr>
          <w:rFonts w:ascii="Times New Roman" w:hAnsi="Times New Roman" w:cs="Times New Roman"/>
          <w:color w:val="212529"/>
          <w:sz w:val="26"/>
          <w:szCs w:val="26"/>
          <w:shd w:val="clear" w:color="auto" w:fill="FFFFFF"/>
        </w:rPr>
        <w:t>и з прав дитини 0800 50 17 20;</w:t>
      </w:r>
    </w:p>
    <w:p w:rsidR="00330C24" w:rsidRDefault="0018521D" w:rsidP="00E569CB">
      <w:pPr>
        <w:spacing w:after="0" w:line="240" w:lineRule="auto"/>
        <w:ind w:firstLine="708"/>
        <w:jc w:val="both"/>
        <w:rPr>
          <w:rFonts w:ascii="Times New Roman" w:hAnsi="Times New Roman" w:cs="Times New Roman"/>
          <w:color w:val="212529"/>
          <w:sz w:val="26"/>
          <w:szCs w:val="26"/>
          <w:shd w:val="clear" w:color="auto" w:fill="FFFFFF"/>
        </w:rPr>
      </w:pPr>
      <w:proofErr w:type="spellStart"/>
      <w:r>
        <w:rPr>
          <w:rFonts w:ascii="Times New Roman" w:hAnsi="Times New Roman" w:cs="Times New Roman"/>
          <w:color w:val="212529"/>
          <w:sz w:val="26"/>
          <w:szCs w:val="26"/>
          <w:shd w:val="clear" w:color="auto" w:fill="FFFFFF"/>
        </w:rPr>
        <w:t>•є</w:t>
      </w:r>
      <w:r w:rsidR="008229CA" w:rsidRPr="0018521D">
        <w:rPr>
          <w:rFonts w:ascii="Times New Roman" w:hAnsi="Times New Roman" w:cs="Times New Roman"/>
          <w:color w:val="212529"/>
          <w:sz w:val="26"/>
          <w:szCs w:val="26"/>
          <w:shd w:val="clear" w:color="auto" w:fill="FFFFFF"/>
        </w:rPr>
        <w:t>диний</w:t>
      </w:r>
      <w:proofErr w:type="spellEnd"/>
      <w:r w:rsidR="008229CA" w:rsidRPr="0018521D">
        <w:rPr>
          <w:rFonts w:ascii="Times New Roman" w:hAnsi="Times New Roman" w:cs="Times New Roman"/>
          <w:color w:val="212529"/>
          <w:sz w:val="26"/>
          <w:szCs w:val="26"/>
          <w:shd w:val="clear" w:color="auto" w:fill="FFFFFF"/>
        </w:rPr>
        <w:t xml:space="preserve"> телефонний номер контакт-центру системи надання безплатної правової допомоги: 0 800 21 31 03.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Особам, які постраждали від насильства, і зателефонували на «гарячі лінії», нададуть:</w:t>
      </w:r>
    </w:p>
    <w:p w:rsidR="00330C24" w:rsidRDefault="00330C24" w:rsidP="00E569CB">
      <w:pPr>
        <w:spacing w:after="0" w:line="240" w:lineRule="auto"/>
        <w:ind w:firstLine="708"/>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w:t>
      </w:r>
      <w:r w:rsidR="008229CA" w:rsidRPr="0018521D">
        <w:rPr>
          <w:rFonts w:ascii="Times New Roman" w:hAnsi="Times New Roman" w:cs="Times New Roman"/>
          <w:color w:val="212529"/>
          <w:sz w:val="26"/>
          <w:szCs w:val="26"/>
          <w:shd w:val="clear" w:color="auto" w:fill="FFFFFF"/>
        </w:rPr>
        <w:t xml:space="preserve"> інформаційні консультації - інформація про організації та установи, до яких можна звернутися у конкретній ситуації, перелік документів, які необхідно підготувати для звернення тощо; </w:t>
      </w:r>
    </w:p>
    <w:p w:rsidR="00330C24" w:rsidRDefault="00330C24" w:rsidP="00E569CB">
      <w:pPr>
        <w:spacing w:after="0" w:line="240" w:lineRule="auto"/>
        <w:ind w:firstLine="708"/>
        <w:jc w:val="both"/>
        <w:rPr>
          <w:rFonts w:ascii="Times New Roman" w:hAnsi="Times New Roman" w:cs="Times New Roman"/>
          <w:color w:val="212529"/>
          <w:sz w:val="26"/>
          <w:szCs w:val="26"/>
          <w:shd w:val="clear" w:color="auto" w:fill="FFFFFF"/>
        </w:rPr>
      </w:pPr>
      <w:proofErr w:type="spellStart"/>
      <w:r>
        <w:rPr>
          <w:rFonts w:ascii="Times New Roman" w:hAnsi="Times New Roman" w:cs="Times New Roman"/>
          <w:color w:val="212529"/>
          <w:sz w:val="26"/>
          <w:szCs w:val="26"/>
          <w:shd w:val="clear" w:color="auto" w:fill="FFFFFF"/>
        </w:rPr>
        <w:t>•</w:t>
      </w:r>
      <w:r w:rsidR="008229CA" w:rsidRPr="0018521D">
        <w:rPr>
          <w:rFonts w:ascii="Times New Roman" w:hAnsi="Times New Roman" w:cs="Times New Roman"/>
          <w:color w:val="212529"/>
          <w:sz w:val="26"/>
          <w:szCs w:val="26"/>
          <w:shd w:val="clear" w:color="auto" w:fill="FFFFFF"/>
        </w:rPr>
        <w:t>психологічні</w:t>
      </w:r>
      <w:proofErr w:type="spellEnd"/>
      <w:r w:rsidR="008229CA" w:rsidRPr="0018521D">
        <w:rPr>
          <w:rFonts w:ascii="Times New Roman" w:hAnsi="Times New Roman" w:cs="Times New Roman"/>
          <w:color w:val="212529"/>
          <w:sz w:val="26"/>
          <w:szCs w:val="26"/>
          <w:shd w:val="clear" w:color="auto" w:fill="FFFFFF"/>
        </w:rPr>
        <w:t xml:space="preserve"> консультації - поради та підтримка психолога анонімно по телефону; правову допомогу - консультації та рекомендації юристів щодо конкретної ситуації, поради про правильне складання необхідних документів тощо.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lastRenderedPageBreak/>
        <w:t xml:space="preserve">Булінг серед дітей старшого дошкільного віку можуть спровокувати дорослі. Діти старшого дошкільного віку сприймають ставлення авторитетних дорослих до інших і беруть це ставлення за зразок.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Вони починають цькувати дитину чи дітей, якщо: </w:t>
      </w:r>
    </w:p>
    <w:p w:rsidR="00330C24" w:rsidRDefault="00330C24" w:rsidP="00E569CB">
      <w:pPr>
        <w:spacing w:after="0" w:line="240" w:lineRule="auto"/>
        <w:ind w:firstLine="708"/>
        <w:jc w:val="both"/>
        <w:rPr>
          <w:rFonts w:ascii="Times New Roman" w:hAnsi="Times New Roman" w:cs="Times New Roman"/>
          <w:color w:val="212529"/>
          <w:sz w:val="26"/>
          <w:szCs w:val="26"/>
          <w:shd w:val="clear" w:color="auto" w:fill="FFFFFF"/>
        </w:rPr>
      </w:pPr>
      <w:proofErr w:type="spellStart"/>
      <w:r>
        <w:rPr>
          <w:rFonts w:ascii="Times New Roman" w:hAnsi="Times New Roman" w:cs="Times New Roman"/>
          <w:color w:val="212529"/>
          <w:sz w:val="26"/>
          <w:szCs w:val="26"/>
          <w:shd w:val="clear" w:color="auto" w:fill="FFFFFF"/>
        </w:rPr>
        <w:t>•</w:t>
      </w:r>
      <w:r w:rsidR="008229CA" w:rsidRPr="0018521D">
        <w:rPr>
          <w:rFonts w:ascii="Times New Roman" w:hAnsi="Times New Roman" w:cs="Times New Roman"/>
          <w:color w:val="212529"/>
          <w:sz w:val="26"/>
          <w:szCs w:val="26"/>
          <w:shd w:val="clear" w:color="auto" w:fill="FFFFFF"/>
        </w:rPr>
        <w:t>педагог</w:t>
      </w:r>
      <w:proofErr w:type="spellEnd"/>
      <w:r w:rsidR="008229CA" w:rsidRPr="0018521D">
        <w:rPr>
          <w:rFonts w:ascii="Times New Roman" w:hAnsi="Times New Roman" w:cs="Times New Roman"/>
          <w:color w:val="212529"/>
          <w:sz w:val="26"/>
          <w:szCs w:val="26"/>
          <w:shd w:val="clear" w:color="auto" w:fill="FFFFFF"/>
        </w:rPr>
        <w:t xml:space="preserve"> або помічник вихователя: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зневажливо ставиться до дитини, яка часто плаче або невпевнена в собі;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ігнорує скаргу дитини на те, що її образили однолітки;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глузує із зовнішнього вигляду дитини; - образливо висловлюється про дитину чи її батьків;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проявляє огиду щодо фізичної або фізіологічної особливостей дитини; </w:t>
      </w:r>
    </w:p>
    <w:p w:rsidR="00330C24" w:rsidRDefault="00330C24" w:rsidP="00E569CB">
      <w:pPr>
        <w:spacing w:after="0" w:line="240" w:lineRule="auto"/>
        <w:ind w:firstLine="708"/>
        <w:jc w:val="both"/>
        <w:rPr>
          <w:rFonts w:ascii="Times New Roman" w:hAnsi="Times New Roman" w:cs="Times New Roman"/>
          <w:color w:val="212529"/>
          <w:sz w:val="26"/>
          <w:szCs w:val="26"/>
          <w:shd w:val="clear" w:color="auto" w:fill="FFFFFF"/>
        </w:rPr>
      </w:pPr>
      <w:proofErr w:type="spellStart"/>
      <w:r>
        <w:rPr>
          <w:rFonts w:ascii="Times New Roman" w:hAnsi="Times New Roman" w:cs="Times New Roman"/>
          <w:color w:val="212529"/>
          <w:sz w:val="26"/>
          <w:szCs w:val="26"/>
          <w:shd w:val="clear" w:color="auto" w:fill="FFFFFF"/>
        </w:rPr>
        <w:t>•</w:t>
      </w:r>
      <w:r w:rsidR="008229CA" w:rsidRPr="0018521D">
        <w:rPr>
          <w:rFonts w:ascii="Times New Roman" w:hAnsi="Times New Roman" w:cs="Times New Roman"/>
          <w:color w:val="212529"/>
          <w:sz w:val="26"/>
          <w:szCs w:val="26"/>
          <w:shd w:val="clear" w:color="auto" w:fill="FFFFFF"/>
        </w:rPr>
        <w:t>батьки</w:t>
      </w:r>
      <w:proofErr w:type="spellEnd"/>
      <w:r w:rsidR="008229CA" w:rsidRPr="0018521D">
        <w:rPr>
          <w:rFonts w:ascii="Times New Roman" w:hAnsi="Times New Roman" w:cs="Times New Roman"/>
          <w:color w:val="212529"/>
          <w:sz w:val="26"/>
          <w:szCs w:val="26"/>
          <w:shd w:val="clear" w:color="auto" w:fill="FFFFFF"/>
        </w:rPr>
        <w:t xml:space="preserve"> або члени сім'ї: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б'ють та ображають дитину вдома;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принижують дитину, зокрема у присутності інших дітей;</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 проявляють сліпу любов та виконують усі забаганки дитини;</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 - ставляться до своєї дитини як до неповноцінної особистості, жаліють (неповна родина, дитина хвора або має відхилення в розвитку).        </w:t>
      </w:r>
    </w:p>
    <w:p w:rsidR="00330C24" w:rsidRDefault="008229CA" w:rsidP="00E569CB">
      <w:pPr>
        <w:spacing w:after="0" w:line="240" w:lineRule="auto"/>
        <w:ind w:firstLine="708"/>
        <w:jc w:val="both"/>
        <w:rPr>
          <w:rFonts w:ascii="Times New Roman" w:hAnsi="Times New Roman" w:cs="Times New Roman"/>
          <w:color w:val="212529"/>
          <w:sz w:val="26"/>
          <w:szCs w:val="26"/>
          <w:shd w:val="clear" w:color="auto" w:fill="FFFFFF"/>
        </w:rPr>
      </w:pPr>
      <w:r w:rsidRPr="0018521D">
        <w:rPr>
          <w:rFonts w:ascii="Times New Roman" w:hAnsi="Times New Roman" w:cs="Times New Roman"/>
          <w:color w:val="212529"/>
          <w:sz w:val="26"/>
          <w:szCs w:val="26"/>
          <w:shd w:val="clear" w:color="auto" w:fill="FFFFFF"/>
        </w:rPr>
        <w:t xml:space="preserve">Прояви та ознаки </w:t>
      </w:r>
      <w:proofErr w:type="spellStart"/>
      <w:r w:rsidRPr="0018521D">
        <w:rPr>
          <w:rFonts w:ascii="Times New Roman" w:hAnsi="Times New Roman" w:cs="Times New Roman"/>
          <w:color w:val="212529"/>
          <w:sz w:val="26"/>
          <w:szCs w:val="26"/>
          <w:shd w:val="clear" w:color="auto" w:fill="FFFFFF"/>
        </w:rPr>
        <w:t>булінгу</w:t>
      </w:r>
      <w:proofErr w:type="spellEnd"/>
      <w:r w:rsidRPr="0018521D">
        <w:rPr>
          <w:rFonts w:ascii="Times New Roman" w:hAnsi="Times New Roman" w:cs="Times New Roman"/>
          <w:color w:val="212529"/>
          <w:sz w:val="26"/>
          <w:szCs w:val="26"/>
          <w:shd w:val="clear" w:color="auto" w:fill="FFFFFF"/>
        </w:rPr>
        <w:t xml:space="preserve">: </w:t>
      </w:r>
    </w:p>
    <w:p w:rsidR="00330C24" w:rsidRDefault="008229CA" w:rsidP="00E569CB">
      <w:pPr>
        <w:pStyle w:val="a4"/>
        <w:numPr>
          <w:ilvl w:val="0"/>
          <w:numId w:val="1"/>
        </w:numPr>
        <w:spacing w:after="0" w:line="240" w:lineRule="auto"/>
        <w:jc w:val="both"/>
        <w:rPr>
          <w:rFonts w:ascii="Times New Roman" w:hAnsi="Times New Roman" w:cs="Times New Roman"/>
          <w:color w:val="212529"/>
          <w:sz w:val="26"/>
          <w:szCs w:val="26"/>
          <w:shd w:val="clear" w:color="auto" w:fill="FFFFFF"/>
        </w:rPr>
      </w:pPr>
      <w:r w:rsidRPr="00330C24">
        <w:rPr>
          <w:rFonts w:ascii="Times New Roman" w:hAnsi="Times New Roman" w:cs="Times New Roman"/>
          <w:color w:val="212529"/>
          <w:sz w:val="26"/>
          <w:szCs w:val="26"/>
          <w:shd w:val="clear" w:color="auto" w:fill="FFFFFF"/>
        </w:rPr>
        <w:t>словесні образи, погрози, приниження, залякування та інші діяння;</w:t>
      </w:r>
    </w:p>
    <w:p w:rsidR="00330C24" w:rsidRDefault="008229CA" w:rsidP="00E569CB">
      <w:pPr>
        <w:pStyle w:val="a4"/>
        <w:numPr>
          <w:ilvl w:val="0"/>
          <w:numId w:val="1"/>
        </w:numPr>
        <w:spacing w:after="0" w:line="240" w:lineRule="auto"/>
        <w:jc w:val="both"/>
        <w:rPr>
          <w:rFonts w:ascii="Times New Roman" w:hAnsi="Times New Roman" w:cs="Times New Roman"/>
          <w:color w:val="212529"/>
          <w:sz w:val="26"/>
          <w:szCs w:val="26"/>
          <w:shd w:val="clear" w:color="auto" w:fill="FFFFFF"/>
        </w:rPr>
      </w:pPr>
      <w:r w:rsidRPr="00330C24">
        <w:rPr>
          <w:rFonts w:ascii="Times New Roman" w:hAnsi="Times New Roman" w:cs="Times New Roman"/>
          <w:color w:val="212529"/>
          <w:sz w:val="26"/>
          <w:szCs w:val="26"/>
          <w:shd w:val="clear" w:color="auto" w:fill="FFFFFF"/>
        </w:rPr>
        <w:t xml:space="preserve">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 </w:t>
      </w:r>
    </w:p>
    <w:p w:rsidR="00330C24" w:rsidRDefault="00330C24" w:rsidP="00E569CB">
      <w:pPr>
        <w:spacing w:after="0" w:line="240" w:lineRule="auto"/>
        <w:ind w:left="708"/>
        <w:jc w:val="both"/>
        <w:rPr>
          <w:rFonts w:ascii="Times New Roman" w:hAnsi="Times New Roman" w:cs="Times New Roman"/>
          <w:color w:val="212529"/>
          <w:sz w:val="26"/>
          <w:szCs w:val="26"/>
          <w:shd w:val="clear" w:color="auto" w:fill="FFFFFF"/>
        </w:rPr>
      </w:pPr>
      <w:r w:rsidRPr="00330C24">
        <w:rPr>
          <w:rFonts w:ascii="Times New Roman" w:hAnsi="Times New Roman" w:cs="Times New Roman"/>
          <w:color w:val="212529"/>
          <w:sz w:val="26"/>
          <w:szCs w:val="26"/>
          <w:shd w:val="clear" w:color="auto" w:fill="FFFFFF"/>
        </w:rPr>
        <w:t xml:space="preserve">- </w:t>
      </w:r>
      <w:r w:rsidR="008229CA" w:rsidRPr="00330C24">
        <w:rPr>
          <w:rFonts w:ascii="Times New Roman" w:hAnsi="Times New Roman" w:cs="Times New Roman"/>
          <w:color w:val="212529"/>
          <w:sz w:val="26"/>
          <w:szCs w:val="26"/>
          <w:shd w:val="clear" w:color="auto" w:fill="FFFFFF"/>
        </w:rPr>
        <w:t xml:space="preserve">будь-яка форма небажаної фізичної поведінки, зокрема ляпаси, стусани, штовхання, щипання, шмагання, кусання, завдання ударів; </w:t>
      </w:r>
    </w:p>
    <w:p w:rsidR="00330C24" w:rsidRDefault="00330C24" w:rsidP="00E569CB">
      <w:pPr>
        <w:spacing w:after="0" w:line="240" w:lineRule="auto"/>
        <w:ind w:left="708"/>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 </w:t>
      </w:r>
      <w:r w:rsidR="008229CA" w:rsidRPr="00330C24">
        <w:rPr>
          <w:rFonts w:ascii="Times New Roman" w:hAnsi="Times New Roman" w:cs="Times New Roman"/>
          <w:color w:val="212529"/>
          <w:sz w:val="26"/>
          <w:szCs w:val="26"/>
          <w:shd w:val="clear" w:color="auto" w:fill="FFFFFF"/>
        </w:rPr>
        <w:t xml:space="preserve">інші правопорушення насильницького характеру. </w:t>
      </w:r>
    </w:p>
    <w:p w:rsidR="00330C24" w:rsidRDefault="008229CA" w:rsidP="00E569CB">
      <w:pPr>
        <w:spacing w:after="0" w:line="240" w:lineRule="auto"/>
        <w:ind w:left="708"/>
        <w:jc w:val="both"/>
        <w:rPr>
          <w:rFonts w:ascii="Times New Roman" w:hAnsi="Times New Roman" w:cs="Times New Roman"/>
          <w:color w:val="212529"/>
          <w:sz w:val="26"/>
          <w:szCs w:val="26"/>
          <w:shd w:val="clear" w:color="auto" w:fill="FFFFFF"/>
        </w:rPr>
      </w:pPr>
      <w:r w:rsidRPr="00330C24">
        <w:rPr>
          <w:rFonts w:ascii="Times New Roman" w:hAnsi="Times New Roman" w:cs="Times New Roman"/>
          <w:color w:val="212529"/>
          <w:sz w:val="26"/>
          <w:szCs w:val="26"/>
          <w:shd w:val="clear" w:color="auto" w:fill="FFFFFF"/>
        </w:rPr>
        <w:t xml:space="preserve">Ознакою є систематичність таких дій - це два і більше разів. </w:t>
      </w:r>
    </w:p>
    <w:p w:rsidR="00330C24" w:rsidRDefault="008229CA" w:rsidP="00E569CB">
      <w:pPr>
        <w:spacing w:after="0" w:line="240" w:lineRule="auto"/>
        <w:ind w:left="708"/>
        <w:jc w:val="both"/>
        <w:rPr>
          <w:rFonts w:ascii="Times New Roman" w:hAnsi="Times New Roman" w:cs="Times New Roman"/>
          <w:color w:val="212529"/>
          <w:sz w:val="26"/>
          <w:szCs w:val="26"/>
          <w:shd w:val="clear" w:color="auto" w:fill="FFFFFF"/>
        </w:rPr>
      </w:pPr>
      <w:r w:rsidRPr="00330C24">
        <w:rPr>
          <w:rFonts w:ascii="Times New Roman" w:hAnsi="Times New Roman" w:cs="Times New Roman"/>
          <w:color w:val="212529"/>
          <w:sz w:val="26"/>
          <w:szCs w:val="26"/>
          <w:shd w:val="clear" w:color="auto" w:fill="FFFFFF"/>
        </w:rPr>
        <w:t xml:space="preserve">Дитина може бути як постраждалою від </w:t>
      </w:r>
      <w:proofErr w:type="spellStart"/>
      <w:r w:rsidRPr="00330C24">
        <w:rPr>
          <w:rFonts w:ascii="Times New Roman" w:hAnsi="Times New Roman" w:cs="Times New Roman"/>
          <w:color w:val="212529"/>
          <w:sz w:val="26"/>
          <w:szCs w:val="26"/>
          <w:shd w:val="clear" w:color="auto" w:fill="FFFFFF"/>
        </w:rPr>
        <w:t>булінгу</w:t>
      </w:r>
      <w:proofErr w:type="spellEnd"/>
      <w:r w:rsidRPr="00330C24">
        <w:rPr>
          <w:rFonts w:ascii="Times New Roman" w:hAnsi="Times New Roman" w:cs="Times New Roman"/>
          <w:color w:val="212529"/>
          <w:sz w:val="26"/>
          <w:szCs w:val="26"/>
          <w:shd w:val="clear" w:color="auto" w:fill="FFFFFF"/>
        </w:rPr>
        <w:t>, так і кривдником/</w:t>
      </w:r>
      <w:proofErr w:type="spellStart"/>
      <w:r w:rsidRPr="00330C24">
        <w:rPr>
          <w:rFonts w:ascii="Times New Roman" w:hAnsi="Times New Roman" w:cs="Times New Roman"/>
          <w:color w:val="212529"/>
          <w:sz w:val="26"/>
          <w:szCs w:val="26"/>
          <w:shd w:val="clear" w:color="auto" w:fill="FFFFFF"/>
        </w:rPr>
        <w:t>цею</w:t>
      </w:r>
      <w:proofErr w:type="spellEnd"/>
      <w:r w:rsidRPr="00330C24">
        <w:rPr>
          <w:rFonts w:ascii="Times New Roman" w:hAnsi="Times New Roman" w:cs="Times New Roman"/>
          <w:color w:val="212529"/>
          <w:sz w:val="26"/>
          <w:szCs w:val="26"/>
          <w:shd w:val="clear" w:color="auto" w:fill="FFFFFF"/>
        </w:rPr>
        <w:t xml:space="preserve"> або спостерігачем/кою (пасивним або активним, схилятися на сторону кривдника або жертви). Усі діти потребують підтримки дорослих - батьків, вихователів, практичного психолога та соціального педагога. Саме вони мають допомогти дітям налагодити партнерські взаємини з однолітками у групі. </w:t>
      </w:r>
    </w:p>
    <w:p w:rsidR="00330C24" w:rsidRDefault="008229CA" w:rsidP="00E569CB">
      <w:pPr>
        <w:spacing w:after="0" w:line="240" w:lineRule="auto"/>
        <w:ind w:left="708"/>
        <w:jc w:val="both"/>
        <w:rPr>
          <w:rFonts w:ascii="Times New Roman" w:hAnsi="Times New Roman" w:cs="Times New Roman"/>
          <w:color w:val="212529"/>
          <w:sz w:val="26"/>
          <w:szCs w:val="26"/>
          <w:shd w:val="clear" w:color="auto" w:fill="FFFFFF"/>
        </w:rPr>
      </w:pPr>
      <w:r w:rsidRPr="00330C24">
        <w:rPr>
          <w:rFonts w:ascii="Times New Roman" w:hAnsi="Times New Roman" w:cs="Times New Roman"/>
          <w:b/>
          <w:color w:val="212529"/>
          <w:sz w:val="26"/>
          <w:szCs w:val="26"/>
          <w:shd w:val="clear" w:color="auto" w:fill="FFFFFF"/>
        </w:rPr>
        <w:t>Захищеність в освітньому середовищі</w:t>
      </w:r>
      <w:r w:rsidRPr="00330C24">
        <w:rPr>
          <w:rFonts w:ascii="Times New Roman" w:hAnsi="Times New Roman" w:cs="Times New Roman"/>
          <w:color w:val="212529"/>
          <w:sz w:val="26"/>
          <w:szCs w:val="26"/>
          <w:shd w:val="clear" w:color="auto" w:fill="FFFFFF"/>
        </w:rPr>
        <w:t xml:space="preserve"> - оцінка відсутності усіх видів, форм насильства для всіх учасників освітнього процесу. </w:t>
      </w:r>
    </w:p>
    <w:p w:rsidR="00E569CB" w:rsidRDefault="008229CA" w:rsidP="00E569CB">
      <w:pPr>
        <w:spacing w:after="0" w:line="240" w:lineRule="auto"/>
        <w:ind w:left="708"/>
        <w:jc w:val="both"/>
        <w:rPr>
          <w:rFonts w:ascii="Times New Roman" w:hAnsi="Times New Roman" w:cs="Times New Roman"/>
          <w:color w:val="212529"/>
          <w:sz w:val="26"/>
          <w:szCs w:val="26"/>
          <w:shd w:val="clear" w:color="auto" w:fill="FFFFFF"/>
        </w:rPr>
      </w:pPr>
      <w:r w:rsidRPr="00330C24">
        <w:rPr>
          <w:rFonts w:ascii="Times New Roman" w:hAnsi="Times New Roman" w:cs="Times New Roman"/>
          <w:b/>
          <w:color w:val="212529"/>
          <w:sz w:val="26"/>
          <w:szCs w:val="26"/>
          <w:shd w:val="clear" w:color="auto" w:fill="FFFFFF"/>
        </w:rPr>
        <w:t xml:space="preserve">Комфортність в освітньому середовищі </w:t>
      </w:r>
      <w:r w:rsidR="00E569CB">
        <w:rPr>
          <w:rFonts w:ascii="Times New Roman" w:hAnsi="Times New Roman" w:cs="Times New Roman"/>
          <w:color w:val="212529"/>
          <w:sz w:val="26"/>
          <w:szCs w:val="26"/>
          <w:shd w:val="clear" w:color="auto" w:fill="FFFFFF"/>
        </w:rPr>
        <w:t xml:space="preserve">це </w:t>
      </w:r>
      <w:r w:rsidRPr="00330C24">
        <w:rPr>
          <w:rFonts w:ascii="Times New Roman" w:hAnsi="Times New Roman" w:cs="Times New Roman"/>
          <w:color w:val="212529"/>
          <w:sz w:val="26"/>
          <w:szCs w:val="26"/>
          <w:shd w:val="clear" w:color="auto" w:fill="FFFFFF"/>
        </w:rPr>
        <w:t xml:space="preserve">- оцінка емоцій, почуттів та домінуючих переживань, що домінують, під час взаємодії дорослих і дітей в освітньому середовищі закладу. </w:t>
      </w:r>
    </w:p>
    <w:p w:rsidR="0005744D" w:rsidRPr="00330C24" w:rsidRDefault="008229CA" w:rsidP="00E569CB">
      <w:pPr>
        <w:spacing w:after="0" w:line="240" w:lineRule="auto"/>
        <w:ind w:left="708"/>
        <w:jc w:val="both"/>
        <w:rPr>
          <w:rFonts w:ascii="Times New Roman" w:hAnsi="Times New Roman" w:cs="Times New Roman"/>
          <w:color w:val="212529"/>
          <w:sz w:val="26"/>
          <w:szCs w:val="26"/>
          <w:shd w:val="clear" w:color="auto" w:fill="FFFFFF"/>
        </w:rPr>
      </w:pPr>
      <w:r w:rsidRPr="00330C24">
        <w:rPr>
          <w:rFonts w:ascii="Times New Roman" w:hAnsi="Times New Roman" w:cs="Times New Roman"/>
          <w:color w:val="212529"/>
          <w:sz w:val="26"/>
          <w:szCs w:val="26"/>
          <w:shd w:val="clear" w:color="auto" w:fill="FFFFFF"/>
        </w:rPr>
        <w:t>Задоволеність освітнім середовищем - задоволення базових потреб дитини у: допомозі та підтримці; збереженні та підвищенні її самооцінки; пізнанні та діяльності; розвитку здібностей і можливостей.</w:t>
      </w:r>
      <w:r w:rsidRPr="00330C24">
        <w:rPr>
          <w:rFonts w:ascii="Times New Roman" w:hAnsi="Times New Roman" w:cs="Times New Roman"/>
          <w:color w:val="212529"/>
          <w:sz w:val="26"/>
          <w:szCs w:val="26"/>
        </w:rPr>
        <w:br/>
      </w:r>
    </w:p>
    <w:sectPr w:rsidR="0005744D" w:rsidRPr="00330C24" w:rsidSect="0080240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52B8B"/>
    <w:multiLevelType w:val="hybridMultilevel"/>
    <w:tmpl w:val="E314277C"/>
    <w:lvl w:ilvl="0" w:tplc="091A6CD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229CA"/>
    <w:rsid w:val="0018521D"/>
    <w:rsid w:val="00330C24"/>
    <w:rsid w:val="004A785D"/>
    <w:rsid w:val="00541A3B"/>
    <w:rsid w:val="00545C36"/>
    <w:rsid w:val="005B324B"/>
    <w:rsid w:val="00802406"/>
    <w:rsid w:val="008229CA"/>
    <w:rsid w:val="00980FED"/>
    <w:rsid w:val="00D315ED"/>
    <w:rsid w:val="00E569C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29CA"/>
    <w:rPr>
      <w:color w:val="0000FF"/>
      <w:u w:val="single"/>
    </w:rPr>
  </w:style>
  <w:style w:type="paragraph" w:styleId="a4">
    <w:name w:val="List Paragraph"/>
    <w:basedOn w:val="a"/>
    <w:uiPriority w:val="34"/>
    <w:qFormat/>
    <w:rsid w:val="001852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8D8BB-B3EE-4C2E-A6AF-99792BA7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3240</Words>
  <Characters>1847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Садочок</dc:creator>
  <cp:keywords/>
  <dc:description/>
  <cp:lastModifiedBy>Садочок</cp:lastModifiedBy>
  <cp:revision>4</cp:revision>
  <dcterms:created xsi:type="dcterms:W3CDTF">2025-02-10T13:32:00Z</dcterms:created>
  <dcterms:modified xsi:type="dcterms:W3CDTF">2025-02-10T14:23:00Z</dcterms:modified>
</cp:coreProperties>
</file>