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681"/>
        <w:tblW w:w="13440" w:type="dxa"/>
        <w:tblLook w:val="04A0" w:firstRow="1" w:lastRow="0" w:firstColumn="1" w:lastColumn="0" w:noHBand="0" w:noVBand="1"/>
      </w:tblPr>
      <w:tblGrid>
        <w:gridCol w:w="562"/>
        <w:gridCol w:w="1550"/>
        <w:gridCol w:w="748"/>
        <w:gridCol w:w="10188"/>
        <w:gridCol w:w="2080"/>
      </w:tblGrid>
      <w:tr w:rsidR="00520721" w:rsidRPr="00520721" w:rsidTr="0052072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341A50">
              <w:rPr>
                <w:rFonts w:ascii="Arial" w:eastAsia="Times New Roman" w:hAnsi="Arial" w:cs="Arial"/>
                <w:b/>
                <w:bCs/>
                <w:sz w:val="36"/>
                <w:szCs w:val="20"/>
                <w:lang w:eastAsia="uk-UA"/>
              </w:rPr>
              <w:t xml:space="preserve">сзш 14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520721" w:rsidRPr="00520721" w:rsidTr="0052072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2210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новорiчнi подарунки дiтям-сиротам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316,89</w:t>
            </w:r>
          </w:p>
        </w:tc>
      </w:tr>
      <w:tr w:rsidR="00520721" w:rsidRPr="00520721" w:rsidTr="0052072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2210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електр.лампи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1 000,00</w:t>
            </w:r>
          </w:p>
        </w:tc>
      </w:tr>
      <w:tr w:rsidR="00520721" w:rsidRPr="00520721" w:rsidTr="0052072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2210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госп.товари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4 200,00</w:t>
            </w:r>
          </w:p>
        </w:tc>
      </w:tr>
      <w:tr w:rsidR="00520721" w:rsidRPr="00520721" w:rsidTr="0052072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2210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бензин для газонокосарки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617,60</w:t>
            </w:r>
          </w:p>
        </w:tc>
      </w:tr>
      <w:tr w:rsidR="00520721" w:rsidRPr="00520721" w:rsidTr="0052072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2210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дитячi набори для розитку та настiльнi iгри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3 013,00</w:t>
            </w:r>
          </w:p>
        </w:tc>
      </w:tr>
      <w:tr w:rsidR="00520721" w:rsidRPr="00520721" w:rsidTr="0052072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2210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дидакт.матерiали для комплектув.кабiнет.поч.класiв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14 850,00</w:t>
            </w:r>
          </w:p>
        </w:tc>
      </w:tr>
      <w:tr w:rsidR="00520721" w:rsidRPr="00520721" w:rsidTr="0052072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2210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шкiльнi меблi (стiльцi,столи учнiвськi)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32 954,74</w:t>
            </w:r>
          </w:p>
        </w:tc>
      </w:tr>
      <w:tr w:rsidR="00520721" w:rsidRPr="00520721" w:rsidTr="0052072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2210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комп.обладнання (БФП,монiтор,комп'ютер)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25 241,00</w:t>
            </w:r>
          </w:p>
        </w:tc>
      </w:tr>
      <w:tr w:rsidR="00520721" w:rsidRPr="00520721" w:rsidTr="0052072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2220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медикаменти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700,00</w:t>
            </w:r>
          </w:p>
        </w:tc>
      </w:tr>
      <w:tr w:rsidR="00520721" w:rsidRPr="00520721" w:rsidTr="0052072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2230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харчування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18 564,84</w:t>
            </w:r>
          </w:p>
        </w:tc>
      </w:tr>
      <w:tr w:rsidR="00520721" w:rsidRPr="00520721" w:rsidTr="0052072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2240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телекомунiкацiйнi послуги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265,71</w:t>
            </w:r>
          </w:p>
        </w:tc>
      </w:tr>
      <w:tr w:rsidR="00520721" w:rsidRPr="00520721" w:rsidTr="0052072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2240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послуги по доступу до iнтернету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3 000,00</w:t>
            </w:r>
          </w:p>
        </w:tc>
      </w:tr>
      <w:tr w:rsidR="00520721" w:rsidRPr="00520721" w:rsidTr="0052072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2240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поточний ремонт авар.робiт системи теплопостачання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4 945,00</w:t>
            </w:r>
          </w:p>
        </w:tc>
      </w:tr>
      <w:tr w:rsidR="00520721" w:rsidRPr="00520721" w:rsidTr="0052072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2240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медогляд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10 818,36</w:t>
            </w:r>
          </w:p>
        </w:tc>
      </w:tr>
      <w:tr w:rsidR="00520721" w:rsidRPr="00520721" w:rsidTr="0052072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2240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заправку та поточний ремонт картриджiв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2 600,00</w:t>
            </w:r>
          </w:p>
        </w:tc>
      </w:tr>
      <w:tr w:rsidR="00520721" w:rsidRPr="00520721" w:rsidTr="0052072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2240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пiдгот.i вид.техн.умов з газифiк.транспорт.котельнi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2 783,40</w:t>
            </w:r>
          </w:p>
        </w:tc>
      </w:tr>
      <w:tr w:rsidR="00520721" w:rsidRPr="00520721" w:rsidTr="0052072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2240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посл.з виготовл.техн.умов на водопостач.i водовiдведен.котельнi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646,64</w:t>
            </w:r>
          </w:p>
        </w:tc>
      </w:tr>
      <w:tr w:rsidR="00520721" w:rsidRPr="00520721" w:rsidTr="0052072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2240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лабораторнi дослiдження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1 032,00</w:t>
            </w:r>
          </w:p>
        </w:tc>
      </w:tr>
      <w:tr w:rsidR="00520721" w:rsidRPr="00520721" w:rsidTr="0052072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2282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посл.з навч.цивiльн.захисту,пожежн.,техноген.безп.працiвн.освiти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493,20</w:t>
            </w:r>
          </w:p>
        </w:tc>
      </w:tr>
      <w:tr w:rsidR="00520721" w:rsidRPr="00520721" w:rsidTr="00122EA0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0721" w:rsidRPr="00520721" w:rsidRDefault="00520721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520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128 042,38</w:t>
            </w:r>
          </w:p>
        </w:tc>
      </w:tr>
      <w:tr w:rsidR="00122EA0" w:rsidRPr="00520721" w:rsidTr="0052072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EA0" w:rsidRPr="00520721" w:rsidRDefault="00122EA0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EA0" w:rsidRPr="00520721" w:rsidRDefault="00122EA0" w:rsidP="00520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EA0" w:rsidRPr="00520721" w:rsidRDefault="00122EA0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13504" w:type="dxa"/>
              <w:tblLook w:val="04A0" w:firstRow="1" w:lastRow="0" w:firstColumn="1" w:lastColumn="0" w:noHBand="0" w:noVBand="1"/>
            </w:tblPr>
            <w:tblGrid>
              <w:gridCol w:w="562"/>
              <w:gridCol w:w="1562"/>
              <w:gridCol w:w="760"/>
              <w:gridCol w:w="4997"/>
              <w:gridCol w:w="2091"/>
            </w:tblGrid>
            <w:tr w:rsidR="00122EA0" w:rsidRPr="00122EA0" w:rsidTr="00122EA0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2EA0" w:rsidRPr="00122EA0" w:rsidRDefault="00122EA0" w:rsidP="00F475F5">
                  <w:pPr>
                    <w:framePr w:hSpace="180" w:wrap="around" w:vAnchor="page" w:hAnchor="margin" w:y="2681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2EA0" w:rsidRPr="00122EA0" w:rsidRDefault="00122EA0" w:rsidP="00F475F5">
                  <w:pPr>
                    <w:framePr w:hSpace="180" w:wrap="around" w:vAnchor="page" w:hAnchor="margin" w:y="2681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uk-UA"/>
                    </w:rPr>
                  </w:pPr>
                  <w:r w:rsidRPr="00122EA0">
                    <w:rPr>
                      <w:rFonts w:ascii="Arial" w:eastAsia="Times New Roman" w:hAnsi="Arial" w:cs="Arial"/>
                      <w:sz w:val="24"/>
                      <w:szCs w:val="24"/>
                      <w:lang w:eastAsia="uk-UA"/>
                    </w:rPr>
                    <w:t>Начальник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2EA0" w:rsidRPr="00122EA0" w:rsidRDefault="00122EA0" w:rsidP="00F475F5">
                  <w:pPr>
                    <w:framePr w:hSpace="180" w:wrap="around" w:vAnchor="page" w:hAnchor="margin" w:y="268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6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2EA0" w:rsidRPr="00122EA0" w:rsidRDefault="00122EA0" w:rsidP="00F475F5">
                  <w:pPr>
                    <w:framePr w:hSpace="180" w:wrap="around" w:vAnchor="page" w:hAnchor="margin" w:y="2681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uk-UA"/>
                    </w:rPr>
                  </w:pPr>
                  <w:r w:rsidRPr="00122EA0">
                    <w:rPr>
                      <w:rFonts w:ascii="Arial" w:eastAsia="Times New Roman" w:hAnsi="Arial" w:cs="Arial"/>
                      <w:sz w:val="24"/>
                      <w:szCs w:val="24"/>
                      <w:lang w:eastAsia="uk-UA"/>
                    </w:rPr>
                    <w:t xml:space="preserve">                                                                             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uk-UA"/>
                    </w:rPr>
                    <w:t xml:space="preserve">                 </w:t>
                  </w:r>
                  <w:r w:rsidRPr="00122EA0">
                    <w:rPr>
                      <w:rFonts w:ascii="Arial" w:eastAsia="Times New Roman" w:hAnsi="Arial" w:cs="Arial"/>
                      <w:sz w:val="24"/>
                      <w:szCs w:val="24"/>
                      <w:lang w:eastAsia="uk-UA"/>
                    </w:rPr>
                    <w:t>І.І. Гомонко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2EA0" w:rsidRPr="00122EA0" w:rsidRDefault="00122EA0" w:rsidP="00F475F5">
                  <w:pPr>
                    <w:framePr w:hSpace="180" w:wrap="around" w:vAnchor="page" w:hAnchor="margin" w:y="268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122EA0" w:rsidRPr="00122EA0" w:rsidTr="00122EA0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2EA0" w:rsidRPr="00122EA0" w:rsidRDefault="00122EA0" w:rsidP="00F475F5">
                  <w:pPr>
                    <w:framePr w:hSpace="180" w:wrap="around" w:vAnchor="page" w:hAnchor="margin" w:y="2681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0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2EA0" w:rsidRPr="00122EA0" w:rsidRDefault="00122EA0" w:rsidP="00F475F5">
                  <w:pPr>
                    <w:framePr w:hSpace="180" w:wrap="around" w:vAnchor="page" w:hAnchor="margin" w:y="2681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uk-UA"/>
                    </w:rPr>
                  </w:pPr>
                  <w:r w:rsidRPr="00122EA0">
                    <w:rPr>
                      <w:rFonts w:ascii="Arial" w:eastAsia="Times New Roman" w:hAnsi="Arial" w:cs="Arial"/>
                      <w:sz w:val="24"/>
                      <w:szCs w:val="24"/>
                      <w:lang w:eastAsia="uk-UA"/>
                    </w:rPr>
                    <w:t>Головний бухгалтер</w:t>
                  </w:r>
                </w:p>
              </w:tc>
              <w:tc>
                <w:tcPr>
                  <w:tcW w:w="6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2EA0" w:rsidRPr="00122EA0" w:rsidRDefault="00122EA0" w:rsidP="00F475F5">
                  <w:pPr>
                    <w:framePr w:hSpace="180" w:wrap="around" w:vAnchor="page" w:hAnchor="margin" w:y="2681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uk-UA"/>
                    </w:rPr>
                  </w:pPr>
                  <w:r w:rsidRPr="00122EA0">
                    <w:rPr>
                      <w:rFonts w:ascii="Arial" w:eastAsia="Times New Roman" w:hAnsi="Arial" w:cs="Arial"/>
                      <w:sz w:val="24"/>
                      <w:szCs w:val="24"/>
                      <w:lang w:eastAsia="uk-UA"/>
                    </w:rPr>
                    <w:t>М.М. Грушевська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2EA0" w:rsidRPr="00122EA0" w:rsidRDefault="00122EA0" w:rsidP="00F475F5">
                  <w:pPr>
                    <w:framePr w:hSpace="180" w:wrap="around" w:vAnchor="page" w:hAnchor="margin" w:y="268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122EA0" w:rsidRPr="00122EA0" w:rsidTr="00122EA0">
              <w:trPr>
                <w:trHeight w:val="255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2EA0" w:rsidRPr="00122EA0" w:rsidRDefault="00122EA0" w:rsidP="00F475F5">
                  <w:pPr>
                    <w:framePr w:hSpace="180" w:wrap="around" w:vAnchor="page" w:hAnchor="margin" w:y="2681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2EA0" w:rsidRPr="00122EA0" w:rsidRDefault="00122EA0" w:rsidP="00F475F5">
                  <w:pPr>
                    <w:framePr w:hSpace="180" w:wrap="around" w:vAnchor="page" w:hAnchor="margin" w:y="268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2EA0" w:rsidRPr="00122EA0" w:rsidRDefault="00122EA0" w:rsidP="00F475F5">
                  <w:pPr>
                    <w:framePr w:hSpace="180" w:wrap="around" w:vAnchor="page" w:hAnchor="margin" w:y="268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6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2EA0" w:rsidRPr="00122EA0" w:rsidRDefault="00122EA0" w:rsidP="00F475F5">
                  <w:pPr>
                    <w:framePr w:hSpace="180" w:wrap="around" w:vAnchor="page" w:hAnchor="margin" w:y="2681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2EA0" w:rsidRPr="00122EA0" w:rsidRDefault="00122EA0" w:rsidP="00F475F5">
                  <w:pPr>
                    <w:framePr w:hSpace="180" w:wrap="around" w:vAnchor="page" w:hAnchor="margin" w:y="268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</w:tbl>
          <w:p w:rsidR="00122EA0" w:rsidRPr="00520721" w:rsidRDefault="00122EA0" w:rsidP="00520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22EA0" w:rsidRPr="00520721" w:rsidRDefault="00122EA0" w:rsidP="00520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</w:tr>
    </w:tbl>
    <w:p w:rsidR="00B132DA" w:rsidRPr="00520721" w:rsidRDefault="00520721">
      <w:pPr>
        <w:rPr>
          <w:sz w:val="32"/>
        </w:rPr>
      </w:pPr>
      <w:r w:rsidRPr="00520721">
        <w:rPr>
          <w:sz w:val="32"/>
        </w:rPr>
        <w:t>Аналіз використаних коштів за жовтень – грудень 2021</w:t>
      </w:r>
      <w:r w:rsidR="00122EA0">
        <w:rPr>
          <w:sz w:val="32"/>
        </w:rPr>
        <w:t xml:space="preserve"> загальний фонд  (крім комунальн</w:t>
      </w:r>
      <w:r w:rsidRPr="00520721">
        <w:rPr>
          <w:sz w:val="32"/>
        </w:rPr>
        <w:t>их)</w:t>
      </w:r>
    </w:p>
    <w:sectPr w:rsidR="00B132DA" w:rsidRPr="00520721" w:rsidSect="0052072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21"/>
    <w:rsid w:val="00122EA0"/>
    <w:rsid w:val="00341A50"/>
    <w:rsid w:val="00416AFD"/>
    <w:rsid w:val="00520721"/>
    <w:rsid w:val="005E3376"/>
    <w:rsid w:val="008A17E5"/>
    <w:rsid w:val="008B39E6"/>
    <w:rsid w:val="00F4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0A415-1887-7448-BAED-1143C22A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3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828</Words>
  <Characters>473</Characters>
  <Application>Microsoft Office Word</Application>
  <DocSecurity>0</DocSecurity>
  <Lines>3</Lines>
  <Paragraphs>2</Paragraphs>
  <ScaleCrop>false</ScaleCrop>
  <Company>diakov.net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sotnukvaleriya@gmail.com</cp:lastModifiedBy>
  <cp:revision>2</cp:revision>
  <dcterms:created xsi:type="dcterms:W3CDTF">2022-01-26T15:19:00Z</dcterms:created>
  <dcterms:modified xsi:type="dcterms:W3CDTF">2022-01-26T15:19:00Z</dcterms:modified>
</cp:coreProperties>
</file>