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BB5" w:rsidRDefault="00BE0BB5" w:rsidP="00BE0BB5">
      <w:pPr>
        <w:jc w:val="center"/>
        <w:rPr>
          <w:rFonts w:ascii="Times New Roman" w:hAnsi="Times New Roman"/>
          <w:b/>
          <w:sz w:val="24"/>
          <w:szCs w:val="24"/>
        </w:rPr>
      </w:pPr>
      <w:r>
        <w:rPr>
          <w:rFonts w:ascii="Times New Roman" w:hAnsi="Times New Roman"/>
          <w:b/>
          <w:sz w:val="24"/>
          <w:szCs w:val="24"/>
        </w:rPr>
        <w:t>Порядок п</w:t>
      </w:r>
      <w:r w:rsidRPr="00724F1D">
        <w:rPr>
          <w:rFonts w:ascii="Times New Roman" w:hAnsi="Times New Roman"/>
          <w:b/>
          <w:sz w:val="24"/>
          <w:szCs w:val="24"/>
        </w:rPr>
        <w:t xml:space="preserve">одання заяв або повідомлень про випадки булінгу (цькування) </w:t>
      </w:r>
    </w:p>
    <w:p w:rsidR="00BE0BB5" w:rsidRPr="00724F1D" w:rsidRDefault="00BE0BB5" w:rsidP="00BE0BB5">
      <w:pPr>
        <w:jc w:val="center"/>
        <w:rPr>
          <w:rFonts w:ascii="Times New Roman" w:hAnsi="Times New Roman"/>
          <w:b/>
          <w:sz w:val="24"/>
          <w:szCs w:val="24"/>
        </w:rPr>
      </w:pPr>
      <w:bookmarkStart w:id="0" w:name="_GoBack"/>
      <w:bookmarkEnd w:id="0"/>
      <w:r w:rsidRPr="00724F1D">
        <w:rPr>
          <w:rFonts w:ascii="Times New Roman" w:hAnsi="Times New Roman"/>
          <w:b/>
          <w:sz w:val="24"/>
          <w:szCs w:val="24"/>
        </w:rPr>
        <w:t>в закладі освіти</w:t>
      </w:r>
    </w:p>
    <w:p w:rsidR="00BE0BB5" w:rsidRDefault="00BE0BB5" w:rsidP="00BE0BB5">
      <w:pPr>
        <w:spacing w:after="0"/>
        <w:rPr>
          <w:rFonts w:ascii="Times New Roman" w:hAnsi="Times New Roman"/>
          <w:sz w:val="24"/>
          <w:szCs w:val="24"/>
        </w:rPr>
      </w:pPr>
      <w:r w:rsidRPr="00DD3B7B">
        <w:rPr>
          <w:rFonts w:ascii="Times New Roman" w:hAnsi="Times New Roman"/>
          <w:sz w:val="24"/>
          <w:szCs w:val="24"/>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w:t>
      </w:r>
      <w:r>
        <w:rPr>
          <w:rFonts w:ascii="Times New Roman" w:hAnsi="Times New Roman"/>
          <w:sz w:val="24"/>
          <w:szCs w:val="24"/>
        </w:rPr>
        <w:t>и булінгу (цькування) в закладі</w:t>
      </w:r>
      <w:r w:rsidRPr="00DD3B7B">
        <w:rPr>
          <w:rFonts w:ascii="Times New Roman" w:hAnsi="Times New Roman"/>
          <w:sz w:val="24"/>
          <w:szCs w:val="24"/>
        </w:rPr>
        <w:t xml:space="preserve"> освіти.</w:t>
      </w:r>
    </w:p>
    <w:p w:rsidR="00BE0BB5" w:rsidRPr="00DD3B7B" w:rsidRDefault="00BE0BB5" w:rsidP="00BE0BB5">
      <w:pPr>
        <w:spacing w:after="0"/>
        <w:rPr>
          <w:rFonts w:ascii="Times New Roman" w:hAnsi="Times New Roman"/>
          <w:sz w:val="24"/>
          <w:szCs w:val="24"/>
        </w:rPr>
      </w:pPr>
      <w:r>
        <w:rPr>
          <w:rFonts w:ascii="Times New Roman" w:hAnsi="Times New Roman"/>
          <w:sz w:val="24"/>
          <w:szCs w:val="24"/>
        </w:rPr>
        <w:tab/>
      </w:r>
      <w:r w:rsidRPr="00DD3B7B">
        <w:rPr>
          <w:rFonts w:ascii="Times New Roman" w:hAnsi="Times New Roman"/>
          <w:sz w:val="24"/>
          <w:szCs w:val="24"/>
        </w:rPr>
        <w:t>У закладі освіти заяви або повідомлення про випадок булінгу (цькування) або підозру щодо його вчинення приймає керівник закладу.</w:t>
      </w:r>
    </w:p>
    <w:p w:rsidR="00BE0BB5" w:rsidRPr="00DD3B7B" w:rsidRDefault="00BE0BB5" w:rsidP="00BE0BB5">
      <w:pPr>
        <w:spacing w:after="0"/>
        <w:rPr>
          <w:rFonts w:ascii="Times New Roman" w:hAnsi="Times New Roman"/>
          <w:sz w:val="24"/>
          <w:szCs w:val="24"/>
        </w:rPr>
      </w:pPr>
      <w:r>
        <w:rPr>
          <w:rFonts w:ascii="Times New Roman" w:hAnsi="Times New Roman"/>
          <w:sz w:val="24"/>
          <w:szCs w:val="24"/>
        </w:rPr>
        <w:tab/>
      </w:r>
      <w:r w:rsidRPr="00DD3B7B">
        <w:rPr>
          <w:rFonts w:ascii="Times New Roman" w:hAnsi="Times New Roman"/>
          <w:sz w:val="24"/>
          <w:szCs w:val="24"/>
        </w:rPr>
        <w:t>Повідомлення можуть бути в усній та (або) письмовій формі, в тому числі із застосуванням засобів електронної комунікації.</w:t>
      </w:r>
    </w:p>
    <w:p w:rsidR="00BE0BB5" w:rsidRPr="00DD3B7B" w:rsidRDefault="00BE0BB5" w:rsidP="00BE0BB5">
      <w:pPr>
        <w:spacing w:after="0"/>
        <w:rPr>
          <w:rFonts w:ascii="Times New Roman" w:hAnsi="Times New Roman"/>
          <w:sz w:val="24"/>
          <w:szCs w:val="24"/>
        </w:rPr>
      </w:pPr>
      <w:r w:rsidRPr="00DD3B7B">
        <w:rPr>
          <w:rFonts w:ascii="Times New Roman" w:hAnsi="Times New Roman"/>
          <w:sz w:val="24"/>
          <w:szCs w:val="24"/>
        </w:rPr>
        <w:t>2. Керівник закладу освіти у разі отримання заяви або повідомлення про випадок булінгу (цькування):</w:t>
      </w:r>
    </w:p>
    <w:p w:rsidR="00BE0BB5" w:rsidRPr="00AE3399" w:rsidRDefault="00BE0BB5" w:rsidP="00BE0BB5">
      <w:pPr>
        <w:pStyle w:val="a3"/>
        <w:numPr>
          <w:ilvl w:val="0"/>
          <w:numId w:val="1"/>
        </w:numPr>
        <w:spacing w:after="0"/>
        <w:rPr>
          <w:rFonts w:ascii="Times New Roman" w:hAnsi="Times New Roman"/>
          <w:sz w:val="24"/>
          <w:szCs w:val="24"/>
        </w:rPr>
      </w:pPr>
      <w:r w:rsidRPr="00AE3399">
        <w:rPr>
          <w:rFonts w:ascii="Times New Roman" w:hAnsi="Times New Roman"/>
          <w:sz w:val="24"/>
          <w:szCs w:val="24"/>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rsidR="00BE0BB5" w:rsidRPr="00AE3399" w:rsidRDefault="00BE0BB5" w:rsidP="00BE0BB5">
      <w:pPr>
        <w:pStyle w:val="a3"/>
        <w:numPr>
          <w:ilvl w:val="0"/>
          <w:numId w:val="1"/>
        </w:numPr>
        <w:rPr>
          <w:rFonts w:ascii="Times New Roman" w:hAnsi="Times New Roman"/>
          <w:sz w:val="24"/>
          <w:szCs w:val="24"/>
        </w:rPr>
      </w:pPr>
      <w:r w:rsidRPr="00AE3399">
        <w:rPr>
          <w:rFonts w:ascii="Times New Roman" w:hAnsi="Times New Roman"/>
          <w:sz w:val="24"/>
          <w:szCs w:val="24"/>
        </w:rPr>
        <w:t>за потреби викликає бригаду екстреної (швидкої) медичної допомоги для надання екстреної медичної допомоги;</w:t>
      </w:r>
    </w:p>
    <w:p w:rsidR="00BE0BB5" w:rsidRPr="00AE3399" w:rsidRDefault="00BE0BB5" w:rsidP="00BE0BB5">
      <w:pPr>
        <w:pStyle w:val="a3"/>
        <w:numPr>
          <w:ilvl w:val="0"/>
          <w:numId w:val="1"/>
        </w:numPr>
        <w:rPr>
          <w:rFonts w:ascii="Times New Roman" w:hAnsi="Times New Roman"/>
          <w:sz w:val="24"/>
          <w:szCs w:val="24"/>
        </w:rPr>
      </w:pPr>
      <w:r w:rsidRPr="00AE3399">
        <w:rPr>
          <w:rFonts w:ascii="Times New Roman" w:hAnsi="Times New Roman"/>
          <w:sz w:val="24"/>
          <w:szCs w:val="24"/>
        </w:rPr>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BE0BB5" w:rsidRPr="00AE3399" w:rsidRDefault="00BE0BB5" w:rsidP="00BE0BB5">
      <w:pPr>
        <w:pStyle w:val="a3"/>
        <w:numPr>
          <w:ilvl w:val="0"/>
          <w:numId w:val="1"/>
        </w:numPr>
        <w:rPr>
          <w:rFonts w:ascii="Times New Roman" w:hAnsi="Times New Roman"/>
          <w:sz w:val="24"/>
          <w:szCs w:val="24"/>
        </w:rPr>
      </w:pPr>
      <w:r w:rsidRPr="00AE3399">
        <w:rPr>
          <w:rFonts w:ascii="Times New Roman" w:hAnsi="Times New Roman"/>
          <w:sz w:val="24"/>
          <w:szCs w:val="24"/>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BE0BB5" w:rsidRPr="00AE3399" w:rsidRDefault="00BE0BB5" w:rsidP="00BE0BB5">
      <w:pPr>
        <w:pStyle w:val="a3"/>
        <w:numPr>
          <w:ilvl w:val="0"/>
          <w:numId w:val="1"/>
        </w:numPr>
        <w:rPr>
          <w:rFonts w:ascii="Times New Roman" w:hAnsi="Times New Roman"/>
          <w:sz w:val="24"/>
          <w:szCs w:val="24"/>
        </w:rPr>
      </w:pPr>
      <w:proofErr w:type="spellStart"/>
      <w:r w:rsidRPr="00AE3399">
        <w:rPr>
          <w:rFonts w:ascii="Times New Roman" w:hAnsi="Times New Roman"/>
          <w:sz w:val="24"/>
          <w:szCs w:val="24"/>
        </w:rPr>
        <w:t>скликає</w:t>
      </w:r>
      <w:proofErr w:type="spellEnd"/>
      <w:r w:rsidRPr="00AE3399">
        <w:rPr>
          <w:rFonts w:ascii="Times New Roman" w:hAnsi="Times New Roman"/>
          <w:sz w:val="24"/>
          <w:szCs w:val="24"/>
        </w:rPr>
        <w:t xml:space="preserve">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rsidR="00C25504" w:rsidRDefault="00C25504"/>
    <w:sectPr w:rsidR="00C255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2410B"/>
    <w:multiLevelType w:val="hybridMultilevel"/>
    <w:tmpl w:val="0706B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B5"/>
    <w:rsid w:val="00BE0BB5"/>
    <w:rsid w:val="00C255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1897"/>
  <w15:chartTrackingRefBased/>
  <w15:docId w15:val="{2CCE0791-CE0C-4672-B58B-0D9837A0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BB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1206</Words>
  <Characters>688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2022-09-02T11:15:00Z</dcterms:created>
  <dcterms:modified xsi:type="dcterms:W3CDTF">2022-09-02T11:19:00Z</dcterms:modified>
</cp:coreProperties>
</file>