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C49" w:rsidRDefault="00912CE4">
      <w:pPr>
        <w:ind w:right="13"/>
        <w:jc w:val="both"/>
        <w:rPr>
          <w:rFonts w:ascii="Times New Roman" w:hAnsi="Times New Roman" w:cs="Times New Roman"/>
          <w:color w:val="000000" w:themeColor="text1"/>
          <w:sz w:val="26"/>
          <w:szCs w:val="26"/>
          <w:lang w:val="ru-RU"/>
        </w:rPr>
      </w:pPr>
      <w:r>
        <w:rPr>
          <w:rFonts w:ascii="Times New Roman" w:hAnsi="Times New Roman" w:cs="Times New Roman"/>
          <w:color w:val="000000" w:themeColor="text1"/>
          <w:sz w:val="26"/>
          <w:szCs w:val="26"/>
          <w:lang w:val="ru-RU"/>
        </w:rPr>
        <w:t>СХВАЛЕНО</w:t>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t xml:space="preserve">   ЗАТВЕРДЖУЮ</w:t>
      </w:r>
    </w:p>
    <w:p w:rsidR="002A7C49" w:rsidRDefault="00912CE4">
      <w:pPr>
        <w:ind w:left="10" w:right="13" w:hanging="1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ru-RU"/>
        </w:rPr>
        <w:t xml:space="preserve">Протокол </w:t>
      </w:r>
      <w:proofErr w:type="spellStart"/>
      <w:r>
        <w:rPr>
          <w:rFonts w:ascii="Times New Roman" w:hAnsi="Times New Roman" w:cs="Times New Roman"/>
          <w:color w:val="000000" w:themeColor="text1"/>
          <w:sz w:val="26"/>
          <w:szCs w:val="26"/>
          <w:lang w:val="ru-RU"/>
        </w:rPr>
        <w:t>педагогічної</w:t>
      </w:r>
      <w:proofErr w:type="spellEnd"/>
      <w:r>
        <w:rPr>
          <w:rFonts w:ascii="Times New Roman" w:hAnsi="Times New Roman" w:cs="Times New Roman"/>
          <w:color w:val="000000" w:themeColor="text1"/>
          <w:sz w:val="26"/>
          <w:szCs w:val="26"/>
          <w:lang w:val="ru-RU"/>
        </w:rPr>
        <w:t xml:space="preserve"> </w:t>
      </w:r>
      <w:proofErr w:type="gramStart"/>
      <w:r>
        <w:rPr>
          <w:rFonts w:ascii="Times New Roman" w:hAnsi="Times New Roman" w:cs="Times New Roman"/>
          <w:color w:val="000000" w:themeColor="text1"/>
          <w:sz w:val="26"/>
          <w:szCs w:val="26"/>
          <w:lang w:val="ru-RU"/>
        </w:rPr>
        <w:t>ради</w:t>
      </w:r>
      <w:proofErr w:type="gramEnd"/>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ru-RU"/>
        </w:rPr>
        <w:tab/>
        <w:t xml:space="preserve">   </w:t>
      </w:r>
      <w:proofErr w:type="gramStart"/>
      <w:r>
        <w:rPr>
          <w:rFonts w:ascii="Times New Roman" w:hAnsi="Times New Roman" w:cs="Times New Roman"/>
          <w:color w:val="000000" w:themeColor="text1"/>
          <w:sz w:val="26"/>
          <w:szCs w:val="26"/>
          <w:lang w:val="ru-RU"/>
        </w:rPr>
        <w:t>Директор</w:t>
      </w:r>
      <w:proofErr w:type="gramEnd"/>
      <w:r>
        <w:rPr>
          <w:rFonts w:ascii="Times New Roman" w:hAnsi="Times New Roman" w:cs="Times New Roman"/>
          <w:color w:val="000000" w:themeColor="text1"/>
          <w:sz w:val="26"/>
          <w:szCs w:val="26"/>
          <w:lang w:val="ru-RU"/>
        </w:rPr>
        <w:t xml:space="preserve">                </w:t>
      </w:r>
      <w:proofErr w:type="spellStart"/>
      <w:r>
        <w:rPr>
          <w:rFonts w:ascii="Times New Roman" w:hAnsi="Times New Roman" w:cs="Times New Roman"/>
          <w:color w:val="000000" w:themeColor="text1"/>
          <w:sz w:val="26"/>
          <w:szCs w:val="26"/>
          <w:lang w:val="ru-RU"/>
        </w:rPr>
        <w:t>Любов</w:t>
      </w:r>
      <w:proofErr w:type="spellEnd"/>
      <w:r>
        <w:rPr>
          <w:rFonts w:ascii="Times New Roman" w:hAnsi="Times New Roman" w:cs="Times New Roman"/>
          <w:color w:val="000000" w:themeColor="text1"/>
          <w:sz w:val="26"/>
          <w:szCs w:val="26"/>
          <w:lang w:val="ru-RU"/>
        </w:rPr>
        <w:t xml:space="preserve"> ДЕНИСЮК</w:t>
      </w:r>
    </w:p>
    <w:p w:rsidR="002A7C49" w:rsidRDefault="00912CE4">
      <w:pPr>
        <w:tabs>
          <w:tab w:val="center" w:pos="4812"/>
        </w:tabs>
        <w:ind w:left="10" w:right="13" w:hanging="10"/>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lang w:val="uk-UA"/>
        </w:rPr>
        <w:t>2</w:t>
      </w:r>
      <w:r>
        <w:rPr>
          <w:rFonts w:ascii="Times New Roman" w:hAnsi="Times New Roman" w:cs="Times New Roman"/>
          <w:color w:val="000000" w:themeColor="text1"/>
          <w:sz w:val="26"/>
          <w:szCs w:val="26"/>
        </w:rPr>
        <w:t>9</w:t>
      </w:r>
      <w:r>
        <w:rPr>
          <w:rFonts w:ascii="Times New Roman" w:hAnsi="Times New Roman" w:cs="Times New Roman"/>
          <w:color w:val="000000" w:themeColor="text1"/>
          <w:sz w:val="26"/>
          <w:szCs w:val="26"/>
          <w:lang w:val="ru-RU"/>
        </w:rPr>
        <w:t>.08.202</w:t>
      </w:r>
      <w:r>
        <w:rPr>
          <w:rFonts w:ascii="Times New Roman" w:hAnsi="Times New Roman" w:cs="Times New Roman"/>
          <w:color w:val="000000" w:themeColor="text1"/>
          <w:sz w:val="26"/>
          <w:szCs w:val="26"/>
          <w:lang w:val="uk-UA"/>
        </w:rPr>
        <w:t>5</w:t>
      </w:r>
      <w:r>
        <w:rPr>
          <w:rFonts w:ascii="Times New Roman" w:hAnsi="Times New Roman" w:cs="Times New Roman"/>
          <w:color w:val="000000" w:themeColor="text1"/>
          <w:sz w:val="26"/>
          <w:szCs w:val="26"/>
          <w:lang w:val="ru-RU"/>
        </w:rPr>
        <w:t xml:space="preserve"> № 1                                                     </w:t>
      </w:r>
      <w:r>
        <w:rPr>
          <w:rFonts w:ascii="Times New Roman" w:hAnsi="Times New Roman" w:cs="Times New Roman"/>
          <w:color w:val="000000" w:themeColor="text1"/>
          <w:sz w:val="26"/>
          <w:szCs w:val="26"/>
          <w:lang w:val="uk-UA"/>
        </w:rPr>
        <w:t>2</w:t>
      </w:r>
      <w:r>
        <w:rPr>
          <w:rFonts w:ascii="Times New Roman" w:hAnsi="Times New Roman" w:cs="Times New Roman"/>
          <w:color w:val="000000" w:themeColor="text1"/>
          <w:sz w:val="26"/>
          <w:szCs w:val="26"/>
        </w:rPr>
        <w:t>9</w:t>
      </w:r>
      <w:r>
        <w:rPr>
          <w:rFonts w:ascii="Times New Roman" w:hAnsi="Times New Roman" w:cs="Times New Roman"/>
          <w:color w:val="000000" w:themeColor="text1"/>
          <w:sz w:val="26"/>
          <w:szCs w:val="26"/>
          <w:lang w:val="ru-RU"/>
        </w:rPr>
        <w:t>.08.202</w:t>
      </w:r>
      <w:r>
        <w:rPr>
          <w:rFonts w:ascii="Times New Roman" w:hAnsi="Times New Roman" w:cs="Times New Roman"/>
          <w:color w:val="000000" w:themeColor="text1"/>
          <w:sz w:val="26"/>
          <w:szCs w:val="26"/>
          <w:lang w:val="uk-UA"/>
        </w:rPr>
        <w:t>5</w:t>
      </w:r>
    </w:p>
    <w:p w:rsidR="002A7C49" w:rsidRDefault="002A7C49">
      <w:pPr>
        <w:ind w:left="10" w:right="13" w:hanging="10"/>
        <w:jc w:val="center"/>
        <w:rPr>
          <w:rFonts w:ascii="Times New Roman" w:hAnsi="Times New Roman" w:cs="Times New Roman"/>
          <w:color w:val="000000" w:themeColor="text1"/>
          <w:sz w:val="26"/>
          <w:szCs w:val="26"/>
          <w:lang w:val="ru-RU"/>
        </w:rPr>
      </w:pPr>
    </w:p>
    <w:p w:rsidR="002A7C49" w:rsidRDefault="002A7C49">
      <w:pPr>
        <w:ind w:left="10" w:right="13" w:hanging="10"/>
        <w:jc w:val="center"/>
        <w:rPr>
          <w:rFonts w:ascii="Times New Roman" w:hAnsi="Times New Roman" w:cs="Times New Roman"/>
          <w:b/>
          <w:color w:val="000000" w:themeColor="text1"/>
          <w:sz w:val="26"/>
          <w:szCs w:val="26"/>
          <w:lang w:val="ru-RU"/>
        </w:rPr>
      </w:pPr>
    </w:p>
    <w:p w:rsidR="002A7C49" w:rsidRDefault="00912CE4">
      <w:pPr>
        <w:ind w:left="10" w:right="13" w:hanging="10"/>
        <w:jc w:val="center"/>
        <w:rPr>
          <w:rFonts w:ascii="Times New Roman" w:hAnsi="Times New Roman" w:cs="Times New Roman"/>
          <w:b/>
          <w:color w:val="000000" w:themeColor="text1"/>
          <w:sz w:val="26"/>
          <w:szCs w:val="26"/>
          <w:lang w:val="ru-RU"/>
        </w:rPr>
      </w:pPr>
      <w:r>
        <w:rPr>
          <w:rFonts w:ascii="Times New Roman" w:hAnsi="Times New Roman" w:cs="Times New Roman"/>
          <w:b/>
          <w:color w:val="000000" w:themeColor="text1"/>
          <w:sz w:val="26"/>
          <w:szCs w:val="26"/>
          <w:lang w:val="ru-RU"/>
        </w:rPr>
        <w:t>ОСВІТНЯ  ПРОГРАМА</w:t>
      </w:r>
    </w:p>
    <w:p w:rsidR="002A7C49" w:rsidRDefault="00912CE4">
      <w:pPr>
        <w:ind w:left="10" w:right="13" w:hanging="10"/>
        <w:jc w:val="center"/>
        <w:rPr>
          <w:rFonts w:ascii="Times New Roman" w:hAnsi="Times New Roman" w:cs="Times New Roman"/>
          <w:b/>
          <w:bCs/>
          <w:color w:val="000000" w:themeColor="text1"/>
          <w:sz w:val="26"/>
          <w:szCs w:val="26"/>
          <w:lang w:val="uk-UA"/>
        </w:rPr>
      </w:pPr>
      <w:r>
        <w:rPr>
          <w:rFonts w:ascii="Times New Roman" w:hAnsi="Times New Roman" w:cs="Times New Roman"/>
          <w:b/>
          <w:bCs/>
          <w:color w:val="000000" w:themeColor="text1"/>
          <w:sz w:val="26"/>
          <w:szCs w:val="26"/>
          <w:lang w:val="uk-UA"/>
        </w:rPr>
        <w:t>ГІМНАЗІЇ ІМЕНІ РОДИНИ ЛУГОВСЬКИХ</w:t>
      </w:r>
    </w:p>
    <w:p w:rsidR="002A7C49" w:rsidRPr="00912CE4" w:rsidRDefault="00912CE4">
      <w:pPr>
        <w:jc w:val="center"/>
        <w:rPr>
          <w:rFonts w:ascii="Times New Roman" w:eastAsia="Calibri" w:hAnsi="Times New Roman" w:cs="Times New Roman"/>
          <w:b/>
          <w:color w:val="000000" w:themeColor="text1"/>
          <w:sz w:val="28"/>
          <w:szCs w:val="28"/>
          <w:lang w:val="uk-UA" w:bidi="ar-SA"/>
        </w:rPr>
      </w:pPr>
      <w:proofErr w:type="spellStart"/>
      <w:r>
        <w:rPr>
          <w:rFonts w:ascii="Times New Roman" w:eastAsia="Calibri" w:hAnsi="Times New Roman" w:cs="Times New Roman"/>
          <w:b/>
          <w:color w:val="000000" w:themeColor="text1"/>
          <w:sz w:val="28"/>
          <w:szCs w:val="28"/>
          <w:lang w:bidi="ar-SA"/>
        </w:rPr>
        <w:t>Шептицької</w:t>
      </w:r>
      <w:proofErr w:type="spellEnd"/>
      <w:r>
        <w:rPr>
          <w:rFonts w:ascii="Times New Roman" w:eastAsia="Calibri" w:hAnsi="Times New Roman" w:cs="Times New Roman"/>
          <w:b/>
          <w:color w:val="000000" w:themeColor="text1"/>
          <w:sz w:val="28"/>
          <w:szCs w:val="28"/>
          <w:lang w:bidi="ar-SA"/>
        </w:rPr>
        <w:t xml:space="preserve"> </w:t>
      </w:r>
      <w:proofErr w:type="spellStart"/>
      <w:r>
        <w:rPr>
          <w:rFonts w:ascii="Times New Roman" w:eastAsia="Calibri" w:hAnsi="Times New Roman" w:cs="Times New Roman"/>
          <w:b/>
          <w:color w:val="000000" w:themeColor="text1"/>
          <w:sz w:val="28"/>
          <w:szCs w:val="28"/>
          <w:lang w:bidi="ar-SA"/>
        </w:rPr>
        <w:t>міської</w:t>
      </w:r>
      <w:proofErr w:type="spellEnd"/>
      <w:r>
        <w:rPr>
          <w:rFonts w:ascii="Times New Roman" w:eastAsia="Calibri" w:hAnsi="Times New Roman" w:cs="Times New Roman"/>
          <w:b/>
          <w:color w:val="000000" w:themeColor="text1"/>
          <w:sz w:val="28"/>
          <w:szCs w:val="28"/>
          <w:lang w:bidi="ar-SA"/>
        </w:rPr>
        <w:t xml:space="preserve"> </w:t>
      </w:r>
      <w:proofErr w:type="spellStart"/>
      <w:r>
        <w:rPr>
          <w:rFonts w:ascii="Times New Roman" w:eastAsia="Calibri" w:hAnsi="Times New Roman" w:cs="Times New Roman"/>
          <w:b/>
          <w:color w:val="000000" w:themeColor="text1"/>
          <w:sz w:val="28"/>
          <w:szCs w:val="28"/>
          <w:lang w:bidi="ar-SA"/>
        </w:rPr>
        <w:t>ради</w:t>
      </w:r>
      <w:proofErr w:type="spellEnd"/>
    </w:p>
    <w:p w:rsidR="002A7C49" w:rsidRDefault="00912CE4">
      <w:pPr>
        <w:jc w:val="center"/>
        <w:rPr>
          <w:rFonts w:ascii="Times New Roman" w:eastAsia="Calibri" w:hAnsi="Times New Roman" w:cs="Times New Roman"/>
          <w:b/>
          <w:bCs/>
          <w:color w:val="000000" w:themeColor="text1"/>
          <w:sz w:val="28"/>
          <w:szCs w:val="28"/>
          <w:lang w:val="uk-UA" w:bidi="ar-SA"/>
        </w:rPr>
      </w:pPr>
      <w:r>
        <w:rPr>
          <w:rFonts w:ascii="Times New Roman" w:eastAsia="Calibri" w:hAnsi="Times New Roman" w:cs="Times New Roman"/>
          <w:b/>
          <w:color w:val="000000" w:themeColor="text1"/>
          <w:sz w:val="28"/>
          <w:szCs w:val="28"/>
          <w:lang w:val="uk-UA" w:bidi="ar-SA"/>
        </w:rPr>
        <w:t>для 9-Б, 9-В, 9-Г, 9-Д класів</w:t>
      </w:r>
    </w:p>
    <w:p w:rsidR="002A7C49" w:rsidRDefault="00912CE4">
      <w:pPr>
        <w:widowControl/>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Освітня програма гімназії  ІІ ступеня (базова середня освіта) розроблена на виконання Закону України «Про освіту»  на основі Типової освітньої програми для закладів загальної середньої освіти, затвердженої наказом Міністерства освіти і науки України № 405 від 20.04.2018</w:t>
      </w:r>
    </w:p>
    <w:p w:rsidR="002A7C49" w:rsidRDefault="00912CE4">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Освітня програма визначає: </w:t>
      </w:r>
    </w:p>
    <w:p w:rsidR="002A7C49" w:rsidRDefault="00912CE4">
      <w:pPr>
        <w:widowControl/>
        <w:tabs>
          <w:tab w:val="left" w:pos="993"/>
        </w:tabs>
        <w:ind w:firstLine="709"/>
        <w:contextualSpacing/>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загальний обсяг навчального навантаження, орієнтовну тривалість і можливі взаємозв’язки окремих предметів, факультативів, курсів за вибором тощо, а також логічної послідовності їх вивчення;</w:t>
      </w:r>
    </w:p>
    <w:p w:rsidR="002A7C49" w:rsidRDefault="00912CE4">
      <w:pPr>
        <w:widowControl/>
        <w:tabs>
          <w:tab w:val="left" w:pos="993"/>
        </w:tabs>
        <w:ind w:firstLine="709"/>
        <w:contextualSpacing/>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очікувані результати навчання учнів. </w:t>
      </w:r>
    </w:p>
    <w:p w:rsidR="002A7C49" w:rsidRDefault="00912CE4">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Навчальний план дає цілісне уявлення про зміст і структуру другого рівня освіти в гімназії,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w:t>
      </w:r>
    </w:p>
    <w:p w:rsidR="002A7C49" w:rsidRDefault="00912CE4">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Варіативна складова навчального плану гімназії сформована з урахуванням  особливостей організації освітнього процесу та індивідуальних освітніх потреб учнів, рівня навчально-методичного та кадрового забезпечення гімназії. </w:t>
      </w:r>
    </w:p>
    <w:p w:rsidR="002A7C49" w:rsidRDefault="00912CE4">
      <w:pPr>
        <w:widowControl/>
        <w:ind w:right="85" w:firstLine="709"/>
        <w:jc w:val="both"/>
        <w:rPr>
          <w:rFonts w:ascii="Calibri" w:eastAsia="Calibri" w:hAnsi="Calibri" w:cs="Times New Roman"/>
          <w:color w:val="000000" w:themeColor="text1"/>
          <w:sz w:val="22"/>
          <w:szCs w:val="22"/>
          <w:lang w:val="uk-UA" w:bidi="ar-SA"/>
        </w:rPr>
      </w:pPr>
      <w:r>
        <w:rPr>
          <w:rFonts w:ascii="Times New Roman" w:eastAsia="Calibri" w:hAnsi="Times New Roman" w:cs="Times New Roman"/>
          <w:color w:val="000000" w:themeColor="text1"/>
          <w:sz w:val="28"/>
          <w:szCs w:val="28"/>
          <w:lang w:val="uk-UA" w:bidi="ar-SA"/>
        </w:rPr>
        <w:t>Варіативна складова навчального плану використовується на:</w:t>
      </w:r>
    </w:p>
    <w:p w:rsidR="002A7C49" w:rsidRDefault="00912CE4">
      <w:pPr>
        <w:widowControl/>
        <w:ind w:right="85"/>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запровадження курсу за вибором  світоглядного спрямування – </w:t>
      </w:r>
      <w:proofErr w:type="spellStart"/>
      <w:r>
        <w:rPr>
          <w:rFonts w:ascii="Times New Roman" w:eastAsia="Calibri" w:hAnsi="Times New Roman" w:cs="Times New Roman"/>
          <w:color w:val="000000" w:themeColor="text1"/>
          <w:sz w:val="28"/>
          <w:szCs w:val="28"/>
          <w:lang w:val="ru-RU" w:bidi="ar-SA"/>
        </w:rPr>
        <w:t>основи</w:t>
      </w:r>
      <w:proofErr w:type="spellEnd"/>
      <w:r>
        <w:rPr>
          <w:rFonts w:ascii="Times New Roman" w:eastAsia="Calibri" w:hAnsi="Times New Roman" w:cs="Times New Roman"/>
          <w:color w:val="000000" w:themeColor="text1"/>
          <w:sz w:val="28"/>
          <w:szCs w:val="28"/>
          <w:lang w:val="ru-RU" w:bidi="ar-SA"/>
        </w:rPr>
        <w:t xml:space="preserve"> </w:t>
      </w:r>
      <w:r>
        <w:rPr>
          <w:rFonts w:ascii="Times New Roman" w:eastAsia="Calibri" w:hAnsi="Times New Roman" w:cs="Times New Roman"/>
          <w:color w:val="000000" w:themeColor="text1"/>
          <w:sz w:val="28"/>
          <w:szCs w:val="28"/>
          <w:lang w:val="uk-UA" w:bidi="ar-SA"/>
        </w:rPr>
        <w:t xml:space="preserve">християнської етики по 0,5 </w:t>
      </w:r>
      <w:proofErr w:type="spellStart"/>
      <w:r>
        <w:rPr>
          <w:rFonts w:ascii="Times New Roman" w:eastAsia="Calibri" w:hAnsi="Times New Roman" w:cs="Times New Roman"/>
          <w:color w:val="000000" w:themeColor="text1"/>
          <w:sz w:val="28"/>
          <w:szCs w:val="28"/>
          <w:lang w:val="uk-UA" w:bidi="ar-SA"/>
        </w:rPr>
        <w:t>год</w:t>
      </w:r>
      <w:proofErr w:type="spellEnd"/>
      <w:r>
        <w:rPr>
          <w:rFonts w:ascii="Times New Roman" w:eastAsia="Calibri" w:hAnsi="Times New Roman" w:cs="Times New Roman"/>
          <w:color w:val="000000" w:themeColor="text1"/>
          <w:sz w:val="28"/>
          <w:szCs w:val="28"/>
          <w:lang w:val="uk-UA" w:bidi="ar-SA"/>
        </w:rPr>
        <w:t xml:space="preserve"> в 9-Б, 9-В, 9-Г, 9-Д класах;</w:t>
      </w:r>
    </w:p>
    <w:p w:rsidR="002A7C49" w:rsidRDefault="00912CE4">
      <w:pPr>
        <w:widowControl/>
        <w:ind w:right="85" w:firstLine="709"/>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індивідуальні та групові заняття</w:t>
      </w:r>
      <w:r>
        <w:rPr>
          <w:rFonts w:ascii="Times New Roman" w:eastAsia="Calibri" w:hAnsi="Times New Roman" w:cs="Times New Roman"/>
          <w:color w:val="000000" w:themeColor="text1"/>
          <w:sz w:val="28"/>
          <w:szCs w:val="28"/>
          <w:lang w:val="ru-RU" w:bidi="ar-SA"/>
        </w:rPr>
        <w:t>:</w:t>
      </w:r>
    </w:p>
    <w:p w:rsidR="002A7C49" w:rsidRDefault="00912CE4">
      <w:pPr>
        <w:widowControl/>
        <w:ind w:right="85" w:firstLine="709"/>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w:t>
      </w:r>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з</w:t>
      </w:r>
      <w:proofErr w:type="spellEnd"/>
      <w:r>
        <w:rPr>
          <w:rFonts w:ascii="Times New Roman" w:eastAsia="Calibri" w:hAnsi="Times New Roman" w:cs="Times New Roman"/>
          <w:color w:val="000000" w:themeColor="text1"/>
          <w:sz w:val="28"/>
          <w:szCs w:val="28"/>
          <w:lang w:val="ru-RU" w:bidi="ar-SA"/>
        </w:rPr>
        <w:t xml:space="preserve"> математики в  </w:t>
      </w:r>
      <w:r>
        <w:rPr>
          <w:rFonts w:ascii="Times New Roman" w:eastAsia="Calibri" w:hAnsi="Times New Roman" w:cs="Times New Roman"/>
          <w:color w:val="000000" w:themeColor="text1"/>
          <w:sz w:val="28"/>
          <w:szCs w:val="28"/>
          <w:lang w:val="uk-UA" w:bidi="ar-SA"/>
        </w:rPr>
        <w:t>9</w:t>
      </w:r>
      <w:r>
        <w:rPr>
          <w:rFonts w:ascii="Times New Roman" w:eastAsia="Calibri" w:hAnsi="Times New Roman" w:cs="Times New Roman"/>
          <w:color w:val="000000" w:themeColor="text1"/>
          <w:sz w:val="28"/>
          <w:szCs w:val="28"/>
          <w:lang w:val="ru-RU" w:bidi="ar-SA"/>
        </w:rPr>
        <w:t>-</w:t>
      </w:r>
      <w:r>
        <w:rPr>
          <w:rFonts w:ascii="Times New Roman" w:eastAsia="Calibri" w:hAnsi="Times New Roman" w:cs="Times New Roman"/>
          <w:color w:val="000000" w:themeColor="text1"/>
          <w:sz w:val="28"/>
          <w:szCs w:val="28"/>
          <w:lang w:val="uk-UA" w:bidi="ar-SA"/>
        </w:rPr>
        <w:t>Г класі</w:t>
      </w:r>
      <w:r>
        <w:rPr>
          <w:rFonts w:ascii="Times New Roman" w:eastAsia="Calibri" w:hAnsi="Times New Roman" w:cs="Times New Roman"/>
          <w:color w:val="000000" w:themeColor="text1"/>
          <w:sz w:val="28"/>
          <w:szCs w:val="28"/>
          <w:lang w:val="ru-RU" w:bidi="ar-SA"/>
        </w:rPr>
        <w:t xml:space="preserve">  (1 год); </w:t>
      </w:r>
    </w:p>
    <w:p w:rsidR="002A7C49" w:rsidRDefault="00912CE4">
      <w:pPr>
        <w:widowControl/>
        <w:ind w:right="85" w:firstLineChars="250" w:firstLine="700"/>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w:t>
      </w:r>
      <w:proofErr w:type="spellStart"/>
      <w:r>
        <w:rPr>
          <w:rFonts w:ascii="Times New Roman" w:eastAsia="Calibri" w:hAnsi="Times New Roman" w:cs="Times New Roman"/>
          <w:color w:val="000000" w:themeColor="text1"/>
          <w:sz w:val="28"/>
          <w:szCs w:val="28"/>
          <w:lang w:val="ru-RU" w:bidi="ar-SA"/>
        </w:rPr>
        <w:t>з</w:t>
      </w:r>
      <w:proofErr w:type="spellEnd"/>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української</w:t>
      </w:r>
      <w:proofErr w:type="spellEnd"/>
      <w:r>
        <w:rPr>
          <w:rFonts w:ascii="Times New Roman" w:eastAsia="Calibri" w:hAnsi="Times New Roman" w:cs="Times New Roman"/>
          <w:color w:val="000000" w:themeColor="text1"/>
          <w:sz w:val="28"/>
          <w:szCs w:val="28"/>
          <w:lang w:val="ru-RU" w:bidi="ar-SA"/>
        </w:rPr>
        <w:t xml:space="preserve"> </w:t>
      </w:r>
      <w:proofErr w:type="spellStart"/>
      <w:r>
        <w:rPr>
          <w:rFonts w:ascii="Times New Roman" w:eastAsia="Calibri" w:hAnsi="Times New Roman" w:cs="Times New Roman"/>
          <w:color w:val="000000" w:themeColor="text1"/>
          <w:sz w:val="28"/>
          <w:szCs w:val="28"/>
          <w:lang w:val="ru-RU" w:bidi="ar-SA"/>
        </w:rPr>
        <w:t>мови</w:t>
      </w:r>
      <w:proofErr w:type="spellEnd"/>
      <w:r>
        <w:rPr>
          <w:rFonts w:ascii="Times New Roman" w:eastAsia="Calibri" w:hAnsi="Times New Roman" w:cs="Times New Roman"/>
          <w:color w:val="000000" w:themeColor="text1"/>
          <w:sz w:val="28"/>
          <w:szCs w:val="28"/>
          <w:lang w:val="ru-RU" w:bidi="ar-SA"/>
        </w:rPr>
        <w:t xml:space="preserve">  </w:t>
      </w:r>
      <w:r>
        <w:rPr>
          <w:rFonts w:ascii="Times New Roman" w:eastAsia="Calibri" w:hAnsi="Times New Roman" w:cs="Times New Roman"/>
          <w:color w:val="000000" w:themeColor="text1"/>
          <w:sz w:val="28"/>
          <w:szCs w:val="28"/>
          <w:lang w:val="uk-UA" w:bidi="ar-SA"/>
        </w:rPr>
        <w:t>в 9</w:t>
      </w:r>
      <w:r>
        <w:rPr>
          <w:rFonts w:ascii="Times New Roman" w:eastAsia="Calibri" w:hAnsi="Times New Roman" w:cs="Times New Roman"/>
          <w:color w:val="000000" w:themeColor="text1"/>
          <w:sz w:val="28"/>
          <w:szCs w:val="28"/>
          <w:lang w:val="ru-RU" w:bidi="ar-SA"/>
        </w:rPr>
        <w:t>-Б</w:t>
      </w:r>
      <w:r>
        <w:rPr>
          <w:rFonts w:ascii="Times New Roman" w:eastAsia="Calibri" w:hAnsi="Times New Roman" w:cs="Times New Roman"/>
          <w:color w:val="000000" w:themeColor="text1"/>
          <w:sz w:val="28"/>
          <w:szCs w:val="28"/>
          <w:lang w:val="uk-UA" w:bidi="ar-SA"/>
        </w:rPr>
        <w:t xml:space="preserve"> (1 </w:t>
      </w:r>
      <w:proofErr w:type="spellStart"/>
      <w:r>
        <w:rPr>
          <w:rFonts w:ascii="Times New Roman" w:eastAsia="Calibri" w:hAnsi="Times New Roman" w:cs="Times New Roman"/>
          <w:color w:val="000000" w:themeColor="text1"/>
          <w:sz w:val="28"/>
          <w:szCs w:val="28"/>
          <w:lang w:val="uk-UA" w:bidi="ar-SA"/>
        </w:rPr>
        <w:t>год</w:t>
      </w:r>
      <w:proofErr w:type="spellEnd"/>
      <w:r>
        <w:rPr>
          <w:rFonts w:ascii="Times New Roman" w:eastAsia="Calibri" w:hAnsi="Times New Roman" w:cs="Times New Roman"/>
          <w:color w:val="000000" w:themeColor="text1"/>
          <w:sz w:val="28"/>
          <w:szCs w:val="28"/>
          <w:lang w:val="uk-UA" w:bidi="ar-SA"/>
        </w:rPr>
        <w:t>).</w:t>
      </w:r>
    </w:p>
    <w:p w:rsidR="002A7C49" w:rsidRDefault="00912CE4">
      <w:pPr>
        <w:ind w:firstLineChars="250" w:firstLine="700"/>
        <w:jc w:val="both"/>
        <w:rPr>
          <w:rFonts w:ascii="Times New Roman" w:hAnsi="Times New Roman"/>
          <w:color w:val="auto"/>
          <w:sz w:val="28"/>
          <w:szCs w:val="28"/>
          <w:lang w:val="uk-UA"/>
        </w:rPr>
      </w:pPr>
      <w:r>
        <w:rPr>
          <w:rFonts w:ascii="Times New Roman" w:hAnsi="Times New Roman"/>
          <w:color w:val="auto"/>
          <w:sz w:val="28"/>
          <w:szCs w:val="28"/>
          <w:lang w:val="ru-RU"/>
        </w:rPr>
        <w:t xml:space="preserve">До </w:t>
      </w:r>
      <w:proofErr w:type="spellStart"/>
      <w:r>
        <w:rPr>
          <w:rFonts w:ascii="Times New Roman" w:hAnsi="Times New Roman"/>
          <w:color w:val="auto"/>
          <w:sz w:val="28"/>
          <w:szCs w:val="28"/>
          <w:lang w:val="ru-RU"/>
        </w:rPr>
        <w:t>навчального</w:t>
      </w:r>
      <w:proofErr w:type="spellEnd"/>
      <w:r>
        <w:rPr>
          <w:rFonts w:ascii="Times New Roman" w:hAnsi="Times New Roman"/>
          <w:color w:val="auto"/>
          <w:sz w:val="28"/>
          <w:szCs w:val="28"/>
          <w:lang w:val="ru-RU"/>
        </w:rPr>
        <w:t xml:space="preserve"> плану для </w:t>
      </w:r>
      <w:proofErr w:type="spellStart"/>
      <w:r>
        <w:rPr>
          <w:rFonts w:ascii="Times New Roman" w:hAnsi="Times New Roman"/>
          <w:color w:val="auto"/>
          <w:sz w:val="28"/>
          <w:szCs w:val="28"/>
          <w:lang w:val="ru-RU"/>
        </w:rPr>
        <w:t>організації</w:t>
      </w:r>
      <w:proofErr w:type="spellEnd"/>
      <w:r>
        <w:rPr>
          <w:rFonts w:ascii="Times New Roman" w:hAnsi="Times New Roman"/>
          <w:color w:val="auto"/>
          <w:sz w:val="28"/>
          <w:szCs w:val="28"/>
          <w:lang w:val="ru-RU"/>
        </w:rPr>
        <w:t xml:space="preserve"> </w:t>
      </w:r>
      <w:proofErr w:type="spellStart"/>
      <w:r>
        <w:rPr>
          <w:rFonts w:ascii="Times New Roman" w:hAnsi="Times New Roman"/>
          <w:color w:val="auto"/>
          <w:sz w:val="28"/>
          <w:szCs w:val="28"/>
          <w:lang w:val="ru-RU"/>
        </w:rPr>
        <w:t>інклюзивного</w:t>
      </w:r>
      <w:proofErr w:type="spellEnd"/>
      <w:r>
        <w:rPr>
          <w:rFonts w:ascii="Times New Roman" w:hAnsi="Times New Roman"/>
          <w:color w:val="auto"/>
          <w:sz w:val="28"/>
          <w:szCs w:val="28"/>
          <w:lang w:val="ru-RU"/>
        </w:rPr>
        <w:t xml:space="preserve"> </w:t>
      </w:r>
      <w:proofErr w:type="spellStart"/>
      <w:r>
        <w:rPr>
          <w:rFonts w:ascii="Times New Roman" w:hAnsi="Times New Roman"/>
          <w:color w:val="auto"/>
          <w:sz w:val="28"/>
          <w:szCs w:val="28"/>
          <w:lang w:val="ru-RU"/>
        </w:rPr>
        <w:t>навчання</w:t>
      </w:r>
      <w:proofErr w:type="spellEnd"/>
      <w:r>
        <w:rPr>
          <w:rFonts w:ascii="Times New Roman" w:hAnsi="Times New Roman"/>
          <w:color w:val="auto"/>
          <w:sz w:val="28"/>
          <w:szCs w:val="28"/>
          <w:lang w:val="ru-RU"/>
        </w:rPr>
        <w:t xml:space="preserve"> </w:t>
      </w:r>
      <w:proofErr w:type="spellStart"/>
      <w:r>
        <w:rPr>
          <w:rFonts w:ascii="Times New Roman" w:hAnsi="Times New Roman"/>
          <w:color w:val="auto"/>
          <w:sz w:val="28"/>
          <w:szCs w:val="28"/>
          <w:lang w:val="ru-RU"/>
        </w:rPr>
        <w:t>учениці</w:t>
      </w:r>
      <w:proofErr w:type="spellEnd"/>
      <w:r>
        <w:rPr>
          <w:rFonts w:ascii="Times New Roman" w:hAnsi="Times New Roman"/>
          <w:color w:val="auto"/>
          <w:sz w:val="28"/>
          <w:szCs w:val="28"/>
          <w:lang w:val="ru-RU"/>
        </w:rPr>
        <w:t xml:space="preserve"> </w:t>
      </w:r>
      <w:r>
        <w:rPr>
          <w:rFonts w:ascii="Times New Roman" w:hAnsi="Times New Roman"/>
          <w:color w:val="auto"/>
          <w:sz w:val="28"/>
          <w:szCs w:val="28"/>
          <w:lang w:val="uk-UA"/>
        </w:rPr>
        <w:t>9</w:t>
      </w:r>
      <w:r>
        <w:rPr>
          <w:rFonts w:ascii="Times New Roman" w:hAnsi="Times New Roman"/>
          <w:color w:val="auto"/>
          <w:sz w:val="28"/>
          <w:szCs w:val="28"/>
          <w:lang w:val="ru-RU"/>
        </w:rPr>
        <w:t xml:space="preserve">-Б </w:t>
      </w:r>
      <w:proofErr w:type="spellStart"/>
      <w:r>
        <w:rPr>
          <w:rFonts w:ascii="Times New Roman" w:hAnsi="Times New Roman"/>
          <w:color w:val="auto"/>
          <w:sz w:val="28"/>
          <w:szCs w:val="28"/>
          <w:lang w:val="ru-RU"/>
        </w:rPr>
        <w:t>класу</w:t>
      </w:r>
      <w:proofErr w:type="spellEnd"/>
      <w:r>
        <w:rPr>
          <w:rFonts w:ascii="Times New Roman" w:hAnsi="Times New Roman"/>
          <w:color w:val="auto"/>
          <w:sz w:val="28"/>
          <w:szCs w:val="28"/>
          <w:lang w:val="ru-RU"/>
        </w:rPr>
        <w:t xml:space="preserve">  введено </w:t>
      </w:r>
      <w:proofErr w:type="spellStart"/>
      <w:r>
        <w:rPr>
          <w:rFonts w:ascii="Times New Roman" w:hAnsi="Times New Roman"/>
          <w:color w:val="auto"/>
          <w:sz w:val="28"/>
          <w:szCs w:val="28"/>
          <w:lang w:val="ru-RU"/>
        </w:rPr>
        <w:t>корекційно-розвиткову</w:t>
      </w:r>
      <w:proofErr w:type="spellEnd"/>
      <w:r>
        <w:rPr>
          <w:rFonts w:ascii="Times New Roman" w:hAnsi="Times New Roman"/>
          <w:color w:val="auto"/>
          <w:sz w:val="28"/>
          <w:szCs w:val="28"/>
          <w:lang w:val="ru-RU"/>
        </w:rPr>
        <w:t xml:space="preserve"> роботу: </w:t>
      </w:r>
      <w:proofErr w:type="spellStart"/>
      <w:r>
        <w:rPr>
          <w:rFonts w:ascii="Times New Roman" w:hAnsi="Times New Roman"/>
          <w:color w:val="auto"/>
          <w:sz w:val="28"/>
          <w:szCs w:val="28"/>
          <w:lang w:val="ru-RU"/>
        </w:rPr>
        <w:t>корекція</w:t>
      </w:r>
      <w:proofErr w:type="spellEnd"/>
      <w:r>
        <w:rPr>
          <w:rFonts w:ascii="Times New Roman" w:hAnsi="Times New Roman"/>
          <w:color w:val="auto"/>
          <w:sz w:val="28"/>
          <w:szCs w:val="28"/>
          <w:lang w:val="ru-RU"/>
        </w:rPr>
        <w:t xml:space="preserve"> </w:t>
      </w:r>
      <w:proofErr w:type="spellStart"/>
      <w:r>
        <w:rPr>
          <w:rFonts w:ascii="Times New Roman" w:hAnsi="Times New Roman"/>
          <w:color w:val="auto"/>
          <w:sz w:val="28"/>
          <w:szCs w:val="28"/>
          <w:lang w:val="ru-RU"/>
        </w:rPr>
        <w:t>розвитк</w:t>
      </w:r>
      <w:proofErr w:type="gramStart"/>
      <w:r>
        <w:rPr>
          <w:rFonts w:ascii="Times New Roman" w:hAnsi="Times New Roman"/>
          <w:color w:val="auto"/>
          <w:sz w:val="28"/>
          <w:szCs w:val="28"/>
          <w:lang w:val="ru-RU"/>
        </w:rPr>
        <w:t>у</w:t>
      </w:r>
      <w:proofErr w:type="spellEnd"/>
      <w:r>
        <w:rPr>
          <w:rFonts w:ascii="Times New Roman" w:hAnsi="Times New Roman"/>
          <w:color w:val="auto"/>
          <w:sz w:val="28"/>
          <w:szCs w:val="28"/>
          <w:lang w:val="uk-UA"/>
        </w:rPr>
        <w:t>(</w:t>
      </w:r>
      <w:proofErr w:type="gramEnd"/>
      <w:r>
        <w:rPr>
          <w:rFonts w:ascii="Times New Roman" w:hAnsi="Times New Roman"/>
          <w:color w:val="auto"/>
          <w:sz w:val="28"/>
          <w:szCs w:val="28"/>
          <w:lang w:val="uk-UA"/>
        </w:rPr>
        <w:t>психолог)</w:t>
      </w:r>
      <w:r>
        <w:rPr>
          <w:rFonts w:ascii="Times New Roman" w:hAnsi="Times New Roman"/>
          <w:color w:val="auto"/>
          <w:sz w:val="28"/>
          <w:szCs w:val="28"/>
          <w:lang w:val="ru-RU"/>
        </w:rPr>
        <w:t xml:space="preserve"> – </w:t>
      </w:r>
      <w:r>
        <w:rPr>
          <w:rFonts w:ascii="Times New Roman" w:hAnsi="Times New Roman"/>
          <w:color w:val="auto"/>
          <w:sz w:val="28"/>
          <w:szCs w:val="28"/>
          <w:lang w:val="uk-UA"/>
        </w:rPr>
        <w:t>1</w:t>
      </w:r>
      <w:r>
        <w:rPr>
          <w:rFonts w:ascii="Times New Roman" w:hAnsi="Times New Roman"/>
          <w:color w:val="auto"/>
          <w:sz w:val="28"/>
          <w:szCs w:val="28"/>
          <w:lang w:val="ru-RU"/>
        </w:rPr>
        <w:t xml:space="preserve"> год., </w:t>
      </w:r>
      <w:proofErr w:type="spellStart"/>
      <w:r>
        <w:rPr>
          <w:rFonts w:ascii="Times New Roman" w:hAnsi="Times New Roman"/>
          <w:color w:val="auto"/>
          <w:sz w:val="28"/>
          <w:szCs w:val="28"/>
          <w:lang w:val="ru-RU"/>
        </w:rPr>
        <w:t>корекція</w:t>
      </w:r>
      <w:proofErr w:type="spellEnd"/>
      <w:r>
        <w:rPr>
          <w:rFonts w:ascii="Times New Roman" w:hAnsi="Times New Roman"/>
          <w:color w:val="auto"/>
          <w:sz w:val="28"/>
          <w:szCs w:val="28"/>
          <w:lang w:val="ru-RU"/>
        </w:rPr>
        <w:t xml:space="preserve"> </w:t>
      </w:r>
      <w:proofErr w:type="spellStart"/>
      <w:r>
        <w:rPr>
          <w:rFonts w:ascii="Times New Roman" w:hAnsi="Times New Roman"/>
          <w:color w:val="auto"/>
          <w:sz w:val="28"/>
          <w:szCs w:val="28"/>
          <w:lang w:val="ru-RU"/>
        </w:rPr>
        <w:t>мовлення</w:t>
      </w:r>
      <w:proofErr w:type="spellEnd"/>
      <w:r>
        <w:rPr>
          <w:rFonts w:ascii="Times New Roman" w:hAnsi="Times New Roman"/>
          <w:color w:val="auto"/>
          <w:sz w:val="28"/>
          <w:szCs w:val="28"/>
        </w:rPr>
        <w:t xml:space="preserve"> </w:t>
      </w:r>
      <w:r>
        <w:rPr>
          <w:rFonts w:ascii="Times New Roman" w:hAnsi="Times New Roman"/>
          <w:color w:val="auto"/>
          <w:sz w:val="28"/>
          <w:szCs w:val="28"/>
          <w:lang w:val="uk-UA"/>
        </w:rPr>
        <w:t>(логопед)</w:t>
      </w:r>
      <w:r>
        <w:rPr>
          <w:rFonts w:ascii="Times New Roman" w:hAnsi="Times New Roman"/>
          <w:color w:val="auto"/>
          <w:sz w:val="28"/>
          <w:szCs w:val="28"/>
          <w:lang w:val="ru-RU"/>
        </w:rPr>
        <w:t xml:space="preserve"> – 3 год</w:t>
      </w:r>
      <w:r>
        <w:rPr>
          <w:rFonts w:ascii="Times New Roman" w:hAnsi="Times New Roman"/>
          <w:color w:val="auto"/>
          <w:sz w:val="28"/>
          <w:szCs w:val="28"/>
          <w:lang w:val="uk-UA"/>
        </w:rPr>
        <w:t>., корекція розвитку (</w:t>
      </w:r>
      <w:proofErr w:type="spellStart"/>
      <w:r>
        <w:rPr>
          <w:rFonts w:ascii="Times New Roman" w:hAnsi="Times New Roman"/>
          <w:color w:val="auto"/>
          <w:sz w:val="28"/>
          <w:szCs w:val="28"/>
          <w:lang w:val="uk-UA"/>
        </w:rPr>
        <w:t>дифектолог</w:t>
      </w:r>
      <w:proofErr w:type="spellEnd"/>
      <w:r>
        <w:rPr>
          <w:rFonts w:ascii="Times New Roman" w:hAnsi="Times New Roman"/>
          <w:color w:val="auto"/>
          <w:sz w:val="28"/>
          <w:szCs w:val="28"/>
          <w:lang w:val="uk-UA"/>
        </w:rPr>
        <w:t>) - 2 год.</w:t>
      </w:r>
    </w:p>
    <w:p w:rsidR="002A7C49" w:rsidRDefault="00912CE4">
      <w:pPr>
        <w:widowControl/>
        <w:shd w:val="clear" w:color="auto" w:fill="FFFFFF"/>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Збереження здоров’я дітей належить до головних завдань гімназії.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навчального плану. </w:t>
      </w:r>
    </w:p>
    <w:p w:rsidR="002A7C49" w:rsidRDefault="00912CE4">
      <w:pPr>
        <w:widowControl/>
        <w:ind w:firstLine="709"/>
        <w:jc w:val="both"/>
        <w:rPr>
          <w:rFonts w:ascii="Calibri" w:eastAsia="Calibri" w:hAnsi="Calibri" w:cs="Times New Roman"/>
          <w:color w:val="000000" w:themeColor="text1"/>
          <w:sz w:val="22"/>
          <w:szCs w:val="22"/>
          <w:lang w:val="uk-UA" w:bidi="ar-SA"/>
        </w:rPr>
      </w:pPr>
      <w:r>
        <w:rPr>
          <w:rFonts w:ascii="Times New Roman" w:eastAsia="Calibri" w:hAnsi="Times New Roman" w:cs="Times New Roman"/>
          <w:color w:val="000000" w:themeColor="text1"/>
          <w:sz w:val="28"/>
          <w:szCs w:val="28"/>
          <w:lang w:val="uk-UA" w:bidi="ar-SA"/>
        </w:rPr>
        <w:t>Навчальний план зорієнтований на роботу гімназії за 5-денним навчальним тижнем.</w:t>
      </w: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Calibri" w:hAnsi="Times New Roman" w:cs="Times New Roman"/>
          <w:color w:val="000000" w:themeColor="text1"/>
          <w:sz w:val="28"/>
          <w:szCs w:val="28"/>
          <w:lang w:val="uk-UA" w:bidi="ar-S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Pr>
          <w:rFonts w:ascii="Times New Roman" w:eastAsia="Calibri" w:hAnsi="Times New Roman" w:cs="Times New Roman"/>
          <w:color w:val="000000" w:themeColor="text1"/>
          <w:sz w:val="28"/>
          <w:szCs w:val="28"/>
          <w:lang w:val="uk-UA" w:bidi="ar-SA"/>
        </w:rPr>
        <w:t>Результати навчання повинні</w:t>
      </w:r>
      <w:r>
        <w:rPr>
          <w:rFonts w:ascii="Times New Roman" w:eastAsia="Times New Roman" w:hAnsi="Times New Roman" w:cs="Times New Roman"/>
          <w:color w:val="000000" w:themeColor="text1"/>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000000" w:themeColor="text1"/>
          <w:sz w:val="28"/>
          <w:szCs w:val="28"/>
          <w:highlight w:val="white"/>
          <w:lang w:val="uk-UA" w:bidi="ar-SA"/>
        </w:rPr>
        <w:t>компетентностей</w:t>
      </w:r>
      <w:proofErr w:type="spellEnd"/>
      <w:r>
        <w:rPr>
          <w:rFonts w:ascii="Times New Roman" w:eastAsia="Times New Roman" w:hAnsi="Times New Roman" w:cs="Times New Roman"/>
          <w:color w:val="000000" w:themeColor="text1"/>
          <w:sz w:val="28"/>
          <w:szCs w:val="28"/>
          <w:highlight w:val="white"/>
          <w:lang w:val="uk-UA" w:bidi="ar-SA"/>
        </w:rPr>
        <w:t xml:space="preserve"> учнів.</w:t>
      </w:r>
    </w:p>
    <w:tbl>
      <w:tblPr>
        <w:tblW w:w="10206"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2551"/>
        <w:gridCol w:w="6662"/>
      </w:tblGrid>
      <w:tr w:rsidR="002A7C49">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jc w:val="cente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 з/п</w:t>
            </w:r>
          </w:p>
        </w:tc>
        <w:tc>
          <w:tcPr>
            <w:tcW w:w="255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jc w:val="center"/>
              <w:rPr>
                <w:rFonts w:ascii="Times New Roman" w:eastAsia="Times New Roman" w:hAnsi="Times New Roman" w:cs="Times New Roman"/>
                <w:b/>
                <w:color w:val="000000" w:themeColor="text1"/>
                <w:sz w:val="28"/>
                <w:szCs w:val="28"/>
                <w:highlight w:val="white"/>
                <w:lang w:val="uk-UA" w:bidi="ar-SA"/>
              </w:rPr>
            </w:pPr>
            <w:r>
              <w:rPr>
                <w:rFonts w:ascii="Times New Roman" w:eastAsia="Times New Roman" w:hAnsi="Times New Roman" w:cs="Times New Roman"/>
                <w:b/>
                <w:color w:val="000000" w:themeColor="text1"/>
                <w:sz w:val="28"/>
                <w:szCs w:val="28"/>
                <w:lang w:val="uk-UA" w:bidi="ar-SA"/>
              </w:rPr>
              <w:t>Ключові компетентності</w:t>
            </w:r>
          </w:p>
        </w:tc>
        <w:tc>
          <w:tcPr>
            <w:tcW w:w="666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jc w:val="center"/>
              <w:rPr>
                <w:rFonts w:ascii="Times New Roman" w:eastAsia="Times New Roman" w:hAnsi="Times New Roman" w:cs="Times New Roman"/>
                <w:b/>
                <w:color w:val="000000" w:themeColor="text1"/>
                <w:sz w:val="28"/>
                <w:szCs w:val="28"/>
                <w:highlight w:val="white"/>
                <w:lang w:val="uk-UA" w:bidi="ar-SA"/>
              </w:rPr>
            </w:pPr>
            <w:r>
              <w:rPr>
                <w:rFonts w:ascii="Times New Roman" w:eastAsia="Times New Roman" w:hAnsi="Times New Roman" w:cs="Times New Roman"/>
                <w:b/>
                <w:color w:val="000000" w:themeColor="text1"/>
                <w:sz w:val="28"/>
                <w:szCs w:val="28"/>
                <w:highlight w:val="white"/>
                <w:lang w:val="uk-UA" w:bidi="ar-SA"/>
              </w:rPr>
              <w:t>Компоненти</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1</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Спілкування державною  мовою</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000000" w:themeColor="text1"/>
                <w:sz w:val="28"/>
                <w:szCs w:val="28"/>
                <w:lang w:val="uk-UA" w:bidi="ar-SA"/>
              </w:rPr>
              <w:t>уникнення невнормованих іншомовних запозичень у спілкуванні на тематику</w:t>
            </w:r>
            <w:r>
              <w:rPr>
                <w:rFonts w:ascii="Times New Roman" w:eastAsia="Times New Roman" w:hAnsi="Times New Roman" w:cs="Times New Roman"/>
                <w:color w:val="000000" w:themeColor="text1"/>
                <w:sz w:val="28"/>
                <w:szCs w:val="28"/>
                <w:highlight w:val="white"/>
                <w:lang w:val="uk-UA" w:bidi="ar-SA"/>
              </w:rPr>
              <w:t xml:space="preserve"> окремого предмета; поповнювати свій словниковий запас.</w:t>
            </w:r>
          </w:p>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розуміння важливості чітких та лаконічних формулювань.</w:t>
            </w:r>
          </w:p>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означення понять, формулювання властивостей, доведення правил, теорем</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2</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Спілкування іноземними мовами</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Calibri" w:hAnsi="Times New Roman" w:cs="Times New Roman"/>
                <w:color w:val="000000" w:themeColor="text1"/>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A7C49" w:rsidRDefault="00912CE4">
            <w:pPr>
              <w:widowControl/>
              <w:rPr>
                <w:rFonts w:ascii="Times New Roman" w:eastAsia="Calibri" w:hAnsi="Times New Roman" w:cs="Times New Roman"/>
                <w:color w:val="000000" w:themeColor="text1"/>
                <w:sz w:val="28"/>
                <w:szCs w:val="28"/>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Calibri" w:hAnsi="Times New Roman" w:cs="Times New Roman"/>
                <w:color w:val="000000" w:themeColor="text1"/>
                <w:sz w:val="28"/>
                <w:szCs w:val="28"/>
                <w:lang w:val="uk-UA" w:bidi="ar-S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w:t>
            </w:r>
          </w:p>
          <w:p w:rsidR="002A7C49" w:rsidRDefault="002A7C49">
            <w:pPr>
              <w:widowControl/>
              <w:rPr>
                <w:rFonts w:ascii="Times New Roman" w:eastAsia="Calibri" w:hAnsi="Times New Roman" w:cs="Times New Roman"/>
                <w:color w:val="000000" w:themeColor="text1"/>
                <w:sz w:val="28"/>
                <w:szCs w:val="28"/>
                <w:lang w:val="uk-UA" w:bidi="ar-SA"/>
              </w:rPr>
            </w:pP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Calibri" w:hAnsi="Times New Roman" w:cs="Times New Roman"/>
                <w:color w:val="000000" w:themeColor="text1"/>
                <w:sz w:val="28"/>
                <w:szCs w:val="28"/>
                <w:lang w:val="uk-UA" w:bidi="ar-SA"/>
              </w:rPr>
              <w:t>для самостійного вивчення іноземних мов.</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Calibri" w:hAnsi="Times New Roman" w:cs="Times New Roman"/>
                <w:color w:val="000000" w:themeColor="text1"/>
                <w:sz w:val="28"/>
                <w:szCs w:val="28"/>
                <w:lang w:val="uk-UA" w:bidi="ar-SA"/>
              </w:rPr>
              <w:t>підручники, словники, довідкова література, мультимедійні засоби, адаптовані іншомовні тексти.</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3</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Математична </w:t>
            </w:r>
            <w:r>
              <w:rPr>
                <w:rFonts w:ascii="Times New Roman" w:eastAsia="Times New Roman" w:hAnsi="Times New Roman" w:cs="Times New Roman"/>
                <w:color w:val="000000" w:themeColor="text1"/>
                <w:sz w:val="28"/>
                <w:szCs w:val="28"/>
                <w:highlight w:val="white"/>
                <w:lang w:val="uk-UA" w:bidi="ar-SA"/>
              </w:rPr>
              <w:lastRenderedPageBreak/>
              <w:t>компетентність</w:t>
            </w:r>
          </w:p>
          <w:p w:rsidR="002A7C49" w:rsidRDefault="002A7C49">
            <w:pPr>
              <w:rPr>
                <w:rFonts w:ascii="Times New Roman" w:eastAsia="Times New Roman" w:hAnsi="Times New Roman" w:cs="Times New Roman"/>
                <w:color w:val="000000" w:themeColor="text1"/>
                <w:sz w:val="28"/>
                <w:szCs w:val="28"/>
                <w:highlight w:val="white"/>
                <w:lang w:val="uk-UA" w:bidi="ar-SA"/>
              </w:rPr>
            </w:pPr>
          </w:p>
          <w:p w:rsidR="002A7C49" w:rsidRDefault="002A7C49">
            <w:pPr>
              <w:rPr>
                <w:rFonts w:ascii="Times New Roman" w:eastAsia="Times New Roman" w:hAnsi="Times New Roman" w:cs="Times New Roman"/>
                <w:color w:val="000000" w:themeColor="text1"/>
                <w:sz w:val="28"/>
                <w:szCs w:val="28"/>
                <w:highlight w:val="white"/>
                <w:lang w:val="uk-UA" w:bidi="ar-SA"/>
              </w:rPr>
            </w:pP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lastRenderedPageBreak/>
              <w:t>Уміння:</w:t>
            </w:r>
            <w:r>
              <w:rPr>
                <w:rFonts w:ascii="Times New Roman" w:eastAsia="Times New Roman" w:hAnsi="Times New Roman" w:cs="Times New Roman"/>
                <w:color w:val="000000" w:themeColor="text1"/>
                <w:sz w:val="28"/>
                <w:szCs w:val="28"/>
                <w:highlight w:val="white"/>
                <w:lang w:val="uk-UA" w:bidi="ar-SA"/>
              </w:rPr>
              <w:t xml:space="preserve"> оперувати текстовою та числовою </w:t>
            </w:r>
            <w:r>
              <w:rPr>
                <w:rFonts w:ascii="Times New Roman" w:eastAsia="Times New Roman" w:hAnsi="Times New Roman" w:cs="Times New Roman"/>
                <w:color w:val="000000" w:themeColor="text1"/>
                <w:sz w:val="28"/>
                <w:szCs w:val="28"/>
                <w:highlight w:val="white"/>
                <w:lang w:val="uk-UA" w:bidi="ar-SA"/>
              </w:rPr>
              <w:lastRenderedPageBreak/>
              <w:t>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4</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Основні компетентності у природничих науках і технологіях</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000000" w:themeColor="text1"/>
                <w:sz w:val="28"/>
                <w:szCs w:val="28"/>
                <w:lang w:val="uk-UA" w:bidi="ar-SA"/>
              </w:rPr>
              <w:t>; послуговуватися технологічними пристроями</w:t>
            </w:r>
            <w:r>
              <w:rPr>
                <w:rFonts w:ascii="Times New Roman" w:eastAsia="Times New Roman" w:hAnsi="Times New Roman" w:cs="Times New Roman"/>
                <w:color w:val="000000" w:themeColor="text1"/>
                <w:sz w:val="28"/>
                <w:szCs w:val="28"/>
                <w:highlight w:val="white"/>
                <w:lang w:val="uk-UA" w:bidi="ar-SA"/>
              </w:rPr>
              <w:t>.</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color w:val="000000" w:themeColor="text1"/>
                <w:sz w:val="28"/>
                <w:szCs w:val="28"/>
                <w:lang w:val="uk-UA" w:bidi="ar-SA"/>
              </w:rPr>
              <w:t xml:space="preserve"> усвідомлення ролі наукових ідей в сучасних інформаційних технологіях</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5</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Інформаційно-цифрова компетентність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візуалізація даних, побудова графіків та діаграм за допомогою програмних засобів</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6</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Уміння вчитися впродовж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w:t>
            </w:r>
            <w:r>
              <w:rPr>
                <w:rFonts w:ascii="Times New Roman" w:eastAsia="Times New Roman" w:hAnsi="Times New Roman" w:cs="Times New Roman"/>
                <w:color w:val="000000" w:themeColor="text1"/>
                <w:sz w:val="28"/>
                <w:szCs w:val="28"/>
                <w:highlight w:val="white"/>
                <w:lang w:val="uk-UA" w:bidi="ar-SA"/>
              </w:rPr>
              <w:lastRenderedPageBreak/>
              <w:t>результати своєї навчальної діяльності; доводити правильність власного судження або визнавати помилковість.</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моделювання власної освітньої траєкторії</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7</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Ініціативність і підприємливість</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завдання підприємницького змісту (оптимізаційні задачі)</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8</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Соціальна і громадянська компетентності</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Pr>
                <w:rFonts w:ascii="Times New Roman" w:eastAsia="Times New Roman" w:hAnsi="Times New Roman" w:cs="Times New Roman"/>
                <w:color w:val="000000" w:themeColor="text1"/>
                <w:sz w:val="28"/>
                <w:szCs w:val="28"/>
                <w:highlight w:val="white"/>
                <w:lang w:val="uk-UA" w:bidi="ar-SA"/>
              </w:rPr>
              <w:t>налаштованість</w:t>
            </w:r>
            <w:proofErr w:type="spellEnd"/>
            <w:r>
              <w:rPr>
                <w:rFonts w:ascii="Times New Roman" w:eastAsia="Times New Roman" w:hAnsi="Times New Roman" w:cs="Times New Roman"/>
                <w:color w:val="000000" w:themeColor="text1"/>
                <w:sz w:val="28"/>
                <w:szCs w:val="28"/>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завдання соціального змісту</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9</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Обізнаність і самовираження у сфері культури</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 xml:space="preserve">Уміння: </w:t>
            </w:r>
            <w:r>
              <w:rPr>
                <w:rFonts w:ascii="Times New Roman" w:eastAsia="Times New Roman" w:hAnsi="Times New Roman" w:cs="Times New Roman"/>
                <w:color w:val="000000" w:themeColor="text1"/>
                <w:sz w:val="28"/>
                <w:szCs w:val="28"/>
                <w:lang w:val="uk-UA" w:bidi="ar-SA"/>
              </w:rPr>
              <w:t xml:space="preserve">грамотно і логічно висловлювати свою думку, аргументувати та вести діалог, враховуючи національні та культурні особливості </w:t>
            </w:r>
            <w:r>
              <w:rPr>
                <w:rFonts w:ascii="Times New Roman" w:eastAsia="Times New Roman" w:hAnsi="Times New Roman" w:cs="Times New Roman"/>
                <w:color w:val="000000" w:themeColor="text1"/>
                <w:sz w:val="28"/>
                <w:szCs w:val="28"/>
                <w:lang w:val="uk-UA" w:bidi="ar-SA"/>
              </w:rPr>
              <w:lastRenderedPageBreak/>
              <w:t>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lang w:val="uk-UA" w:bidi="ar-SA"/>
              </w:rPr>
              <w:t xml:space="preserve">культурна </w:t>
            </w:r>
            <w:proofErr w:type="spellStart"/>
            <w:r>
              <w:rPr>
                <w:rFonts w:ascii="Times New Roman" w:eastAsia="Times New Roman" w:hAnsi="Times New Roman" w:cs="Times New Roman"/>
                <w:color w:val="000000" w:themeColor="text1"/>
                <w:sz w:val="28"/>
                <w:szCs w:val="28"/>
                <w:lang w:val="uk-UA" w:bidi="ar-SA"/>
              </w:rPr>
              <w:t>самоідентифікація</w:t>
            </w:r>
            <w:proofErr w:type="spellEnd"/>
            <w:r>
              <w:rPr>
                <w:rFonts w:ascii="Times New Roman" w:eastAsia="Times New Roman" w:hAnsi="Times New Roman" w:cs="Times New Roman"/>
                <w:color w:val="000000" w:themeColor="text1"/>
                <w:sz w:val="28"/>
                <w:szCs w:val="28"/>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000000" w:themeColor="text1"/>
                <w:sz w:val="28"/>
                <w:szCs w:val="28"/>
                <w:highlight w:val="white"/>
                <w:lang w:val="uk-UA" w:bidi="ar-SA"/>
              </w:rPr>
              <w:t>.</w:t>
            </w:r>
          </w:p>
          <w:p w:rsidR="002A7C49" w:rsidRDefault="00912CE4">
            <w:pPr>
              <w:widowControl/>
              <w:rPr>
                <w:rFonts w:ascii="Times New Roman" w:eastAsia="Times New Roman" w:hAnsi="Times New Roman" w:cs="Times New Roman"/>
                <w:color w:val="000000" w:themeColor="text1"/>
                <w:sz w:val="28"/>
                <w:szCs w:val="28"/>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lang w:val="uk-UA" w:bidi="ar-SA"/>
              </w:rPr>
              <w:t>математичні моделі в різних видах мистецтва</w:t>
            </w:r>
          </w:p>
        </w:tc>
      </w:tr>
      <w:tr w:rsidR="002A7C49">
        <w:tc>
          <w:tcPr>
            <w:tcW w:w="9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lastRenderedPageBreak/>
              <w:t>10</w:t>
            </w:r>
          </w:p>
        </w:tc>
        <w:tc>
          <w:tcPr>
            <w:tcW w:w="2551" w:type="dxa"/>
            <w:tcBorders>
              <w:bottom w:val="single" w:sz="8" w:space="0" w:color="000000"/>
              <w:right w:val="single" w:sz="8" w:space="0" w:color="000000"/>
            </w:tcBorders>
            <w:tcMar>
              <w:top w:w="100" w:type="dxa"/>
              <w:left w:w="100" w:type="dxa"/>
              <w:bottom w:w="100" w:type="dxa"/>
              <w:right w:w="100" w:type="dxa"/>
            </w:tcMar>
          </w:tcPr>
          <w:p w:rsidR="002A7C49" w:rsidRDefault="00912CE4">
            <w:pPr>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Екологічна грамотність і здорове життя</w:t>
            </w:r>
          </w:p>
        </w:tc>
        <w:tc>
          <w:tcPr>
            <w:tcW w:w="6662" w:type="dxa"/>
            <w:tcBorders>
              <w:bottom w:val="single" w:sz="8" w:space="0" w:color="000000"/>
              <w:right w:val="single" w:sz="8" w:space="0" w:color="000000"/>
            </w:tcBorders>
            <w:tcMar>
              <w:top w:w="100" w:type="dxa"/>
              <w:left w:w="100" w:type="dxa"/>
              <w:bottom w:w="100" w:type="dxa"/>
              <w:right w:w="100" w:type="dxa"/>
            </w:tcMar>
          </w:tcPr>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Уміння:</w:t>
            </w:r>
            <w:r>
              <w:rPr>
                <w:rFonts w:ascii="Times New Roman" w:eastAsia="Times New Roman" w:hAnsi="Times New Roman" w:cs="Times New Roman"/>
                <w:color w:val="000000" w:themeColor="text1"/>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Ставлення:</w:t>
            </w:r>
            <w:r>
              <w:rPr>
                <w:rFonts w:ascii="Times New Roman" w:eastAsia="Times New Roman" w:hAnsi="Times New Roman" w:cs="Times New Roman"/>
                <w:color w:val="000000" w:themeColor="text1"/>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Pr>
                <w:rFonts w:ascii="Times New Roman" w:eastAsia="Times New Roman" w:hAnsi="Times New Roman" w:cs="Times New Roman"/>
                <w:color w:val="000000" w:themeColor="text1"/>
                <w:sz w:val="28"/>
                <w:szCs w:val="28"/>
                <w:shd w:val="clear" w:color="auto" w:fill="FFFFFF"/>
                <w:lang w:val="uk-UA" w:bidi="ar-SA"/>
              </w:rPr>
              <w:t>природніх</w:t>
            </w:r>
            <w:proofErr w:type="spellEnd"/>
            <w:r>
              <w:rPr>
                <w:rFonts w:ascii="Times New Roman" w:eastAsia="Times New Roman" w:hAnsi="Times New Roman" w:cs="Times New Roman"/>
                <w:color w:val="000000" w:themeColor="text1"/>
                <w:sz w:val="28"/>
                <w:szCs w:val="28"/>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A7C49" w:rsidRDefault="00912CE4">
            <w:pPr>
              <w:widowControl/>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b/>
                <w:i/>
                <w:color w:val="000000" w:themeColor="text1"/>
                <w:sz w:val="28"/>
                <w:szCs w:val="28"/>
                <w:highlight w:val="white"/>
                <w:lang w:val="uk-UA" w:bidi="ar-SA"/>
              </w:rPr>
              <w:t>Навчальні ресурси:</w:t>
            </w:r>
            <w:r>
              <w:rPr>
                <w:rFonts w:ascii="Times New Roman" w:eastAsia="Times New Roman" w:hAnsi="Times New Roman" w:cs="Times New Roman"/>
                <w:color w:val="000000" w:themeColor="text1"/>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A7C49" w:rsidRDefault="002A7C49">
      <w:pPr>
        <w:widowControl/>
        <w:jc w:val="both"/>
        <w:rPr>
          <w:rFonts w:ascii="Times New Roman" w:eastAsia="Arial" w:hAnsi="Times New Roman" w:cs="Times New Roman"/>
          <w:color w:val="000000" w:themeColor="text1"/>
          <w:sz w:val="28"/>
          <w:szCs w:val="28"/>
          <w:highlight w:val="white"/>
          <w:lang w:val="uk-UA" w:eastAsia="uk-UA" w:bidi="ar-SA"/>
        </w:rPr>
      </w:pP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Arial" w:hAnsi="Times New Roman" w:cs="Times New Roman"/>
          <w:color w:val="000000" w:themeColor="text1"/>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w:t>
      </w:r>
      <w:r>
        <w:rPr>
          <w:rFonts w:ascii="Times New Roman" w:eastAsia="Times New Roman" w:hAnsi="Times New Roman" w:cs="Times New Roman"/>
          <w:color w:val="000000" w:themeColor="text1"/>
          <w:sz w:val="28"/>
          <w:szCs w:val="28"/>
          <w:highlight w:val="white"/>
          <w:lang w:val="uk-UA" w:bidi="ar-SA"/>
        </w:rPr>
        <w:t>Навчання за наскрізними лініями реалізується насамперед через:</w:t>
      </w: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000000" w:themeColor="text1"/>
          <w:sz w:val="28"/>
          <w:szCs w:val="28"/>
          <w:highlight w:val="white"/>
          <w:lang w:val="uk-UA" w:bidi="ar-SA"/>
        </w:rPr>
        <w:t>надпредметні</w:t>
      </w:r>
      <w:proofErr w:type="spellEnd"/>
      <w:r>
        <w:rPr>
          <w:rFonts w:ascii="Times New Roman" w:eastAsia="Times New Roman" w:hAnsi="Times New Roman" w:cs="Times New Roman"/>
          <w:color w:val="000000" w:themeColor="text1"/>
          <w:sz w:val="28"/>
          <w:szCs w:val="28"/>
          <w:highlight w:val="white"/>
          <w:lang w:val="uk-UA" w:bidi="ar-SA"/>
        </w:rPr>
        <w:t xml:space="preserve">, </w:t>
      </w:r>
      <w:proofErr w:type="spellStart"/>
      <w:r>
        <w:rPr>
          <w:rFonts w:ascii="Times New Roman" w:eastAsia="Times New Roman" w:hAnsi="Times New Roman" w:cs="Times New Roman"/>
          <w:color w:val="000000" w:themeColor="text1"/>
          <w:sz w:val="28"/>
          <w:szCs w:val="28"/>
          <w:highlight w:val="white"/>
          <w:lang w:val="uk-UA" w:bidi="ar-SA"/>
        </w:rPr>
        <w:t>міжкласові</w:t>
      </w:r>
      <w:proofErr w:type="spellEnd"/>
      <w:r>
        <w:rPr>
          <w:rFonts w:ascii="Times New Roman" w:eastAsia="Times New Roman" w:hAnsi="Times New Roman" w:cs="Times New Roman"/>
          <w:color w:val="000000" w:themeColor="text1"/>
          <w:sz w:val="28"/>
          <w:szCs w:val="28"/>
          <w:highlight w:val="white"/>
          <w:lang w:val="uk-UA" w:bidi="ar-SA"/>
        </w:rPr>
        <w:t xml:space="preserve"> та загальношкільні </w:t>
      </w:r>
      <w:proofErr w:type="spellStart"/>
      <w:r>
        <w:rPr>
          <w:rFonts w:ascii="Times New Roman" w:eastAsia="Times New Roman" w:hAnsi="Times New Roman" w:cs="Times New Roman"/>
          <w:color w:val="000000" w:themeColor="text1"/>
          <w:sz w:val="28"/>
          <w:szCs w:val="28"/>
          <w:highlight w:val="white"/>
          <w:lang w:val="uk-UA" w:bidi="ar-SA"/>
        </w:rPr>
        <w:t>проєкти</w:t>
      </w:r>
      <w:proofErr w:type="spellEnd"/>
      <w:r>
        <w:rPr>
          <w:rFonts w:ascii="Times New Roman" w:eastAsia="Times New Roman" w:hAnsi="Times New Roman" w:cs="Times New Roman"/>
          <w:color w:val="000000" w:themeColor="text1"/>
          <w:sz w:val="28"/>
          <w:szCs w:val="28"/>
          <w:highlight w:val="white"/>
          <w:lang w:val="uk-UA" w:bidi="ar-S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предмети за вибором; </w:t>
      </w: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роботу в </w:t>
      </w:r>
      <w:proofErr w:type="spellStart"/>
      <w:r>
        <w:rPr>
          <w:rFonts w:ascii="Times New Roman" w:eastAsia="Times New Roman" w:hAnsi="Times New Roman" w:cs="Times New Roman"/>
          <w:color w:val="000000" w:themeColor="text1"/>
          <w:sz w:val="28"/>
          <w:szCs w:val="28"/>
          <w:highlight w:val="white"/>
          <w:lang w:val="uk-UA" w:bidi="ar-SA"/>
        </w:rPr>
        <w:t>проєктах</w:t>
      </w:r>
      <w:proofErr w:type="spellEnd"/>
      <w:r>
        <w:rPr>
          <w:rFonts w:ascii="Times New Roman" w:eastAsia="Times New Roman" w:hAnsi="Times New Roman" w:cs="Times New Roman"/>
          <w:color w:val="000000" w:themeColor="text1"/>
          <w:sz w:val="28"/>
          <w:szCs w:val="28"/>
          <w:highlight w:val="white"/>
          <w:lang w:val="uk-UA" w:bidi="ar-SA"/>
        </w:rPr>
        <w:t xml:space="preserve">; </w:t>
      </w:r>
    </w:p>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позакласну навчальну роботу і роботу гуртків.</w:t>
      </w:r>
    </w:p>
    <w:p w:rsidR="002A7C49" w:rsidRDefault="002A7C49">
      <w:pPr>
        <w:widowControl/>
        <w:ind w:firstLine="709"/>
        <w:jc w:val="both"/>
        <w:rPr>
          <w:rFonts w:ascii="Times New Roman" w:eastAsia="Times New Roman" w:hAnsi="Times New Roman" w:cs="Times New Roman"/>
          <w:color w:val="000000" w:themeColor="text1"/>
          <w:sz w:val="28"/>
          <w:szCs w:val="28"/>
          <w:highlight w:val="white"/>
          <w:lang w:val="uk-UA" w:bidi="ar-SA"/>
        </w:rPr>
      </w:pPr>
    </w:p>
    <w:p w:rsidR="002A7C49" w:rsidRDefault="002A7C49">
      <w:pPr>
        <w:widowControl/>
        <w:ind w:firstLine="709"/>
        <w:jc w:val="both"/>
        <w:rPr>
          <w:rFonts w:ascii="Times New Roman" w:eastAsia="Times New Roman" w:hAnsi="Times New Roman" w:cs="Times New Roman"/>
          <w:color w:val="000000" w:themeColor="text1"/>
          <w:sz w:val="28"/>
          <w:szCs w:val="28"/>
          <w:highlight w:val="white"/>
          <w:lang w:val="uk-UA" w:bidi="ar-SA"/>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194"/>
      </w:tblGrid>
      <w:tr w:rsidR="002A7C49">
        <w:trPr>
          <w:trHeight w:val="20"/>
        </w:trPr>
        <w:tc>
          <w:tcPr>
            <w:tcW w:w="1668" w:type="dxa"/>
          </w:tcPr>
          <w:p w:rsidR="002A7C49" w:rsidRDefault="00912CE4">
            <w:pPr>
              <w:widowControl/>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b/>
                <w:color w:val="000000" w:themeColor="text1"/>
                <w:sz w:val="28"/>
                <w:szCs w:val="28"/>
                <w:lang w:val="uk-UA" w:bidi="ar-SA"/>
              </w:rPr>
              <w:lastRenderedPageBreak/>
              <w:t>Наскрізна лінія</w:t>
            </w:r>
          </w:p>
        </w:tc>
        <w:tc>
          <w:tcPr>
            <w:tcW w:w="8194" w:type="dxa"/>
          </w:tcPr>
          <w:p w:rsidR="002A7C49" w:rsidRDefault="00912CE4">
            <w:pPr>
              <w:widowControl/>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b/>
                <w:color w:val="000000" w:themeColor="text1"/>
                <w:sz w:val="28"/>
                <w:szCs w:val="28"/>
                <w:highlight w:val="white"/>
                <w:lang w:val="uk-UA" w:bidi="ar-SA"/>
              </w:rPr>
              <w:t>Коротка характеристика</w:t>
            </w:r>
          </w:p>
        </w:tc>
      </w:tr>
      <w:tr w:rsidR="002A7C49">
        <w:trPr>
          <w:cantSplit/>
          <w:trHeight w:val="20"/>
        </w:trPr>
        <w:tc>
          <w:tcPr>
            <w:tcW w:w="1668" w:type="dxa"/>
            <w:textDirection w:val="btLr"/>
          </w:tcPr>
          <w:p w:rsidR="002A7C49" w:rsidRDefault="00912CE4">
            <w:pPr>
              <w:widowControl/>
              <w:ind w:left="113" w:right="113"/>
              <w:jc w:val="center"/>
              <w:rPr>
                <w:rFonts w:ascii="Times New Roman" w:eastAsia="Times New Roman"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Екологічна безпека й сталий розвиток</w:t>
            </w:r>
          </w:p>
        </w:tc>
        <w:tc>
          <w:tcPr>
            <w:tcW w:w="8194" w:type="dxa"/>
          </w:tcPr>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A7C49" w:rsidRDefault="00912CE4">
            <w:pPr>
              <w:widowControl/>
              <w:ind w:firstLine="709"/>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A7C49">
        <w:trPr>
          <w:cantSplit/>
          <w:trHeight w:val="20"/>
        </w:trPr>
        <w:tc>
          <w:tcPr>
            <w:tcW w:w="1668" w:type="dxa"/>
            <w:textDirection w:val="btLr"/>
          </w:tcPr>
          <w:p w:rsidR="002A7C49" w:rsidRDefault="00912CE4">
            <w:pPr>
              <w:widowControl/>
              <w:ind w:left="113" w:right="113"/>
              <w:jc w:val="center"/>
              <w:rPr>
                <w:rFonts w:ascii="Times New Roman" w:eastAsia="Times New Roman"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Громадянська відповідальність</w:t>
            </w:r>
          </w:p>
        </w:tc>
        <w:tc>
          <w:tcPr>
            <w:tcW w:w="8194" w:type="dxa"/>
          </w:tcPr>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A7C49" w:rsidRDefault="00912CE4">
            <w:pPr>
              <w:widowControl/>
              <w:ind w:firstLine="709"/>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A7C49">
        <w:trPr>
          <w:cantSplit/>
          <w:trHeight w:val="20"/>
        </w:trPr>
        <w:tc>
          <w:tcPr>
            <w:tcW w:w="1668" w:type="dxa"/>
            <w:textDirection w:val="btLr"/>
          </w:tcPr>
          <w:p w:rsidR="002A7C49" w:rsidRDefault="00912CE4">
            <w:pPr>
              <w:widowControl/>
              <w:ind w:left="113" w:right="113"/>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Здоров'я і безпека</w:t>
            </w:r>
          </w:p>
        </w:tc>
        <w:tc>
          <w:tcPr>
            <w:tcW w:w="8194" w:type="dxa"/>
          </w:tcPr>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2A7C49" w:rsidRDefault="00912CE4">
            <w:pPr>
              <w:widowControl/>
              <w:ind w:firstLine="709"/>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A7C49">
        <w:trPr>
          <w:cantSplit/>
          <w:trHeight w:val="20"/>
        </w:trPr>
        <w:tc>
          <w:tcPr>
            <w:tcW w:w="1668" w:type="dxa"/>
            <w:textDirection w:val="btLr"/>
          </w:tcPr>
          <w:p w:rsidR="002A7C49" w:rsidRDefault="00912CE4">
            <w:pPr>
              <w:widowControl/>
              <w:ind w:left="113" w:right="113"/>
              <w:jc w:val="center"/>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Підприємливість і фінансова грамотність</w:t>
            </w:r>
          </w:p>
        </w:tc>
        <w:tc>
          <w:tcPr>
            <w:tcW w:w="8194" w:type="dxa"/>
          </w:tcPr>
          <w:p w:rsidR="002A7C49" w:rsidRDefault="00912CE4">
            <w:pPr>
              <w:widowControl/>
              <w:ind w:firstLine="709"/>
              <w:jc w:val="both"/>
              <w:rPr>
                <w:rFonts w:ascii="Times New Roman" w:eastAsia="Times New Roman" w:hAnsi="Times New Roman" w:cs="Times New Roman"/>
                <w:color w:val="000000" w:themeColor="text1"/>
                <w:sz w:val="28"/>
                <w:szCs w:val="28"/>
                <w:highlight w:val="white"/>
                <w:lang w:val="uk-UA" w:bidi="ar-SA"/>
              </w:rPr>
            </w:pPr>
            <w:r>
              <w:rPr>
                <w:rFonts w:ascii="Times New Roman" w:eastAsia="Times New Roman" w:hAnsi="Times New Roman" w:cs="Times New Roman"/>
                <w:color w:val="000000" w:themeColor="text1"/>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A7C49" w:rsidRDefault="00912CE4">
            <w:pPr>
              <w:widowControl/>
              <w:ind w:firstLine="708"/>
              <w:jc w:val="both"/>
              <w:rPr>
                <w:rFonts w:ascii="Times New Roman" w:eastAsia="Times New Roman" w:hAnsi="Times New Roman" w:cs="Times New Roman"/>
                <w:b/>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A7C49" w:rsidRDefault="002A7C49">
      <w:pPr>
        <w:widowControl/>
        <w:jc w:val="both"/>
        <w:rPr>
          <w:rFonts w:ascii="Times New Roman" w:eastAsia="Times New Roman" w:hAnsi="Times New Roman" w:cs="Times New Roman"/>
          <w:color w:val="000000" w:themeColor="text1"/>
          <w:sz w:val="18"/>
          <w:szCs w:val="18"/>
          <w:highlight w:val="white"/>
          <w:lang w:val="uk-UA" w:bidi="ar-SA"/>
        </w:rPr>
      </w:pPr>
    </w:p>
    <w:p w:rsidR="002A7C49" w:rsidRDefault="00912CE4">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Times New Roman" w:hAnsi="Times New Roman" w:cs="Times New Roman"/>
          <w:color w:val="000000" w:themeColor="text1"/>
          <w:sz w:val="28"/>
          <w:szCs w:val="28"/>
          <w:highlight w:val="white"/>
          <w:lang w:val="uk-UA" w:bidi="ar-SA"/>
        </w:rPr>
        <w:t xml:space="preserve">Необхідною умовою формування </w:t>
      </w:r>
      <w:proofErr w:type="spellStart"/>
      <w:r>
        <w:rPr>
          <w:rFonts w:ascii="Times New Roman" w:eastAsia="Times New Roman" w:hAnsi="Times New Roman" w:cs="Times New Roman"/>
          <w:color w:val="000000" w:themeColor="text1"/>
          <w:sz w:val="28"/>
          <w:szCs w:val="28"/>
          <w:highlight w:val="white"/>
          <w:lang w:val="uk-UA" w:bidi="ar-SA"/>
        </w:rPr>
        <w:t>компетентностей</w:t>
      </w:r>
      <w:proofErr w:type="spellEnd"/>
      <w:r>
        <w:rPr>
          <w:rFonts w:ascii="Times New Roman" w:eastAsia="Times New Roman" w:hAnsi="Times New Roman" w:cs="Times New Roman"/>
          <w:color w:val="000000" w:themeColor="text1"/>
          <w:sz w:val="28"/>
          <w:szCs w:val="28"/>
          <w:highlight w:val="white"/>
          <w:lang w:val="uk-UA" w:bidi="ar-SA"/>
        </w:rPr>
        <w:t xml:space="preserve"> є </w:t>
      </w:r>
      <w:proofErr w:type="spellStart"/>
      <w:r>
        <w:rPr>
          <w:rFonts w:ascii="Times New Roman" w:eastAsia="Times New Roman" w:hAnsi="Times New Roman" w:cs="Times New Roman"/>
          <w:color w:val="000000" w:themeColor="text1"/>
          <w:sz w:val="28"/>
          <w:szCs w:val="28"/>
          <w:highlight w:val="white"/>
          <w:lang w:val="uk-UA" w:bidi="ar-SA"/>
        </w:rPr>
        <w:t>діяльнісна</w:t>
      </w:r>
      <w:proofErr w:type="spellEnd"/>
      <w:r>
        <w:rPr>
          <w:rFonts w:ascii="Times New Roman" w:eastAsia="Times New Roman" w:hAnsi="Times New Roman" w:cs="Times New Roman"/>
          <w:color w:val="000000" w:themeColor="text1"/>
          <w:sz w:val="28"/>
          <w:szCs w:val="28"/>
          <w:highlight w:val="white"/>
          <w:lang w:val="uk-UA" w:bidi="ar-SA"/>
        </w:rPr>
        <w:t xml:space="preserve"> спрямованість навчання, яка передбачає постійне включення учнів до різних </w:t>
      </w:r>
      <w:r>
        <w:rPr>
          <w:rFonts w:ascii="Times New Roman" w:eastAsia="Times New Roman" w:hAnsi="Times New Roman" w:cs="Times New Roman"/>
          <w:color w:val="000000" w:themeColor="text1"/>
          <w:sz w:val="28"/>
          <w:szCs w:val="28"/>
          <w:highlight w:val="white"/>
          <w:lang w:val="uk-UA" w:bidi="ar-SA"/>
        </w:rPr>
        <w:lastRenderedPageBreak/>
        <w:t xml:space="preserve">видів педагогічно доцільної активної навчально-пізнавальної діяльності, а також практична його спрямованість. </w:t>
      </w:r>
      <w:bookmarkEnd w:id="0"/>
    </w:p>
    <w:p w:rsidR="002A7C49" w:rsidRDefault="00912CE4">
      <w:pPr>
        <w:widowControl/>
        <w:ind w:firstLineChars="50" w:firstLine="140"/>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Освітню програму укладено за такими освітніми галузями:</w:t>
      </w:r>
    </w:p>
    <w:p w:rsidR="002A7C49" w:rsidRDefault="00912CE4">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мови і літератури;</w:t>
      </w:r>
    </w:p>
    <w:p w:rsidR="002A7C49" w:rsidRDefault="00912CE4">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суспільствознавство;</w:t>
      </w:r>
    </w:p>
    <w:p w:rsidR="002A7C49" w:rsidRDefault="00912CE4">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мистецтво;</w:t>
      </w:r>
    </w:p>
    <w:p w:rsidR="002A7C49" w:rsidRDefault="00912CE4">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математика;</w:t>
      </w:r>
    </w:p>
    <w:p w:rsidR="002A7C49" w:rsidRDefault="00912CE4">
      <w:pPr>
        <w:widowControl/>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природознавство;</w:t>
      </w:r>
    </w:p>
    <w:p w:rsidR="002A7C49" w:rsidRDefault="00912CE4">
      <w:pPr>
        <w:widowControl/>
        <w:ind w:left="709"/>
        <w:jc w:val="both"/>
        <w:rPr>
          <w:rFonts w:ascii="Times New Roman" w:eastAsia="Calibri" w:hAnsi="Times New Roman" w:cs="Times New Roman"/>
          <w:b/>
          <w:i/>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технології;</w:t>
      </w:r>
    </w:p>
    <w:p w:rsidR="002A7C49" w:rsidRDefault="00912CE4">
      <w:pPr>
        <w:widowControl/>
        <w:ind w:firstLineChars="250" w:firstLine="700"/>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здоров’я і фізична культура.</w:t>
      </w:r>
    </w:p>
    <w:p w:rsidR="002A7C49" w:rsidRDefault="00912CE4">
      <w:pPr>
        <w:widowControl/>
        <w:ind w:firstLineChars="50" w:firstLine="140"/>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Основними формами організації освітнього процесу є різні типи уроку: </w:t>
      </w:r>
    </w:p>
    <w:p w:rsidR="002A7C49" w:rsidRDefault="00912CE4">
      <w:pPr>
        <w:widowControl/>
        <w:tabs>
          <w:tab w:val="left" w:pos="993"/>
        </w:tabs>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 формування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w:t>
      </w:r>
    </w:p>
    <w:p w:rsidR="002A7C49" w:rsidRDefault="00912CE4">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розвитку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 xml:space="preserve">; </w:t>
      </w:r>
    </w:p>
    <w:p w:rsidR="002A7C49" w:rsidRDefault="00912CE4">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перевірки та/або оцінювання досягнення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 xml:space="preserve">; </w:t>
      </w:r>
    </w:p>
    <w:p w:rsidR="002A7C49" w:rsidRDefault="00912CE4">
      <w:pPr>
        <w:widowControl/>
        <w:tabs>
          <w:tab w:val="left" w:pos="993"/>
        </w:tabs>
        <w:ind w:left="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 </w:t>
      </w:r>
      <w:r>
        <w:rPr>
          <w:rFonts w:ascii="Times New Roman" w:eastAsia="Times New Roman" w:hAnsi="Times New Roman" w:cs="Times New Roman"/>
          <w:color w:val="000000" w:themeColor="text1"/>
          <w:sz w:val="28"/>
          <w:szCs w:val="28"/>
          <w:lang w:val="uk-UA" w:eastAsia="uk-UA" w:bidi="ar-SA"/>
        </w:rPr>
        <w:t>комбінований урок</w:t>
      </w:r>
      <w:r>
        <w:rPr>
          <w:rFonts w:ascii="Times New Roman" w:eastAsia="Calibri" w:hAnsi="Times New Roman" w:cs="Times New Roman"/>
          <w:color w:val="000000" w:themeColor="text1"/>
          <w:sz w:val="28"/>
          <w:szCs w:val="28"/>
          <w:lang w:val="uk-UA" w:bidi="ar-SA"/>
        </w:rPr>
        <w:t>.</w:t>
      </w:r>
    </w:p>
    <w:p w:rsidR="002A7C49" w:rsidRDefault="00912CE4">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Pr>
          <w:rFonts w:ascii="Times New Roman" w:eastAsia="Calibri" w:hAnsi="Times New Roman" w:cs="Times New Roman"/>
          <w:color w:val="000000" w:themeColor="text1"/>
          <w:sz w:val="28"/>
          <w:szCs w:val="28"/>
          <w:lang w:val="uk-UA" w:bidi="ar-SA"/>
        </w:rPr>
        <w:t>квести</w:t>
      </w:r>
      <w:proofErr w:type="spellEnd"/>
      <w:r>
        <w:rPr>
          <w:rFonts w:ascii="Times New Roman" w:eastAsia="Calibri" w:hAnsi="Times New Roman" w:cs="Times New Roman"/>
          <w:color w:val="000000" w:themeColor="text1"/>
          <w:sz w:val="28"/>
          <w:szCs w:val="28"/>
          <w:lang w:val="uk-UA" w:bidi="ar-SA"/>
        </w:rPr>
        <w:t>, інтерактивні уроки (</w:t>
      </w:r>
      <w:proofErr w:type="spellStart"/>
      <w:r>
        <w:rPr>
          <w:rFonts w:ascii="Times New Roman" w:eastAsia="Times New Roman" w:hAnsi="Times New Roman" w:cs="Times New Roman"/>
          <w:color w:val="000000" w:themeColor="text1"/>
          <w:sz w:val="28"/>
          <w:szCs w:val="28"/>
          <w:lang w:val="uk-UA" w:eastAsia="uk-UA" w:bidi="ar-SA"/>
        </w:rPr>
        <w:t>уроки-«суди</w:t>
      </w:r>
      <w:proofErr w:type="spellEnd"/>
      <w:r>
        <w:rPr>
          <w:rFonts w:ascii="Times New Roman" w:eastAsia="Times New Roman" w:hAnsi="Times New Roman" w:cs="Times New Roman"/>
          <w:color w:val="000000" w:themeColor="text1"/>
          <w:sz w:val="28"/>
          <w:szCs w:val="28"/>
          <w:lang w:val="uk-UA" w:eastAsia="uk-UA" w:bidi="ar-SA"/>
        </w:rPr>
        <w:t xml:space="preserve">», </w:t>
      </w:r>
      <w:r>
        <w:rPr>
          <w:rFonts w:ascii="Times New Roman" w:eastAsia="Calibri" w:hAnsi="Times New Roman" w:cs="Times New Roman"/>
          <w:color w:val="000000" w:themeColor="text1"/>
          <w:sz w:val="28"/>
          <w:szCs w:val="28"/>
          <w:lang w:val="uk-UA" w:bidi="ar-SA"/>
        </w:rPr>
        <w:t>урок-</w:t>
      </w:r>
      <w:r>
        <w:rPr>
          <w:rFonts w:ascii="Times New Roman" w:eastAsia="Times New Roman" w:hAnsi="Times New Roman" w:cs="Times New Roman"/>
          <w:color w:val="000000" w:themeColor="text1"/>
          <w:sz w:val="28"/>
          <w:szCs w:val="28"/>
          <w:lang w:val="uk-UA" w:eastAsia="uk-UA" w:bidi="ar-SA"/>
        </w:rPr>
        <w:t>дискусійна група, уроки з навчанням одних учнів іншими), інтегровані уроки,</w:t>
      </w:r>
      <w:r>
        <w:rPr>
          <w:rFonts w:ascii="Times New Roman" w:eastAsia="Calibri" w:hAnsi="Times New Roman" w:cs="Times New Roman"/>
          <w:color w:val="000000" w:themeColor="text1"/>
          <w:sz w:val="28"/>
          <w:szCs w:val="28"/>
          <w:lang w:val="uk-UA" w:bidi="ar-SA"/>
        </w:rPr>
        <w:t xml:space="preserve"> проблемний урок, відео-уроки тощо. </w:t>
      </w:r>
    </w:p>
    <w:p w:rsidR="002A7C49" w:rsidRDefault="00912CE4">
      <w:pPr>
        <w:widowControl/>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A7C49" w:rsidRDefault="00912CE4">
      <w:pPr>
        <w:widowControl/>
        <w:shd w:val="clear" w:color="auto" w:fill="FFFFFF"/>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Система внутрішнього забезпечення якості складається з наступних компонентів:</w:t>
      </w:r>
    </w:p>
    <w:p w:rsidR="002A7C49" w:rsidRDefault="00912CE4">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кадрове забезпечення освітньої діяльності;</w:t>
      </w:r>
    </w:p>
    <w:p w:rsidR="002A7C49" w:rsidRDefault="00912CE4">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навчально-методичне забезпечення освітньої діяльності;</w:t>
      </w:r>
    </w:p>
    <w:p w:rsidR="002A7C49" w:rsidRDefault="00912CE4">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матеріально-технічне забезпечення освітньої діяльності;</w:t>
      </w:r>
    </w:p>
    <w:p w:rsidR="002A7C49" w:rsidRDefault="00912CE4">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якість проведення навчальних занять;</w:t>
      </w:r>
    </w:p>
    <w:p w:rsidR="002A7C49" w:rsidRDefault="00912CE4">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 xml:space="preserve">моніторинг досягнення </w:t>
      </w:r>
      <w:r>
        <w:rPr>
          <w:rFonts w:ascii="Times New Roman" w:eastAsia="Times New Roman" w:hAnsi="Times New Roman" w:cs="Times New Roman"/>
          <w:color w:val="000000" w:themeColor="text1"/>
          <w:sz w:val="28"/>
          <w:szCs w:val="28"/>
          <w:lang w:val="uk-UA" w:eastAsia="uk-UA" w:bidi="ar-SA"/>
        </w:rPr>
        <w:t xml:space="preserve">учнями </w:t>
      </w:r>
      <w:r>
        <w:rPr>
          <w:rFonts w:ascii="Times New Roman" w:eastAsia="Calibri" w:hAnsi="Times New Roman" w:cs="Times New Roman"/>
          <w:color w:val="000000" w:themeColor="text1"/>
          <w:sz w:val="28"/>
          <w:szCs w:val="28"/>
          <w:lang w:val="uk-UA" w:bidi="ar-SA"/>
        </w:rPr>
        <w:t>результатів навчання (</w:t>
      </w:r>
      <w:proofErr w:type="spellStart"/>
      <w:r>
        <w:rPr>
          <w:rFonts w:ascii="Times New Roman" w:eastAsia="Calibri" w:hAnsi="Times New Roman" w:cs="Times New Roman"/>
          <w:color w:val="000000" w:themeColor="text1"/>
          <w:sz w:val="28"/>
          <w:szCs w:val="28"/>
          <w:lang w:val="uk-UA" w:bidi="ar-SA"/>
        </w:rPr>
        <w:t>компетентностей</w:t>
      </w:r>
      <w:proofErr w:type="spellEnd"/>
      <w:r>
        <w:rPr>
          <w:rFonts w:ascii="Times New Roman" w:eastAsia="Calibri" w:hAnsi="Times New Roman" w:cs="Times New Roman"/>
          <w:color w:val="000000" w:themeColor="text1"/>
          <w:sz w:val="28"/>
          <w:szCs w:val="28"/>
          <w:lang w:val="uk-UA" w:bidi="ar-SA"/>
        </w:rPr>
        <w:t>).</w:t>
      </w:r>
    </w:p>
    <w:p w:rsidR="002A7C49" w:rsidRDefault="00912CE4">
      <w:pPr>
        <w:widowControl/>
        <w:shd w:val="clear" w:color="auto" w:fill="FFFFFF"/>
        <w:tabs>
          <w:tab w:val="left" w:pos="1134"/>
        </w:tabs>
        <w:ind w:firstLine="709"/>
        <w:jc w:val="both"/>
        <w:rPr>
          <w:rFonts w:ascii="Times New Roman" w:eastAsia="Calibri" w:hAnsi="Times New Roman" w:cs="Times New Roman"/>
          <w:color w:val="000000" w:themeColor="text1"/>
          <w:sz w:val="28"/>
          <w:szCs w:val="28"/>
          <w:lang w:val="uk-UA" w:bidi="ar-SA"/>
        </w:rPr>
      </w:pPr>
      <w:r>
        <w:rPr>
          <w:rFonts w:ascii="Times New Roman" w:eastAsia="Calibri" w:hAnsi="Times New Roman" w:cs="Times New Roman"/>
          <w:color w:val="000000" w:themeColor="text1"/>
          <w:sz w:val="28"/>
          <w:szCs w:val="28"/>
          <w:lang w:val="uk-UA" w:bidi="ar-SA"/>
        </w:rPr>
        <w:t>Завдання системи внутрішнього забезпечення якості освіти:</w:t>
      </w:r>
    </w:p>
    <w:p w:rsidR="002A7C49" w:rsidRDefault="00912CE4">
      <w:pPr>
        <w:widowControl/>
        <w:shd w:val="clear" w:color="auto" w:fill="FFFFFF"/>
        <w:tabs>
          <w:tab w:val="left" w:pos="284"/>
          <w:tab w:val="left" w:pos="1134"/>
        </w:tabs>
        <w:ind w:firstLine="709"/>
        <w:jc w:val="both"/>
        <w:rPr>
          <w:rFonts w:ascii="Times New Roman" w:eastAsia="Times New Roman" w:hAnsi="Times New Roman" w:cs="Times New Roman"/>
          <w:color w:val="000000" w:themeColor="text1"/>
          <w:sz w:val="28"/>
          <w:szCs w:val="28"/>
          <w:lang w:val="uk-UA" w:eastAsia="ru-RU" w:bidi="ar-SA"/>
        </w:rPr>
      </w:pPr>
      <w:r>
        <w:rPr>
          <w:rFonts w:ascii="Times New Roman" w:eastAsia="Calibri" w:hAnsi="Times New Roman" w:cs="Times New Roman"/>
          <w:color w:val="000000" w:themeColor="text1"/>
          <w:sz w:val="28"/>
          <w:szCs w:val="28"/>
          <w:lang w:val="uk-UA" w:bidi="ar-SA"/>
        </w:rPr>
        <w:t>оновлення методичної бази освітньої діяльності;</w:t>
      </w:r>
    </w:p>
    <w:p w:rsidR="002A7C49" w:rsidRDefault="00912CE4">
      <w:pPr>
        <w:widowControl/>
        <w:shd w:val="clear" w:color="auto" w:fill="FFFFFF"/>
        <w:tabs>
          <w:tab w:val="left" w:pos="284"/>
          <w:tab w:val="left" w:pos="1134"/>
        </w:tabs>
        <w:ind w:firstLine="709"/>
        <w:jc w:val="both"/>
        <w:rPr>
          <w:rFonts w:ascii="Times New Roman" w:eastAsia="Times New Roman" w:hAnsi="Times New Roman" w:cs="Times New Roman"/>
          <w:color w:val="000000" w:themeColor="text1"/>
          <w:sz w:val="28"/>
          <w:szCs w:val="28"/>
          <w:lang w:val="uk-UA" w:eastAsia="ru-RU" w:bidi="ar-SA"/>
        </w:rPr>
      </w:pPr>
      <w:r>
        <w:rPr>
          <w:rFonts w:ascii="Times New Roman" w:eastAsia="Calibri" w:hAnsi="Times New Roman" w:cs="Times New Roman"/>
          <w:color w:val="000000" w:themeColor="text1"/>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A7C49" w:rsidRDefault="00912CE4">
      <w:pPr>
        <w:widowControl/>
        <w:shd w:val="clear" w:color="auto" w:fill="FFFFFF"/>
        <w:tabs>
          <w:tab w:val="left" w:pos="284"/>
          <w:tab w:val="left" w:pos="1134"/>
        </w:tabs>
        <w:ind w:firstLine="709"/>
        <w:jc w:val="both"/>
        <w:rPr>
          <w:rFonts w:ascii="Times New Roman" w:eastAsia="Times New Roman" w:hAnsi="Times New Roman" w:cs="Times New Roman"/>
          <w:color w:val="000000" w:themeColor="text1"/>
          <w:sz w:val="28"/>
          <w:szCs w:val="28"/>
          <w:lang w:val="uk-UA" w:eastAsia="ru-RU" w:bidi="ar-SA"/>
        </w:rPr>
      </w:pPr>
      <w:r>
        <w:rPr>
          <w:rFonts w:ascii="Times New Roman" w:eastAsia="Calibri" w:hAnsi="Times New Roman" w:cs="Times New Roman"/>
          <w:color w:val="000000" w:themeColor="text1"/>
          <w:sz w:val="28"/>
          <w:szCs w:val="28"/>
          <w:lang w:val="uk-UA" w:bidi="ar-SA"/>
        </w:rPr>
        <w:t>моніторинг та оптимізація соціально-психологічного середовища закладу освіти;</w:t>
      </w:r>
    </w:p>
    <w:p w:rsidR="002A7C49" w:rsidRDefault="00912CE4">
      <w:pPr>
        <w:widowControl/>
        <w:shd w:val="clear" w:color="auto" w:fill="FFFFFF"/>
        <w:tabs>
          <w:tab w:val="left" w:pos="284"/>
          <w:tab w:val="left" w:pos="1134"/>
        </w:tabs>
        <w:ind w:firstLine="709"/>
        <w:jc w:val="both"/>
        <w:rPr>
          <w:rFonts w:ascii="Times New Roman" w:eastAsia="Calibri" w:hAnsi="Times New Roman" w:cs="Times New Roman"/>
          <w:color w:val="000000" w:themeColor="text1"/>
          <w:sz w:val="28"/>
          <w:szCs w:val="28"/>
          <w:lang w:val="ru-RU" w:bidi="ar-SA"/>
        </w:rPr>
      </w:pPr>
      <w:r>
        <w:rPr>
          <w:rFonts w:ascii="Times New Roman" w:eastAsia="Calibri" w:hAnsi="Times New Roman" w:cs="Times New Roman"/>
          <w:color w:val="000000" w:themeColor="text1"/>
          <w:sz w:val="28"/>
          <w:szCs w:val="28"/>
          <w:lang w:val="uk-UA" w:bidi="ar-SA"/>
        </w:rPr>
        <w:t>створення необхідних умов для підвищення фахового кваліфікаційного рівня педагогічних працівників.</w:t>
      </w:r>
    </w:p>
    <w:p w:rsidR="002A7C49" w:rsidRDefault="00912CE4">
      <w:pPr>
        <w:ind w:firstLine="708"/>
        <w:jc w:val="both"/>
        <w:rPr>
          <w:rFonts w:ascii="Times New Roman" w:eastAsia="Times New Roman" w:hAnsi="Times New Roman"/>
          <w:color w:val="000000" w:themeColor="text1"/>
          <w:sz w:val="28"/>
          <w:szCs w:val="28"/>
          <w:lang w:val="uk-UA" w:eastAsia="ru-RU"/>
        </w:rPr>
      </w:pPr>
      <w:r>
        <w:rPr>
          <w:rFonts w:ascii="Times New Roman" w:hAnsi="Times New Roman"/>
          <w:color w:val="000000" w:themeColor="text1"/>
          <w:sz w:val="28"/>
          <w:szCs w:val="28"/>
          <w:shd w:val="clear" w:color="auto" w:fill="FFFFFF"/>
          <w:lang w:val="uk-UA"/>
        </w:rPr>
        <w:t xml:space="preserve">У зв’язку із введенням в Україні воєнного стану з 24 лютого 2022 року, </w:t>
      </w:r>
      <w:r>
        <w:rPr>
          <w:rFonts w:ascii="Times New Roman" w:hAnsi="Times New Roman"/>
          <w:color w:val="000000" w:themeColor="text1"/>
          <w:sz w:val="28"/>
          <w:szCs w:val="28"/>
          <w:lang w:val="uk-UA"/>
        </w:rPr>
        <w:t>відповідно до Положення про дистанційне навчання для</w:t>
      </w:r>
      <w:r>
        <w:rPr>
          <w:rFonts w:ascii="Times New Roman" w:hAnsi="Times New Roman"/>
          <w:color w:val="000000" w:themeColor="text1"/>
          <w:sz w:val="28"/>
          <w:szCs w:val="28"/>
          <w:shd w:val="clear" w:color="auto" w:fill="FFFFFF"/>
          <w:lang w:val="uk-UA"/>
        </w:rPr>
        <w:t xml:space="preserve"> забезпечення якісного виконання освітньої програми у 2025/2026 навчальному році в гімназії при потребі </w:t>
      </w:r>
      <w:r>
        <w:rPr>
          <w:rFonts w:ascii="Times New Roman" w:hAnsi="Times New Roman"/>
          <w:color w:val="000000" w:themeColor="text1"/>
          <w:sz w:val="28"/>
          <w:szCs w:val="28"/>
          <w:lang w:val="uk-UA"/>
        </w:rPr>
        <w:t>освітній  процес  здійснюватиметься    з  використанням  технологій  дистанційного  навчання, сучасної</w:t>
      </w:r>
      <w:r>
        <w:rPr>
          <w:rFonts w:ascii="Times New Roman" w:hAnsi="Times New Roman"/>
          <w:color w:val="000000" w:themeColor="text1"/>
          <w:sz w:val="28"/>
          <w:szCs w:val="28"/>
          <w:shd w:val="clear" w:color="auto" w:fill="FFFFFF"/>
          <w:lang w:val="uk-UA"/>
        </w:rPr>
        <w:t xml:space="preserve"> освітньої  платформи </w:t>
      </w:r>
      <w:proofErr w:type="spellStart"/>
      <w:r>
        <w:rPr>
          <w:rFonts w:ascii="Times New Roman" w:hAnsi="Times New Roman"/>
          <w:color w:val="000000" w:themeColor="text1"/>
          <w:sz w:val="28"/>
          <w:szCs w:val="28"/>
          <w:shd w:val="clear" w:color="auto" w:fill="FFFFFF"/>
          <w:lang w:val="uk-UA"/>
        </w:rPr>
        <w:t>“Нові</w:t>
      </w:r>
      <w:proofErr w:type="spellEnd"/>
      <w:r>
        <w:rPr>
          <w:rFonts w:ascii="Times New Roman" w:hAnsi="Times New Roman"/>
          <w:color w:val="000000" w:themeColor="text1"/>
          <w:sz w:val="28"/>
          <w:szCs w:val="28"/>
          <w:shd w:val="clear" w:color="auto" w:fill="FFFFFF"/>
          <w:lang w:val="uk-UA"/>
        </w:rPr>
        <w:t xml:space="preserve"> </w:t>
      </w:r>
      <w:proofErr w:type="spellStart"/>
      <w:r>
        <w:rPr>
          <w:rFonts w:ascii="Times New Roman" w:hAnsi="Times New Roman"/>
          <w:color w:val="000000" w:themeColor="text1"/>
          <w:sz w:val="28"/>
          <w:szCs w:val="28"/>
          <w:shd w:val="clear" w:color="auto" w:fill="FFFFFF"/>
          <w:lang w:val="uk-UA"/>
        </w:rPr>
        <w:t>знання”</w:t>
      </w:r>
      <w:r>
        <w:rPr>
          <w:rFonts w:ascii="Times New Roman" w:hAnsi="Times New Roman"/>
          <w:color w:val="000000" w:themeColor="text1"/>
          <w:sz w:val="28"/>
          <w:szCs w:val="28"/>
          <w:lang w:val="uk-UA"/>
        </w:rPr>
        <w:t>у</w:t>
      </w:r>
      <w:proofErr w:type="spellEnd"/>
      <w:r>
        <w:rPr>
          <w:rFonts w:ascii="Times New Roman" w:hAnsi="Times New Roman"/>
          <w:color w:val="000000" w:themeColor="text1"/>
          <w:sz w:val="28"/>
          <w:szCs w:val="28"/>
          <w:lang w:val="uk-UA"/>
        </w:rPr>
        <w:t xml:space="preserve"> двох режимах: синхронному (всі учасники освітнього процесу одночасно перебувають у </w:t>
      </w:r>
      <w:proofErr w:type="spellStart"/>
      <w:r>
        <w:rPr>
          <w:rFonts w:ascii="Times New Roman" w:hAnsi="Times New Roman"/>
          <w:color w:val="000000" w:themeColor="text1"/>
          <w:sz w:val="28"/>
          <w:szCs w:val="28"/>
          <w:lang w:val="uk-UA"/>
        </w:rPr>
        <w:t>веб-середовищі</w:t>
      </w:r>
      <w:proofErr w:type="spellEnd"/>
      <w:r>
        <w:rPr>
          <w:rFonts w:ascii="Times New Roman" w:hAnsi="Times New Roman"/>
          <w:color w:val="000000" w:themeColor="text1"/>
          <w:sz w:val="28"/>
          <w:szCs w:val="28"/>
          <w:lang w:val="uk-UA"/>
        </w:rPr>
        <w:t xml:space="preserve">) та асинхронному (освітній процес здійснюється за зручним для вчителів та учнів графіком). </w:t>
      </w:r>
      <w:r>
        <w:rPr>
          <w:rFonts w:ascii="Times New Roman" w:eastAsia="Times New Roman" w:hAnsi="Times New Roman"/>
          <w:color w:val="000000" w:themeColor="text1"/>
          <w:sz w:val="28"/>
          <w:szCs w:val="28"/>
          <w:lang w:val="uk-UA" w:eastAsia="uk-UA"/>
        </w:rPr>
        <w:t xml:space="preserve">Не менше 30% навчального часу буде організовано у синхронному режимі. </w:t>
      </w:r>
      <w:r>
        <w:rPr>
          <w:rFonts w:ascii="Times New Roman" w:eastAsia="Times New Roman" w:hAnsi="Times New Roman"/>
          <w:color w:val="000000" w:themeColor="text1"/>
          <w:sz w:val="28"/>
          <w:szCs w:val="28"/>
          <w:lang w:val="uk-UA" w:eastAsia="ru-RU"/>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w:t>
      </w:r>
      <w:r>
        <w:rPr>
          <w:rFonts w:ascii="Times New Roman" w:eastAsia="Times New Roman" w:hAnsi="Times New Roman"/>
          <w:color w:val="000000" w:themeColor="text1"/>
          <w:sz w:val="28"/>
          <w:szCs w:val="28"/>
          <w:lang w:val="uk-UA" w:eastAsia="ru-RU"/>
        </w:rPr>
        <w:lastRenderedPageBreak/>
        <w:t>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Pr>
          <w:rFonts w:ascii="Times New Roman" w:hAnsi="Times New Roman"/>
          <w:color w:val="000000" w:themeColor="text1"/>
          <w:sz w:val="28"/>
          <w:szCs w:val="28"/>
          <w:lang w:val="uk-UA"/>
        </w:rPr>
        <w:t xml:space="preserve">  відповідно до </w:t>
      </w:r>
      <w:hyperlink r:id="rId6" w:history="1">
        <w:r>
          <w:rPr>
            <w:rStyle w:val="a3"/>
            <w:rFonts w:ascii="Times New Roman" w:hAnsi="Times New Roman"/>
            <w:color w:val="000000" w:themeColor="text1"/>
            <w:sz w:val="28"/>
            <w:szCs w:val="28"/>
            <w:lang w:val="uk-UA" w:eastAsia="uk-UA"/>
          </w:rPr>
          <w:t>листа МОН від 02.11.2020 № 1/9-609 «Щодо організації дистанційного навчання</w:t>
        </w:r>
      </w:hyperlink>
      <w:r>
        <w:rPr>
          <w:rFonts w:ascii="Times New Roman" w:eastAsia="Times New Roman" w:hAnsi="Times New Roman"/>
          <w:color w:val="000000" w:themeColor="text1"/>
          <w:sz w:val="28"/>
          <w:szCs w:val="28"/>
          <w:lang w:val="uk-UA" w:eastAsia="ru-RU"/>
        </w:rPr>
        <w:t xml:space="preserve">». </w:t>
      </w:r>
    </w:p>
    <w:p w:rsidR="002A7C49" w:rsidRDefault="00912CE4">
      <w:pPr>
        <w:widowControl/>
        <w:shd w:val="clear" w:color="auto" w:fill="FFFFFF"/>
        <w:tabs>
          <w:tab w:val="left" w:pos="284"/>
          <w:tab w:val="left" w:pos="1134"/>
        </w:tabs>
        <w:ind w:firstLine="709"/>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Керуючись Положенням про індивідуальну форму здобуття загальної середньої освіти, затвердженим наказом Міністерства освіти і науки України від 12 січня 2016  № 8 ( у редакції наказу Міністерства  освіти і науки України від 10 лютого 2021 року №160), зареєстрованого в Міністерстві юстиції України 03.02.2016 за  № 184/28314 організовано:</w:t>
      </w:r>
    </w:p>
    <w:p w:rsidR="002A7C49" w:rsidRDefault="00912CE4">
      <w:pPr>
        <w:pStyle w:val="aa"/>
        <w:widowControl/>
        <w:numPr>
          <w:ilvl w:val="0"/>
          <w:numId w:val="1"/>
        </w:numPr>
        <w:shd w:val="clear" w:color="auto" w:fill="FFFFFF"/>
        <w:tabs>
          <w:tab w:val="left" w:pos="284"/>
          <w:tab w:val="left" w:pos="1134"/>
        </w:tabs>
        <w:jc w:val="both"/>
        <w:rPr>
          <w:rFonts w:ascii="Times New Roman" w:eastAsia="Calibri" w:hAnsi="Times New Roman" w:cs="Times New Roman"/>
          <w:color w:val="000000" w:themeColor="text1"/>
          <w:sz w:val="28"/>
          <w:szCs w:val="28"/>
          <w:lang w:val="ru-RU" w:bidi="ar-SA"/>
        </w:rPr>
      </w:pPr>
      <w:r>
        <w:rPr>
          <w:rFonts w:ascii="Times New Roman" w:hAnsi="Times New Roman"/>
          <w:color w:val="000000" w:themeColor="text1"/>
          <w:sz w:val="28"/>
          <w:szCs w:val="28"/>
          <w:lang w:val="uk-UA"/>
        </w:rPr>
        <w:t>індивідуальну форму навчання (педагогічний патронаж) для 1 учня 9-Д класу;</w:t>
      </w:r>
    </w:p>
    <w:p w:rsidR="002A7C49" w:rsidRDefault="002A7C49">
      <w:pPr>
        <w:tabs>
          <w:tab w:val="left" w:pos="6804"/>
        </w:tabs>
        <w:rPr>
          <w:rFonts w:ascii="Times New Roman" w:hAnsi="Times New Roman" w:cs="Times New Roman"/>
          <w:b/>
          <w:color w:val="FF0000"/>
          <w:sz w:val="28"/>
          <w:szCs w:val="28"/>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color w:val="FF0000"/>
          <w:sz w:val="22"/>
          <w:szCs w:val="22"/>
          <w:lang w:val="ru-RU"/>
        </w:rPr>
      </w:pPr>
    </w:p>
    <w:p w:rsidR="002A7C49" w:rsidRDefault="002A7C49">
      <w:pPr>
        <w:tabs>
          <w:tab w:val="left" w:pos="6804"/>
        </w:tabs>
        <w:ind w:firstLine="708"/>
        <w:rPr>
          <w:rFonts w:ascii="Times New Roman" w:hAnsi="Times New Roman" w:cs="Times New Roman"/>
          <w:b/>
          <w:color w:val="FF0000"/>
          <w:sz w:val="22"/>
          <w:szCs w:val="22"/>
          <w:lang w:val="ru-RU"/>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pPr>
        <w:tabs>
          <w:tab w:val="left" w:pos="6804"/>
        </w:tabs>
        <w:rPr>
          <w:rFonts w:ascii="Times New Roman" w:hAnsi="Times New Roman" w:cs="Times New Roman"/>
          <w:b/>
          <w:sz w:val="22"/>
          <w:szCs w:val="22"/>
          <w:lang w:val="uk-UA"/>
        </w:rPr>
      </w:pPr>
    </w:p>
    <w:p w:rsidR="002A7C49" w:rsidRDefault="002A7C49" w:rsidP="00912CE4">
      <w:pPr>
        <w:tabs>
          <w:tab w:val="left" w:pos="6804"/>
        </w:tabs>
        <w:ind w:firstLineChars="2650" w:firstLine="6917"/>
        <w:rPr>
          <w:rFonts w:ascii="Times New Roman" w:hAnsi="Times New Roman" w:cs="Times New Roman"/>
          <w:b/>
          <w:sz w:val="26"/>
          <w:szCs w:val="26"/>
        </w:rPr>
      </w:pPr>
    </w:p>
    <w:p w:rsidR="002A7C49" w:rsidRDefault="002A7C49" w:rsidP="00912CE4">
      <w:pPr>
        <w:tabs>
          <w:tab w:val="left" w:pos="6804"/>
        </w:tabs>
        <w:ind w:firstLineChars="2650" w:firstLine="6917"/>
        <w:rPr>
          <w:rFonts w:ascii="Times New Roman" w:hAnsi="Times New Roman" w:cs="Times New Roman"/>
          <w:b/>
          <w:sz w:val="26"/>
          <w:szCs w:val="26"/>
        </w:rPr>
      </w:pPr>
    </w:p>
    <w:p w:rsidR="002A7C49" w:rsidRDefault="002A7C49" w:rsidP="00912CE4">
      <w:pPr>
        <w:tabs>
          <w:tab w:val="left" w:pos="6804"/>
        </w:tabs>
        <w:ind w:firstLineChars="2650" w:firstLine="6917"/>
        <w:rPr>
          <w:rFonts w:ascii="Times New Roman" w:hAnsi="Times New Roman" w:cs="Times New Roman"/>
          <w:b/>
          <w:sz w:val="26"/>
          <w:szCs w:val="26"/>
        </w:rPr>
      </w:pPr>
    </w:p>
    <w:p w:rsidR="002A7C49" w:rsidRDefault="002A7C49" w:rsidP="00912CE4">
      <w:pPr>
        <w:tabs>
          <w:tab w:val="left" w:pos="6804"/>
        </w:tabs>
        <w:ind w:firstLineChars="2650" w:firstLine="6917"/>
        <w:rPr>
          <w:rFonts w:ascii="Times New Roman" w:hAnsi="Times New Roman" w:cs="Times New Roman"/>
          <w:b/>
          <w:sz w:val="26"/>
          <w:szCs w:val="26"/>
        </w:rPr>
      </w:pPr>
    </w:p>
    <w:p w:rsidR="002A7C49" w:rsidRDefault="002A7C49" w:rsidP="00912CE4">
      <w:pPr>
        <w:tabs>
          <w:tab w:val="left" w:pos="6804"/>
        </w:tabs>
        <w:ind w:firstLineChars="2650" w:firstLine="6385"/>
        <w:rPr>
          <w:rFonts w:ascii="Times New Roman" w:hAnsi="Times New Roman" w:cs="Times New Roman"/>
          <w:b/>
          <w:lang w:val="uk-UA"/>
        </w:rPr>
      </w:pPr>
    </w:p>
    <w:p w:rsidR="002A7C49" w:rsidRDefault="002A7C49" w:rsidP="00912CE4">
      <w:pPr>
        <w:tabs>
          <w:tab w:val="left" w:pos="6804"/>
        </w:tabs>
        <w:ind w:firstLineChars="2650" w:firstLine="6385"/>
        <w:rPr>
          <w:rFonts w:ascii="Times New Roman" w:hAnsi="Times New Roman" w:cs="Times New Roman"/>
          <w:b/>
          <w:lang w:val="uk-UA"/>
        </w:rPr>
      </w:pPr>
    </w:p>
    <w:p w:rsidR="002A7C49" w:rsidRDefault="00912CE4" w:rsidP="00912CE4">
      <w:pPr>
        <w:tabs>
          <w:tab w:val="left" w:pos="6804"/>
        </w:tabs>
        <w:ind w:firstLineChars="2650" w:firstLine="6385"/>
        <w:rPr>
          <w:rFonts w:ascii="Times New Roman" w:hAnsi="Times New Roman" w:cs="Times New Roman"/>
          <w:b/>
          <w:lang w:val="uk-UA"/>
        </w:rPr>
      </w:pPr>
      <w:bookmarkStart w:id="1" w:name="_GoBack"/>
      <w:bookmarkEnd w:id="1"/>
      <w:r>
        <w:rPr>
          <w:rFonts w:ascii="Times New Roman" w:hAnsi="Times New Roman" w:cs="Times New Roman"/>
          <w:b/>
          <w:lang w:val="uk-UA"/>
        </w:rPr>
        <w:lastRenderedPageBreak/>
        <w:t>Таблиця 1</w:t>
      </w:r>
    </w:p>
    <w:p w:rsidR="002A7C49" w:rsidRDefault="00912CE4">
      <w:pPr>
        <w:tabs>
          <w:tab w:val="left" w:pos="6804"/>
        </w:tabs>
        <w:rPr>
          <w:rFonts w:ascii="Times New Roman" w:hAnsi="Times New Roman" w:cs="Times New Roman"/>
          <w:b/>
          <w:lang w:val="uk-UA"/>
        </w:rPr>
      </w:pPr>
      <w:r>
        <w:rPr>
          <w:rFonts w:ascii="Times New Roman" w:hAnsi="Times New Roman" w:cs="Times New Roman"/>
          <w:b/>
          <w:lang w:val="uk-UA"/>
        </w:rPr>
        <w:t xml:space="preserve">                                                                                                          до освітньої програми</w:t>
      </w:r>
    </w:p>
    <w:p w:rsidR="002A7C49" w:rsidRDefault="00912CE4">
      <w:pPr>
        <w:tabs>
          <w:tab w:val="left" w:pos="6804"/>
        </w:tabs>
        <w:rPr>
          <w:rFonts w:ascii="Times New Roman" w:hAnsi="Times New Roman" w:cs="Times New Roman"/>
          <w:b/>
          <w:lang w:val="uk-UA"/>
        </w:rPr>
      </w:pPr>
      <w:r>
        <w:rPr>
          <w:rFonts w:ascii="Times New Roman" w:hAnsi="Times New Roman" w:cs="Times New Roman"/>
          <w:b/>
          <w:lang w:val="uk-UA"/>
        </w:rPr>
        <w:t xml:space="preserve">                          Навчальний план для 9-Б, 9-В, 9-Г, 9-Д  класів на 2025-2026 </w:t>
      </w:r>
      <w:proofErr w:type="spellStart"/>
      <w:r>
        <w:rPr>
          <w:rFonts w:ascii="Times New Roman" w:hAnsi="Times New Roman" w:cs="Times New Roman"/>
          <w:b/>
          <w:lang w:val="uk-UA"/>
        </w:rPr>
        <w:t>н.р</w:t>
      </w:r>
      <w:proofErr w:type="spellEnd"/>
      <w:r>
        <w:rPr>
          <w:rFonts w:ascii="Times New Roman" w:hAnsi="Times New Roman" w:cs="Times New Roman"/>
          <w:b/>
          <w:lang w:val="uk-UA"/>
        </w:rPr>
        <w:t>.</w:t>
      </w:r>
    </w:p>
    <w:p w:rsidR="002A7C49" w:rsidRDefault="002A7C49">
      <w:pPr>
        <w:ind w:left="-709"/>
        <w:rPr>
          <w:rFonts w:ascii="Times New Roman" w:hAnsi="Times New Roman" w:cs="Times New Roman"/>
          <w:b/>
          <w:lang w:val="uk-UA"/>
        </w:rPr>
      </w:pPr>
    </w:p>
    <w:tbl>
      <w:tblPr>
        <w:tblW w:w="8307"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6"/>
        <w:gridCol w:w="850"/>
        <w:gridCol w:w="710"/>
        <w:gridCol w:w="708"/>
        <w:gridCol w:w="993"/>
      </w:tblGrid>
      <w:tr w:rsidR="002A7C49">
        <w:trPr>
          <w:gridAfter w:val="4"/>
          <w:wAfter w:w="3261" w:type="dxa"/>
          <w:trHeight w:val="520"/>
        </w:trPr>
        <w:tc>
          <w:tcPr>
            <w:tcW w:w="5046" w:type="dxa"/>
            <w:vMerge w:val="restart"/>
          </w:tcPr>
          <w:p w:rsidR="002A7C49" w:rsidRDefault="00912CE4">
            <w:pPr>
              <w:ind w:left="72" w:hanging="72"/>
              <w:jc w:val="center"/>
              <w:rPr>
                <w:rFonts w:ascii="Times New Roman" w:hAnsi="Times New Roman" w:cs="Times New Roman"/>
                <w:b/>
                <w:lang w:val="uk-UA"/>
              </w:rPr>
            </w:pPr>
            <w:r>
              <w:rPr>
                <w:rFonts w:ascii="Times New Roman" w:hAnsi="Times New Roman" w:cs="Times New Roman"/>
                <w:b/>
                <w:lang w:val="uk-UA"/>
              </w:rPr>
              <w:t>Навчальні предмети</w:t>
            </w:r>
          </w:p>
        </w:tc>
      </w:tr>
      <w:tr w:rsidR="002A7C49">
        <w:trPr>
          <w:trHeight w:val="433"/>
        </w:trPr>
        <w:tc>
          <w:tcPr>
            <w:tcW w:w="5046" w:type="dxa"/>
            <w:vMerge/>
            <w:vAlign w:val="center"/>
          </w:tcPr>
          <w:p w:rsidR="002A7C49" w:rsidRDefault="002A7C49">
            <w:pPr>
              <w:rPr>
                <w:rFonts w:ascii="Times New Roman" w:hAnsi="Times New Roman" w:cs="Times New Roman"/>
                <w:b/>
                <w:color w:val="C0504D" w:themeColor="accent2"/>
                <w:lang w:val="uk-UA"/>
              </w:rPr>
            </w:pPr>
          </w:p>
        </w:tc>
        <w:tc>
          <w:tcPr>
            <w:tcW w:w="850" w:type="dxa"/>
          </w:tcPr>
          <w:p w:rsidR="002A7C49" w:rsidRDefault="00912CE4">
            <w:pPr>
              <w:rPr>
                <w:rFonts w:ascii="Times New Roman" w:hAnsi="Times New Roman" w:cs="Times New Roman"/>
                <w:b/>
                <w:color w:val="000000" w:themeColor="text1"/>
                <w:lang w:val="uk-UA"/>
              </w:rPr>
            </w:pPr>
            <w:r>
              <w:rPr>
                <w:rFonts w:ascii="Times New Roman" w:hAnsi="Times New Roman" w:cs="Times New Roman"/>
                <w:b/>
                <w:color w:val="000000" w:themeColor="text1"/>
                <w:lang w:val="uk-UA"/>
              </w:rPr>
              <w:t>9</w:t>
            </w:r>
            <w:r>
              <w:rPr>
                <w:rFonts w:ascii="Times New Roman" w:hAnsi="Times New Roman" w:cs="Times New Roman"/>
                <w:b/>
                <w:color w:val="000000" w:themeColor="text1"/>
              </w:rPr>
              <w:t>-</w:t>
            </w:r>
            <w:r>
              <w:rPr>
                <w:rFonts w:ascii="Times New Roman" w:hAnsi="Times New Roman" w:cs="Times New Roman"/>
                <w:b/>
                <w:color w:val="000000" w:themeColor="text1"/>
                <w:lang w:val="uk-UA"/>
              </w:rPr>
              <w:t>Б</w:t>
            </w:r>
          </w:p>
        </w:tc>
        <w:tc>
          <w:tcPr>
            <w:tcW w:w="710" w:type="dxa"/>
          </w:tcPr>
          <w:p w:rsidR="002A7C49" w:rsidRDefault="00912CE4">
            <w:pPr>
              <w:rPr>
                <w:rFonts w:ascii="Times New Roman" w:hAnsi="Times New Roman" w:cs="Times New Roman"/>
                <w:b/>
                <w:color w:val="000000" w:themeColor="text1"/>
                <w:lang w:val="uk-UA"/>
              </w:rPr>
            </w:pPr>
            <w:r>
              <w:rPr>
                <w:rFonts w:ascii="Times New Roman" w:hAnsi="Times New Roman" w:cs="Times New Roman"/>
                <w:b/>
                <w:color w:val="000000" w:themeColor="text1"/>
                <w:lang w:val="uk-UA"/>
              </w:rPr>
              <w:t>9-В</w:t>
            </w:r>
          </w:p>
        </w:tc>
        <w:tc>
          <w:tcPr>
            <w:tcW w:w="708"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9</w:t>
            </w:r>
            <w:r>
              <w:rPr>
                <w:rFonts w:ascii="Times New Roman" w:hAnsi="Times New Roman" w:cs="Times New Roman"/>
                <w:b/>
              </w:rPr>
              <w:t>-</w:t>
            </w:r>
            <w:r>
              <w:rPr>
                <w:rFonts w:ascii="Times New Roman" w:hAnsi="Times New Roman" w:cs="Times New Roman"/>
                <w:b/>
                <w:lang w:val="uk-UA"/>
              </w:rPr>
              <w:t>Г</w:t>
            </w:r>
          </w:p>
        </w:tc>
        <w:tc>
          <w:tcPr>
            <w:tcW w:w="993"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9-Д</w:t>
            </w:r>
          </w:p>
          <w:p w:rsidR="002A7C49" w:rsidRDefault="002A7C49">
            <w:pPr>
              <w:jc w:val="center"/>
              <w:rPr>
                <w:rFonts w:ascii="Times New Roman" w:hAnsi="Times New Roman" w:cs="Times New Roman"/>
                <w:b/>
                <w:lang w:val="uk-UA"/>
              </w:rPr>
            </w:pPr>
          </w:p>
        </w:tc>
      </w:tr>
      <w:tr w:rsidR="002A7C49">
        <w:trPr>
          <w:trHeight w:val="541"/>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Українська мова</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p w:rsidR="002A7C49" w:rsidRDefault="002A7C49">
            <w:pPr>
              <w:rPr>
                <w:rFonts w:ascii="Times New Roman" w:hAnsi="Times New Roman" w:cs="Times New Roman"/>
                <w:lang w:val="uk-UA"/>
              </w:rPr>
            </w:pPr>
          </w:p>
          <w:p w:rsidR="002A7C49" w:rsidRDefault="002A7C49">
            <w:pPr>
              <w:jc w:val="center"/>
              <w:rPr>
                <w:rFonts w:ascii="Times New Roman" w:hAnsi="Times New Roman" w:cs="Times New Roman"/>
                <w:lang w:val="uk-UA"/>
              </w:rPr>
            </w:pP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p w:rsidR="002A7C49" w:rsidRDefault="002A7C49">
            <w:pPr>
              <w:jc w:val="center"/>
              <w:rPr>
                <w:rFonts w:ascii="Times New Roman" w:hAnsi="Times New Roman" w:cs="Times New Roman"/>
                <w:lang w:val="uk-UA"/>
              </w:rPr>
            </w:pPr>
          </w:p>
          <w:p w:rsidR="002A7C49" w:rsidRDefault="002A7C49">
            <w:pPr>
              <w:jc w:val="center"/>
              <w:rPr>
                <w:rFonts w:ascii="Times New Roman" w:hAnsi="Times New Roman" w:cs="Times New Roman"/>
                <w:lang w:val="uk-UA"/>
              </w:rPr>
            </w:pPr>
          </w:p>
        </w:tc>
      </w:tr>
      <w:tr w:rsidR="002A7C49">
        <w:trPr>
          <w:trHeight w:val="427"/>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Українська література</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373"/>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Англійська мова</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Німецька мова</w:t>
            </w:r>
          </w:p>
        </w:tc>
        <w:tc>
          <w:tcPr>
            <w:tcW w:w="85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Зарубіжна література</w:t>
            </w:r>
          </w:p>
        </w:tc>
        <w:tc>
          <w:tcPr>
            <w:tcW w:w="85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rPr>
            </w:pPr>
            <w:r>
              <w:rPr>
                <w:rFonts w:ascii="Times New Roman" w:hAnsi="Times New Roman" w:cs="Times New Roman"/>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Історія України</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1,5</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1,5</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1,5</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Всесвітня  історія</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r>
      <w:tr w:rsidR="002A7C49">
        <w:trPr>
          <w:trHeight w:val="204"/>
        </w:trPr>
        <w:tc>
          <w:tcPr>
            <w:tcW w:w="5046" w:type="dxa"/>
          </w:tcPr>
          <w:p w:rsidR="002A7C49" w:rsidRDefault="00912CE4">
            <w:pPr>
              <w:pStyle w:val="4"/>
              <w:rPr>
                <w:rFonts w:eastAsiaTheme="minorEastAsia"/>
                <w:sz w:val="24"/>
                <w:szCs w:val="24"/>
              </w:rPr>
            </w:pPr>
            <w:r>
              <w:rPr>
                <w:rFonts w:eastAsiaTheme="minorEastAsia"/>
                <w:sz w:val="24"/>
                <w:szCs w:val="24"/>
              </w:rPr>
              <w:t>Основи правознавства</w:t>
            </w:r>
          </w:p>
        </w:tc>
        <w:tc>
          <w:tcPr>
            <w:tcW w:w="85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71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708" w:type="dxa"/>
          </w:tcPr>
          <w:p w:rsidR="002A7C49" w:rsidRDefault="00912CE4">
            <w:pPr>
              <w:jc w:val="center"/>
              <w:rPr>
                <w:rFonts w:ascii="Times New Roman" w:hAnsi="Times New Roman" w:cs="Times New Roman"/>
              </w:rPr>
            </w:pPr>
            <w:r>
              <w:rPr>
                <w:rFonts w:ascii="Times New Roman" w:hAnsi="Times New Roman" w:cs="Times New Roman"/>
              </w:rPr>
              <w:t>1</w:t>
            </w:r>
          </w:p>
        </w:tc>
        <w:tc>
          <w:tcPr>
            <w:tcW w:w="993" w:type="dxa"/>
          </w:tcPr>
          <w:p w:rsidR="002A7C49" w:rsidRDefault="00912CE4">
            <w:pPr>
              <w:jc w:val="center"/>
              <w:rPr>
                <w:rFonts w:ascii="Times New Roman" w:hAnsi="Times New Roman" w:cs="Times New Roman"/>
              </w:rPr>
            </w:pPr>
            <w:r>
              <w:rPr>
                <w:rFonts w:ascii="Times New Roman" w:hAnsi="Times New Roman" w:cs="Times New Roman"/>
              </w:rPr>
              <w:t>1</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Мистецтво</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Алгебра</w:t>
            </w:r>
          </w:p>
        </w:tc>
        <w:tc>
          <w:tcPr>
            <w:tcW w:w="85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Геометрія</w:t>
            </w:r>
          </w:p>
        </w:tc>
        <w:tc>
          <w:tcPr>
            <w:tcW w:w="85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1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Біологія</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Географія</w:t>
            </w:r>
          </w:p>
        </w:tc>
        <w:tc>
          <w:tcPr>
            <w:tcW w:w="85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lang w:val="uk-UA"/>
              </w:rPr>
              <w:t>,</w:t>
            </w:r>
            <w:r>
              <w:rPr>
                <w:rFonts w:ascii="Times New Roman" w:hAnsi="Times New Roman" w:cs="Times New Roman"/>
                <w:color w:val="000000" w:themeColor="text1"/>
              </w:rPr>
              <w:t>5</w:t>
            </w:r>
          </w:p>
        </w:tc>
        <w:tc>
          <w:tcPr>
            <w:tcW w:w="710" w:type="dxa"/>
          </w:tcPr>
          <w:p w:rsidR="002A7C49" w:rsidRDefault="00912CE4">
            <w:pPr>
              <w:jc w:val="center"/>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lang w:val="uk-UA"/>
              </w:rPr>
              <w:t>,</w:t>
            </w:r>
            <w:r>
              <w:rPr>
                <w:rFonts w:ascii="Times New Roman" w:hAnsi="Times New Roman" w:cs="Times New Roman"/>
                <w:color w:val="000000" w:themeColor="text1"/>
              </w:rPr>
              <w:t>5</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1,5</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1,5</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Фізика</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3</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3</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Хімія</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rPr>
            </w:pPr>
            <w:r>
              <w:rPr>
                <w:rFonts w:ascii="Times New Roman" w:hAnsi="Times New Roman" w:cs="Times New Roman"/>
              </w:rPr>
              <w:t>2</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Трудове навчання</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Інформатика</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2</w:t>
            </w:r>
          </w:p>
        </w:tc>
      </w:tr>
      <w:tr w:rsidR="002A7C49">
        <w:trPr>
          <w:trHeight w:val="187"/>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Основи здоров</w:t>
            </w:r>
            <w:r>
              <w:rPr>
                <w:rFonts w:ascii="Times New Roman" w:hAnsi="Times New Roman" w:cs="Times New Roman"/>
              </w:rPr>
              <w:t>’</w:t>
            </w:r>
            <w:r>
              <w:rPr>
                <w:rFonts w:ascii="Times New Roman" w:hAnsi="Times New Roman" w:cs="Times New Roman"/>
                <w:lang w:val="uk-UA"/>
              </w:rPr>
              <w:t xml:space="preserve">я </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Фізична культура</w:t>
            </w:r>
          </w:p>
        </w:tc>
        <w:tc>
          <w:tcPr>
            <w:tcW w:w="85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710" w:type="dxa"/>
          </w:tcPr>
          <w:p w:rsidR="002A7C49" w:rsidRDefault="00912CE4">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3</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3</w:t>
            </w:r>
          </w:p>
        </w:tc>
      </w:tr>
      <w:tr w:rsidR="002A7C49">
        <w:trPr>
          <w:trHeight w:val="645"/>
        </w:trPr>
        <w:tc>
          <w:tcPr>
            <w:tcW w:w="5046"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Разом (без фізкультури)</w:t>
            </w:r>
          </w:p>
        </w:tc>
        <w:tc>
          <w:tcPr>
            <w:tcW w:w="850" w:type="dxa"/>
          </w:tcPr>
          <w:p w:rsidR="002A7C49" w:rsidRDefault="00912CE4">
            <w:pP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31</w:t>
            </w:r>
          </w:p>
        </w:tc>
        <w:tc>
          <w:tcPr>
            <w:tcW w:w="710" w:type="dxa"/>
          </w:tcPr>
          <w:p w:rsidR="002A7C49" w:rsidRDefault="00912CE4">
            <w:pPr>
              <w:jc w:val="cente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31</w:t>
            </w:r>
          </w:p>
        </w:tc>
        <w:tc>
          <w:tcPr>
            <w:tcW w:w="708" w:type="dxa"/>
          </w:tcPr>
          <w:p w:rsidR="002A7C49" w:rsidRDefault="00912CE4">
            <w:pPr>
              <w:jc w:val="center"/>
              <w:rPr>
                <w:rFonts w:ascii="Times New Roman" w:hAnsi="Times New Roman" w:cs="Times New Roman"/>
                <w:b/>
                <w:i/>
                <w:lang w:val="uk-UA"/>
              </w:rPr>
            </w:pPr>
            <w:r>
              <w:rPr>
                <w:rFonts w:ascii="Times New Roman" w:hAnsi="Times New Roman" w:cs="Times New Roman"/>
                <w:b/>
                <w:i/>
                <w:lang w:val="uk-UA"/>
              </w:rPr>
              <w:t>31</w:t>
            </w:r>
          </w:p>
          <w:p w:rsidR="002A7C49" w:rsidRDefault="002A7C49">
            <w:pPr>
              <w:jc w:val="center"/>
              <w:rPr>
                <w:rFonts w:ascii="Times New Roman" w:hAnsi="Times New Roman" w:cs="Times New Roman"/>
                <w:b/>
                <w:i/>
                <w:lang w:val="uk-UA"/>
              </w:rPr>
            </w:pPr>
          </w:p>
        </w:tc>
        <w:tc>
          <w:tcPr>
            <w:tcW w:w="993" w:type="dxa"/>
          </w:tcPr>
          <w:p w:rsidR="002A7C49" w:rsidRDefault="00912CE4">
            <w:pPr>
              <w:rPr>
                <w:rFonts w:ascii="Times New Roman" w:hAnsi="Times New Roman" w:cs="Times New Roman"/>
                <w:b/>
                <w:i/>
                <w:lang w:val="uk-UA"/>
              </w:rPr>
            </w:pPr>
            <w:r>
              <w:rPr>
                <w:rFonts w:ascii="Times New Roman" w:hAnsi="Times New Roman" w:cs="Times New Roman"/>
                <w:b/>
                <w:i/>
                <w:lang w:val="uk-UA"/>
              </w:rPr>
              <w:t>31</w:t>
            </w:r>
          </w:p>
          <w:p w:rsidR="002A7C49" w:rsidRDefault="002A7C49">
            <w:pPr>
              <w:jc w:val="center"/>
              <w:rPr>
                <w:rFonts w:ascii="Times New Roman" w:hAnsi="Times New Roman" w:cs="Times New Roman"/>
                <w:b/>
                <w:i/>
                <w:lang w:val="uk-UA"/>
              </w:rPr>
            </w:pPr>
          </w:p>
          <w:p w:rsidR="002A7C49" w:rsidRDefault="002A7C49">
            <w:pPr>
              <w:jc w:val="center"/>
              <w:rPr>
                <w:rFonts w:ascii="Times New Roman" w:hAnsi="Times New Roman" w:cs="Times New Roman"/>
                <w:b/>
                <w:i/>
                <w:lang w:val="uk-UA"/>
              </w:rPr>
            </w:pPr>
          </w:p>
        </w:tc>
      </w:tr>
      <w:tr w:rsidR="002A7C49">
        <w:trPr>
          <w:trHeight w:val="731"/>
        </w:trPr>
        <w:tc>
          <w:tcPr>
            <w:tcW w:w="5046" w:type="dxa"/>
          </w:tcPr>
          <w:p w:rsidR="002A7C49" w:rsidRDefault="00912CE4">
            <w:pPr>
              <w:rPr>
                <w:rFonts w:ascii="Times New Roman" w:hAnsi="Times New Roman" w:cs="Times New Roman"/>
                <w:b/>
                <w:i/>
                <w:lang w:val="ru-RU"/>
              </w:rPr>
            </w:pPr>
            <w:proofErr w:type="spellStart"/>
            <w:r>
              <w:rPr>
                <w:rFonts w:ascii="Times New Roman" w:hAnsi="Times New Roman" w:cs="Times New Roman"/>
                <w:b/>
                <w:i/>
                <w:lang w:val="ru-RU"/>
              </w:rPr>
              <w:t>Додатковий</w:t>
            </w:r>
            <w:proofErr w:type="spellEnd"/>
            <w:r>
              <w:rPr>
                <w:rFonts w:ascii="Times New Roman" w:hAnsi="Times New Roman" w:cs="Times New Roman"/>
                <w:b/>
                <w:i/>
                <w:lang w:val="ru-RU"/>
              </w:rPr>
              <w:t xml:space="preserve"> час на </w:t>
            </w:r>
            <w:proofErr w:type="spellStart"/>
            <w:r>
              <w:rPr>
                <w:rFonts w:ascii="Times New Roman" w:hAnsi="Times New Roman" w:cs="Times New Roman"/>
                <w:b/>
                <w:i/>
                <w:lang w:val="ru-RU"/>
              </w:rPr>
              <w:t>предмети</w:t>
            </w:r>
            <w:proofErr w:type="gramStart"/>
            <w:r>
              <w:rPr>
                <w:rFonts w:ascii="Times New Roman" w:hAnsi="Times New Roman" w:cs="Times New Roman"/>
                <w:b/>
                <w:i/>
                <w:lang w:val="ru-RU"/>
              </w:rPr>
              <w:t>,ф</w:t>
            </w:r>
            <w:proofErr w:type="gramEnd"/>
            <w:r>
              <w:rPr>
                <w:rFonts w:ascii="Times New Roman" w:hAnsi="Times New Roman" w:cs="Times New Roman"/>
                <w:b/>
                <w:i/>
                <w:lang w:val="ru-RU"/>
              </w:rPr>
              <w:t>акультативи</w:t>
            </w:r>
            <w:proofErr w:type="spellEnd"/>
            <w:r>
              <w:rPr>
                <w:rFonts w:ascii="Times New Roman" w:hAnsi="Times New Roman" w:cs="Times New Roman"/>
                <w:b/>
                <w:i/>
                <w:lang w:val="ru-RU"/>
              </w:rPr>
              <w:t>,</w:t>
            </w:r>
          </w:p>
          <w:p w:rsidR="002A7C49" w:rsidRDefault="00912CE4">
            <w:pPr>
              <w:rPr>
                <w:rFonts w:ascii="Times New Roman" w:hAnsi="Times New Roman" w:cs="Times New Roman"/>
                <w:b/>
                <w:i/>
                <w:lang w:val="ru-RU"/>
              </w:rPr>
            </w:pPr>
            <w:proofErr w:type="spellStart"/>
            <w:r>
              <w:rPr>
                <w:rFonts w:ascii="Times New Roman" w:hAnsi="Times New Roman" w:cs="Times New Roman"/>
                <w:b/>
                <w:i/>
                <w:lang w:val="ru-RU"/>
              </w:rPr>
              <w:t>індивідуальні</w:t>
            </w:r>
            <w:proofErr w:type="spellEnd"/>
            <w:r>
              <w:rPr>
                <w:rFonts w:ascii="Times New Roman" w:hAnsi="Times New Roman" w:cs="Times New Roman"/>
                <w:b/>
                <w:i/>
                <w:lang w:val="ru-RU"/>
              </w:rPr>
              <w:t xml:space="preserve"> </w:t>
            </w:r>
            <w:proofErr w:type="spellStart"/>
            <w:r>
              <w:rPr>
                <w:rFonts w:ascii="Times New Roman" w:hAnsi="Times New Roman" w:cs="Times New Roman"/>
                <w:b/>
                <w:i/>
                <w:lang w:val="ru-RU"/>
              </w:rPr>
              <w:t>заняття</w:t>
            </w:r>
            <w:proofErr w:type="spellEnd"/>
            <w:r>
              <w:rPr>
                <w:rFonts w:ascii="Times New Roman" w:hAnsi="Times New Roman" w:cs="Times New Roman"/>
                <w:b/>
                <w:i/>
                <w:lang w:val="ru-RU"/>
              </w:rPr>
              <w:t xml:space="preserve"> та </w:t>
            </w:r>
            <w:proofErr w:type="spellStart"/>
            <w:r>
              <w:rPr>
                <w:rFonts w:ascii="Times New Roman" w:hAnsi="Times New Roman" w:cs="Times New Roman"/>
                <w:b/>
                <w:i/>
                <w:lang w:val="ru-RU"/>
              </w:rPr>
              <w:t>консультації</w:t>
            </w:r>
            <w:proofErr w:type="spellEnd"/>
          </w:p>
        </w:tc>
        <w:tc>
          <w:tcPr>
            <w:tcW w:w="850" w:type="dxa"/>
          </w:tcPr>
          <w:p w:rsidR="002A7C49" w:rsidRDefault="00912CE4">
            <w:pPr>
              <w:jc w:val="cente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2</w:t>
            </w:r>
          </w:p>
        </w:tc>
        <w:tc>
          <w:tcPr>
            <w:tcW w:w="710" w:type="dxa"/>
          </w:tcPr>
          <w:p w:rsidR="002A7C49" w:rsidRDefault="00912CE4">
            <w:pPr>
              <w:rPr>
                <w:rFonts w:ascii="Times New Roman" w:hAnsi="Times New Roman" w:cs="Times New Roman"/>
                <w:b/>
                <w:i/>
                <w:color w:val="000000" w:themeColor="text1"/>
                <w:lang w:val="uk-UA"/>
              </w:rPr>
            </w:pPr>
            <w:r>
              <w:rPr>
                <w:rFonts w:ascii="Times New Roman" w:hAnsi="Times New Roman" w:cs="Times New Roman"/>
                <w:b/>
                <w:i/>
                <w:color w:val="000000" w:themeColor="text1"/>
                <w:lang w:val="uk-UA"/>
              </w:rPr>
              <w:t>2</w:t>
            </w:r>
          </w:p>
        </w:tc>
        <w:tc>
          <w:tcPr>
            <w:tcW w:w="708" w:type="dxa"/>
          </w:tcPr>
          <w:p w:rsidR="002A7C49" w:rsidRDefault="00912CE4">
            <w:pPr>
              <w:rPr>
                <w:rFonts w:ascii="Times New Roman" w:hAnsi="Times New Roman" w:cs="Times New Roman"/>
                <w:b/>
                <w:i/>
                <w:lang w:val="uk-UA"/>
              </w:rPr>
            </w:pPr>
            <w:r>
              <w:rPr>
                <w:rFonts w:ascii="Times New Roman" w:hAnsi="Times New Roman" w:cs="Times New Roman"/>
                <w:b/>
                <w:i/>
                <w:lang w:val="uk-UA"/>
              </w:rPr>
              <w:t>2</w:t>
            </w:r>
          </w:p>
        </w:tc>
        <w:tc>
          <w:tcPr>
            <w:tcW w:w="993" w:type="dxa"/>
          </w:tcPr>
          <w:p w:rsidR="002A7C49" w:rsidRDefault="00912CE4">
            <w:pPr>
              <w:jc w:val="center"/>
              <w:rPr>
                <w:rFonts w:ascii="Times New Roman" w:hAnsi="Times New Roman" w:cs="Times New Roman"/>
                <w:b/>
                <w:i/>
                <w:lang w:val="uk-UA"/>
              </w:rPr>
            </w:pPr>
            <w:r>
              <w:rPr>
                <w:rFonts w:ascii="Times New Roman" w:hAnsi="Times New Roman" w:cs="Times New Roman"/>
                <w:b/>
                <w:i/>
                <w:lang w:val="uk-UA"/>
              </w:rPr>
              <w:t>2</w:t>
            </w:r>
          </w:p>
        </w:tc>
      </w:tr>
      <w:tr w:rsidR="002A7C49">
        <w:trPr>
          <w:trHeight w:val="409"/>
        </w:trPr>
        <w:tc>
          <w:tcPr>
            <w:tcW w:w="5046" w:type="dxa"/>
          </w:tcPr>
          <w:p w:rsidR="002A7C49" w:rsidRDefault="00912CE4">
            <w:pPr>
              <w:pStyle w:val="4"/>
              <w:ind w:left="-108"/>
              <w:rPr>
                <w:rFonts w:eastAsiaTheme="minorEastAsia"/>
                <w:b/>
                <w:sz w:val="24"/>
                <w:szCs w:val="24"/>
                <w:lang w:val="ru-RU"/>
              </w:rPr>
            </w:pPr>
            <w:r>
              <w:rPr>
                <w:rFonts w:eastAsiaTheme="minorEastAsia"/>
                <w:b/>
                <w:sz w:val="24"/>
                <w:szCs w:val="24"/>
              </w:rPr>
              <w:t xml:space="preserve"> Курси за вибором:</w:t>
            </w:r>
          </w:p>
        </w:tc>
        <w:tc>
          <w:tcPr>
            <w:tcW w:w="850" w:type="dxa"/>
          </w:tcPr>
          <w:p w:rsidR="002A7C49" w:rsidRDefault="00912CE4">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710" w:type="dxa"/>
          </w:tcPr>
          <w:p w:rsidR="002A7C49" w:rsidRDefault="00912CE4">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708" w:type="dxa"/>
          </w:tcPr>
          <w:p w:rsidR="002A7C49" w:rsidRDefault="00912CE4">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c>
          <w:tcPr>
            <w:tcW w:w="993" w:type="dxa"/>
          </w:tcPr>
          <w:p w:rsidR="002A7C49" w:rsidRDefault="00912CE4">
            <w:pPr>
              <w:jc w:val="center"/>
              <w:rPr>
                <w:rFonts w:ascii="Times New Roman" w:hAnsi="Times New Roman" w:cs="Times New Roman"/>
                <w:b/>
                <w:color w:val="000000" w:themeColor="text1"/>
                <w:lang w:val="uk-UA"/>
              </w:rPr>
            </w:pPr>
            <w:r>
              <w:rPr>
                <w:rFonts w:ascii="Times New Roman" w:hAnsi="Times New Roman" w:cs="Times New Roman"/>
                <w:b/>
                <w:color w:val="000000" w:themeColor="text1"/>
              </w:rPr>
              <w:t>0,5</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Основи християнська етика</w:t>
            </w:r>
          </w:p>
        </w:tc>
        <w:tc>
          <w:tcPr>
            <w:tcW w:w="850" w:type="dxa"/>
          </w:tcPr>
          <w:p w:rsidR="002A7C49" w:rsidRDefault="00912CE4">
            <w:pPr>
              <w:jc w:val="center"/>
              <w:rPr>
                <w:rFonts w:ascii="Times New Roman" w:hAnsi="Times New Roman" w:cs="Times New Roman"/>
                <w:lang w:val="uk-UA"/>
              </w:rPr>
            </w:pPr>
            <w:r>
              <w:rPr>
                <w:rFonts w:ascii="Times New Roman" w:hAnsi="Times New Roman" w:cs="Times New Roman"/>
              </w:rPr>
              <w:t>0,5</w:t>
            </w:r>
          </w:p>
        </w:tc>
        <w:tc>
          <w:tcPr>
            <w:tcW w:w="710" w:type="dxa"/>
          </w:tcPr>
          <w:p w:rsidR="002A7C49" w:rsidRDefault="00912CE4">
            <w:pPr>
              <w:jc w:val="center"/>
              <w:rPr>
                <w:rFonts w:ascii="Times New Roman" w:hAnsi="Times New Roman" w:cs="Times New Roman"/>
                <w:lang w:val="uk-UA"/>
              </w:rPr>
            </w:pPr>
            <w:r>
              <w:rPr>
                <w:rFonts w:ascii="Times New Roman" w:hAnsi="Times New Roman" w:cs="Times New Roman"/>
                <w:lang w:val="uk-UA"/>
              </w:rPr>
              <w:t>0,5</w:t>
            </w:r>
          </w:p>
        </w:tc>
        <w:tc>
          <w:tcPr>
            <w:tcW w:w="708" w:type="dxa"/>
          </w:tcPr>
          <w:p w:rsidR="002A7C49" w:rsidRDefault="00912CE4">
            <w:pPr>
              <w:jc w:val="center"/>
              <w:rPr>
                <w:rFonts w:ascii="Times New Roman" w:hAnsi="Times New Roman" w:cs="Times New Roman"/>
                <w:color w:val="auto"/>
                <w:lang w:val="uk-UA"/>
              </w:rPr>
            </w:pPr>
            <w:r>
              <w:rPr>
                <w:rFonts w:ascii="Times New Roman" w:hAnsi="Times New Roman" w:cs="Times New Roman"/>
                <w:color w:val="auto"/>
                <w:lang w:val="uk-UA"/>
              </w:rPr>
              <w:t>0,5</w:t>
            </w:r>
          </w:p>
        </w:tc>
        <w:tc>
          <w:tcPr>
            <w:tcW w:w="993" w:type="dxa"/>
          </w:tcPr>
          <w:p w:rsidR="002A7C49" w:rsidRDefault="00912CE4">
            <w:pPr>
              <w:jc w:val="center"/>
              <w:rPr>
                <w:rFonts w:ascii="Times New Roman" w:hAnsi="Times New Roman" w:cs="Times New Roman"/>
                <w:color w:val="auto"/>
                <w:lang w:val="uk-UA"/>
              </w:rPr>
            </w:pPr>
            <w:r>
              <w:rPr>
                <w:rFonts w:ascii="Times New Roman" w:hAnsi="Times New Roman" w:cs="Times New Roman"/>
                <w:color w:val="auto"/>
                <w:lang w:val="uk-UA"/>
              </w:rPr>
              <w:t>0,5</w:t>
            </w:r>
          </w:p>
        </w:tc>
      </w:tr>
      <w:tr w:rsidR="002A7C49">
        <w:trPr>
          <w:trHeight w:val="548"/>
        </w:trPr>
        <w:tc>
          <w:tcPr>
            <w:tcW w:w="5046" w:type="dxa"/>
          </w:tcPr>
          <w:p w:rsidR="002A7C49" w:rsidRDefault="00912CE4">
            <w:pPr>
              <w:rPr>
                <w:rFonts w:ascii="Times New Roman" w:hAnsi="Times New Roman" w:cs="Times New Roman"/>
                <w:b/>
                <w:lang w:val="uk-UA"/>
              </w:rPr>
            </w:pPr>
            <w:r>
              <w:rPr>
                <w:rFonts w:ascii="Times New Roman" w:hAnsi="Times New Roman" w:cs="Times New Roman"/>
                <w:b/>
                <w:lang w:val="uk-UA"/>
              </w:rPr>
              <w:t>Індивідуальні  заняття та консультації</w:t>
            </w:r>
          </w:p>
        </w:tc>
        <w:tc>
          <w:tcPr>
            <w:tcW w:w="850"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1,5</w:t>
            </w:r>
          </w:p>
        </w:tc>
        <w:tc>
          <w:tcPr>
            <w:tcW w:w="710"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1,5</w:t>
            </w:r>
          </w:p>
        </w:tc>
        <w:tc>
          <w:tcPr>
            <w:tcW w:w="708" w:type="dxa"/>
          </w:tcPr>
          <w:p w:rsidR="002A7C49" w:rsidRDefault="00912CE4">
            <w:pPr>
              <w:rPr>
                <w:rFonts w:ascii="Times New Roman" w:hAnsi="Times New Roman" w:cs="Times New Roman"/>
                <w:b/>
                <w:lang w:val="uk-UA"/>
              </w:rPr>
            </w:pPr>
            <w:r>
              <w:rPr>
                <w:rFonts w:ascii="Times New Roman" w:hAnsi="Times New Roman" w:cs="Times New Roman"/>
                <w:b/>
                <w:lang w:val="uk-UA"/>
              </w:rPr>
              <w:t>1,5</w:t>
            </w:r>
          </w:p>
        </w:tc>
        <w:tc>
          <w:tcPr>
            <w:tcW w:w="993"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1,5</w:t>
            </w:r>
          </w:p>
        </w:tc>
      </w:tr>
      <w:tr w:rsidR="002A7C49">
        <w:trPr>
          <w:trHeight w:val="204"/>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Українська мова</w:t>
            </w:r>
          </w:p>
        </w:tc>
        <w:tc>
          <w:tcPr>
            <w:tcW w:w="850"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c>
          <w:tcPr>
            <w:tcW w:w="710" w:type="dxa"/>
          </w:tcPr>
          <w:p w:rsidR="002A7C49" w:rsidRDefault="002A7C49">
            <w:pPr>
              <w:jc w:val="center"/>
              <w:rPr>
                <w:rFonts w:ascii="Times New Roman" w:hAnsi="Times New Roman" w:cs="Times New Roman"/>
                <w:lang w:val="uk-UA"/>
              </w:rPr>
            </w:pPr>
          </w:p>
        </w:tc>
        <w:tc>
          <w:tcPr>
            <w:tcW w:w="708" w:type="dxa"/>
          </w:tcPr>
          <w:p w:rsidR="002A7C49" w:rsidRDefault="002A7C49">
            <w:pPr>
              <w:jc w:val="center"/>
              <w:rPr>
                <w:rFonts w:ascii="Times New Roman" w:hAnsi="Times New Roman" w:cs="Times New Roman"/>
                <w:lang w:val="uk-UA"/>
              </w:rPr>
            </w:pPr>
          </w:p>
        </w:tc>
        <w:tc>
          <w:tcPr>
            <w:tcW w:w="993" w:type="dxa"/>
          </w:tcPr>
          <w:p w:rsidR="002A7C49" w:rsidRDefault="002A7C49">
            <w:pPr>
              <w:jc w:val="center"/>
              <w:rPr>
                <w:rFonts w:ascii="Times New Roman" w:hAnsi="Times New Roman" w:cs="Times New Roman"/>
                <w:lang w:val="uk-UA"/>
              </w:rPr>
            </w:pPr>
          </w:p>
        </w:tc>
      </w:tr>
      <w:tr w:rsidR="002A7C49">
        <w:trPr>
          <w:trHeight w:val="276"/>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Математика</w:t>
            </w:r>
          </w:p>
        </w:tc>
        <w:tc>
          <w:tcPr>
            <w:tcW w:w="850"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1</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r>
      <w:tr w:rsidR="002A7C49">
        <w:trPr>
          <w:trHeight w:val="171"/>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Фізика</w:t>
            </w:r>
          </w:p>
        </w:tc>
        <w:tc>
          <w:tcPr>
            <w:tcW w:w="850"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r>
      <w:tr w:rsidR="002A7C49">
        <w:trPr>
          <w:trHeight w:val="171"/>
        </w:trPr>
        <w:tc>
          <w:tcPr>
            <w:tcW w:w="5046" w:type="dxa"/>
          </w:tcPr>
          <w:p w:rsidR="002A7C49" w:rsidRDefault="00912CE4">
            <w:pPr>
              <w:rPr>
                <w:rFonts w:ascii="Times New Roman" w:hAnsi="Times New Roman" w:cs="Times New Roman"/>
                <w:lang w:val="uk-UA"/>
              </w:rPr>
            </w:pPr>
            <w:proofErr w:type="spellStart"/>
            <w:r>
              <w:rPr>
                <w:rFonts w:ascii="Times New Roman" w:hAnsi="Times New Roman" w:cs="Times New Roman"/>
                <w:lang w:val="uk-UA"/>
              </w:rPr>
              <w:t>Спецмедгрупа</w:t>
            </w:r>
            <w:proofErr w:type="spellEnd"/>
          </w:p>
        </w:tc>
        <w:tc>
          <w:tcPr>
            <w:tcW w:w="850"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710"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0,5</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1,5</w:t>
            </w:r>
          </w:p>
        </w:tc>
      </w:tr>
      <w:tr w:rsidR="002A7C49">
        <w:trPr>
          <w:trHeight w:val="171"/>
        </w:trPr>
        <w:tc>
          <w:tcPr>
            <w:tcW w:w="5046" w:type="dxa"/>
          </w:tcPr>
          <w:p w:rsidR="002A7C49" w:rsidRDefault="00912CE4">
            <w:pPr>
              <w:rPr>
                <w:rFonts w:ascii="Times New Roman" w:hAnsi="Times New Roman" w:cs="Times New Roman"/>
                <w:lang w:val="uk-UA"/>
              </w:rPr>
            </w:pPr>
            <w:r>
              <w:rPr>
                <w:rFonts w:ascii="Times New Roman" w:hAnsi="Times New Roman" w:cs="Times New Roman"/>
                <w:lang w:val="uk-UA"/>
              </w:rPr>
              <w:t>Вакансія</w:t>
            </w:r>
          </w:p>
        </w:tc>
        <w:tc>
          <w:tcPr>
            <w:tcW w:w="850" w:type="dxa"/>
          </w:tcPr>
          <w:p w:rsidR="002A7C49" w:rsidRDefault="00912CE4">
            <w:pPr>
              <w:jc w:val="center"/>
              <w:rPr>
                <w:rFonts w:ascii="Times New Roman" w:hAnsi="Times New Roman" w:cs="Times New Roman"/>
                <w:lang w:val="uk-UA"/>
              </w:rPr>
            </w:pPr>
            <w:r>
              <w:rPr>
                <w:rFonts w:ascii="Times New Roman" w:hAnsi="Times New Roman" w:cs="Times New Roman"/>
                <w:lang w:val="uk-UA"/>
              </w:rPr>
              <w:t>0,5</w:t>
            </w:r>
          </w:p>
        </w:tc>
        <w:tc>
          <w:tcPr>
            <w:tcW w:w="710" w:type="dxa"/>
          </w:tcPr>
          <w:p w:rsidR="002A7C49" w:rsidRDefault="00912CE4">
            <w:pPr>
              <w:jc w:val="center"/>
              <w:rPr>
                <w:rFonts w:ascii="Times New Roman" w:hAnsi="Times New Roman" w:cs="Times New Roman"/>
                <w:lang w:val="uk-UA"/>
              </w:rPr>
            </w:pPr>
            <w:r>
              <w:rPr>
                <w:rFonts w:ascii="Times New Roman" w:hAnsi="Times New Roman" w:cs="Times New Roman"/>
                <w:lang w:val="uk-UA"/>
              </w:rPr>
              <w:t>1,5</w:t>
            </w:r>
          </w:p>
        </w:tc>
        <w:tc>
          <w:tcPr>
            <w:tcW w:w="708"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c>
          <w:tcPr>
            <w:tcW w:w="993" w:type="dxa"/>
          </w:tcPr>
          <w:p w:rsidR="002A7C49" w:rsidRDefault="00912CE4">
            <w:pPr>
              <w:jc w:val="center"/>
              <w:rPr>
                <w:rFonts w:ascii="Times New Roman" w:hAnsi="Times New Roman" w:cs="Times New Roman"/>
                <w:lang w:val="uk-UA"/>
              </w:rPr>
            </w:pPr>
            <w:r>
              <w:rPr>
                <w:rFonts w:ascii="Times New Roman" w:hAnsi="Times New Roman" w:cs="Times New Roman"/>
                <w:lang w:val="uk-UA"/>
              </w:rPr>
              <w:t>-</w:t>
            </w:r>
          </w:p>
        </w:tc>
      </w:tr>
      <w:tr w:rsidR="002A7C49">
        <w:trPr>
          <w:trHeight w:val="408"/>
        </w:trPr>
        <w:tc>
          <w:tcPr>
            <w:tcW w:w="5046" w:type="dxa"/>
          </w:tcPr>
          <w:p w:rsidR="002A7C49" w:rsidRDefault="00912CE4">
            <w:pPr>
              <w:rPr>
                <w:rFonts w:ascii="Times New Roman" w:hAnsi="Times New Roman" w:cs="Times New Roman"/>
                <w:b/>
                <w:lang w:val="uk-UA"/>
              </w:rPr>
            </w:pPr>
            <w:r>
              <w:rPr>
                <w:rFonts w:ascii="Times New Roman" w:hAnsi="Times New Roman" w:cs="Times New Roman"/>
                <w:b/>
                <w:lang w:val="uk-UA"/>
              </w:rPr>
              <w:t>Гранично допустиме навантаження</w:t>
            </w:r>
          </w:p>
        </w:tc>
        <w:tc>
          <w:tcPr>
            <w:tcW w:w="850"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33</w:t>
            </w:r>
          </w:p>
        </w:tc>
        <w:tc>
          <w:tcPr>
            <w:tcW w:w="710"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33</w:t>
            </w:r>
          </w:p>
        </w:tc>
        <w:tc>
          <w:tcPr>
            <w:tcW w:w="708"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33</w:t>
            </w:r>
          </w:p>
        </w:tc>
        <w:tc>
          <w:tcPr>
            <w:tcW w:w="993"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33</w:t>
            </w:r>
          </w:p>
        </w:tc>
      </w:tr>
      <w:tr w:rsidR="002A7C49">
        <w:trPr>
          <w:trHeight w:val="425"/>
        </w:trPr>
        <w:tc>
          <w:tcPr>
            <w:tcW w:w="5046" w:type="dxa"/>
          </w:tcPr>
          <w:p w:rsidR="002A7C49" w:rsidRDefault="00912CE4">
            <w:pPr>
              <w:rPr>
                <w:rFonts w:ascii="Times New Roman" w:hAnsi="Times New Roman" w:cs="Times New Roman"/>
                <w:b/>
                <w:lang w:val="uk-UA"/>
              </w:rPr>
            </w:pPr>
            <w:r>
              <w:rPr>
                <w:rFonts w:ascii="Times New Roman" w:hAnsi="Times New Roman" w:cs="Times New Roman"/>
                <w:b/>
                <w:lang w:val="uk-UA"/>
              </w:rPr>
              <w:t>Всього (без урахування поділу класів на групи)</w:t>
            </w:r>
          </w:p>
        </w:tc>
        <w:tc>
          <w:tcPr>
            <w:tcW w:w="850"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36</w:t>
            </w:r>
          </w:p>
        </w:tc>
        <w:tc>
          <w:tcPr>
            <w:tcW w:w="710"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36</w:t>
            </w:r>
          </w:p>
        </w:tc>
        <w:tc>
          <w:tcPr>
            <w:tcW w:w="708"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36</w:t>
            </w:r>
          </w:p>
        </w:tc>
        <w:tc>
          <w:tcPr>
            <w:tcW w:w="993" w:type="dxa"/>
          </w:tcPr>
          <w:p w:rsidR="002A7C49" w:rsidRDefault="00912CE4">
            <w:pPr>
              <w:jc w:val="center"/>
              <w:rPr>
                <w:rFonts w:ascii="Times New Roman" w:hAnsi="Times New Roman" w:cs="Times New Roman"/>
                <w:b/>
                <w:lang w:val="uk-UA"/>
              </w:rPr>
            </w:pPr>
            <w:r>
              <w:rPr>
                <w:rFonts w:ascii="Times New Roman" w:hAnsi="Times New Roman" w:cs="Times New Roman"/>
                <w:b/>
                <w:lang w:val="uk-UA"/>
              </w:rPr>
              <w:t>36</w:t>
            </w:r>
          </w:p>
        </w:tc>
      </w:tr>
    </w:tbl>
    <w:p w:rsidR="002A7C49" w:rsidRDefault="002A7C49">
      <w:pPr>
        <w:shd w:val="clear" w:color="auto" w:fill="FFFFFF"/>
        <w:jc w:val="both"/>
        <w:rPr>
          <w:rFonts w:ascii="Times New Roman" w:hAnsi="Times New Roman" w:cs="Times New Roman"/>
          <w:lang w:val="ru-RU"/>
        </w:rPr>
      </w:pPr>
    </w:p>
    <w:p w:rsidR="002A7C49" w:rsidRDefault="00912CE4">
      <w:pPr>
        <w:shd w:val="clear" w:color="auto" w:fill="FFFFFF"/>
        <w:ind w:left="-1276" w:hanging="142"/>
        <w:jc w:val="both"/>
        <w:rPr>
          <w:rFonts w:ascii="Times New Roman" w:hAnsi="Times New Roman" w:cs="Times New Roman"/>
          <w:b/>
          <w:lang w:val="uk-UA"/>
        </w:rPr>
      </w:pPr>
      <w:r>
        <w:rPr>
          <w:rFonts w:ascii="Times New Roman" w:hAnsi="Times New Roman" w:cs="Times New Roman"/>
          <w:lang w:val="ru-RU"/>
        </w:rPr>
        <w:t xml:space="preserve"> Заступник директора   ___________________   Галина КАРАВЕЦЬ</w:t>
      </w:r>
    </w:p>
    <w:p w:rsidR="002A7C49" w:rsidRDefault="002A7C49">
      <w:pPr>
        <w:shd w:val="clear" w:color="auto" w:fill="FFFFFF"/>
        <w:jc w:val="center"/>
        <w:rPr>
          <w:rFonts w:ascii="Times New Roman" w:hAnsi="Times New Roman" w:cs="Times New Roman"/>
          <w:b/>
          <w:lang w:val="ru-RU"/>
        </w:rPr>
      </w:pPr>
    </w:p>
    <w:p w:rsidR="002A7C49" w:rsidRDefault="002A7C49">
      <w:pPr>
        <w:shd w:val="clear" w:color="auto" w:fill="FFFFFF"/>
        <w:ind w:left="-1276" w:hanging="142"/>
        <w:jc w:val="both"/>
        <w:rPr>
          <w:rFonts w:ascii="Times New Roman" w:hAnsi="Times New Roman" w:cs="Times New Roman"/>
          <w:lang w:val="ru-RU"/>
        </w:rPr>
      </w:pPr>
    </w:p>
    <w:p w:rsidR="002A7C49" w:rsidRDefault="002A7C49">
      <w:pPr>
        <w:shd w:val="clear" w:color="auto" w:fill="FFFFFF"/>
        <w:ind w:left="-1276" w:hanging="142"/>
        <w:jc w:val="both"/>
        <w:rPr>
          <w:rFonts w:ascii="Times New Roman" w:hAnsi="Times New Roman"/>
          <w:b/>
          <w:color w:val="000000" w:themeColor="text1"/>
          <w:sz w:val="26"/>
          <w:szCs w:val="26"/>
          <w:lang w:val="uk-UA"/>
        </w:rPr>
      </w:pPr>
    </w:p>
    <w:p w:rsidR="002A7C49" w:rsidRDefault="002A7C49">
      <w:pPr>
        <w:shd w:val="clear" w:color="auto" w:fill="FFFFFF"/>
        <w:ind w:left="-1276" w:hanging="142"/>
        <w:jc w:val="both"/>
        <w:rPr>
          <w:rFonts w:ascii="Times New Roman" w:hAnsi="Times New Roman"/>
          <w:b/>
          <w:color w:val="000000" w:themeColor="text1"/>
          <w:sz w:val="26"/>
          <w:szCs w:val="26"/>
          <w:lang w:val="uk-UA"/>
        </w:rPr>
      </w:pPr>
    </w:p>
    <w:p w:rsidR="002A7C49" w:rsidRDefault="002A7C49">
      <w:pPr>
        <w:shd w:val="clear" w:color="auto" w:fill="FFFFFF"/>
        <w:ind w:left="-1276" w:hanging="142"/>
        <w:jc w:val="both"/>
        <w:rPr>
          <w:rFonts w:ascii="Times New Roman" w:hAnsi="Times New Roman"/>
          <w:b/>
          <w:color w:val="000000" w:themeColor="text1"/>
          <w:sz w:val="26"/>
          <w:szCs w:val="26"/>
          <w:lang w:val="uk-UA"/>
        </w:rPr>
      </w:pPr>
    </w:p>
    <w:sectPr w:rsidR="002A7C49" w:rsidSect="002A7C49">
      <w:pgSz w:w="11906" w:h="16838"/>
      <w:pgMar w:top="426"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B1B56"/>
    <w:multiLevelType w:val="multilevel"/>
    <w:tmpl w:val="34BB1B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gutterAtTop/>
  <w:proofState w:spelling="clean" w:grammar="clean"/>
  <w:defaultTabStop w:val="708"/>
  <w:hyphenationZone w:val="425"/>
  <w:drawingGridHorizontalSpacing w:val="120"/>
  <w:displayHorizontalDrawingGridEvery w:val="2"/>
  <w:characterSpacingControl w:val="doNotCompress"/>
  <w:compat/>
  <w:rsids>
    <w:rsidRoot w:val="00B46928"/>
    <w:rsid w:val="000123F6"/>
    <w:rsid w:val="000126ED"/>
    <w:rsid w:val="00012B37"/>
    <w:rsid w:val="00023A4C"/>
    <w:rsid w:val="000261AA"/>
    <w:rsid w:val="000353C0"/>
    <w:rsid w:val="000A3FE2"/>
    <w:rsid w:val="000C5A43"/>
    <w:rsid w:val="000C5F61"/>
    <w:rsid w:val="000E66CC"/>
    <w:rsid w:val="00106DF0"/>
    <w:rsid w:val="00154F7B"/>
    <w:rsid w:val="00170577"/>
    <w:rsid w:val="00171DE1"/>
    <w:rsid w:val="001940D4"/>
    <w:rsid w:val="001A3993"/>
    <w:rsid w:val="001A3AE3"/>
    <w:rsid w:val="001A5AFB"/>
    <w:rsid w:val="001B6DB3"/>
    <w:rsid w:val="001F01A7"/>
    <w:rsid w:val="002106B5"/>
    <w:rsid w:val="0021449B"/>
    <w:rsid w:val="00234871"/>
    <w:rsid w:val="00236218"/>
    <w:rsid w:val="00236946"/>
    <w:rsid w:val="00263EF0"/>
    <w:rsid w:val="00270DA0"/>
    <w:rsid w:val="00284350"/>
    <w:rsid w:val="002A7C49"/>
    <w:rsid w:val="002B7420"/>
    <w:rsid w:val="002E7AD7"/>
    <w:rsid w:val="002F5C87"/>
    <w:rsid w:val="00301808"/>
    <w:rsid w:val="0035619F"/>
    <w:rsid w:val="003A39BC"/>
    <w:rsid w:val="003B2C23"/>
    <w:rsid w:val="003C6FCC"/>
    <w:rsid w:val="003C7D99"/>
    <w:rsid w:val="00402191"/>
    <w:rsid w:val="0041158C"/>
    <w:rsid w:val="004212DC"/>
    <w:rsid w:val="00470E9F"/>
    <w:rsid w:val="00471D00"/>
    <w:rsid w:val="00482ACF"/>
    <w:rsid w:val="00484BE2"/>
    <w:rsid w:val="004872D1"/>
    <w:rsid w:val="00490D1F"/>
    <w:rsid w:val="0049244C"/>
    <w:rsid w:val="00495C69"/>
    <w:rsid w:val="00496DEF"/>
    <w:rsid w:val="00497FF7"/>
    <w:rsid w:val="004C6A5E"/>
    <w:rsid w:val="004E1F1E"/>
    <w:rsid w:val="00501A21"/>
    <w:rsid w:val="00504AB9"/>
    <w:rsid w:val="0050609C"/>
    <w:rsid w:val="005515AA"/>
    <w:rsid w:val="00560DC7"/>
    <w:rsid w:val="00582B07"/>
    <w:rsid w:val="00590FC2"/>
    <w:rsid w:val="00592688"/>
    <w:rsid w:val="005967C5"/>
    <w:rsid w:val="005A0789"/>
    <w:rsid w:val="005A18C8"/>
    <w:rsid w:val="005C20B0"/>
    <w:rsid w:val="005D66D9"/>
    <w:rsid w:val="005D760B"/>
    <w:rsid w:val="005E0B72"/>
    <w:rsid w:val="005F3187"/>
    <w:rsid w:val="00624820"/>
    <w:rsid w:val="00630412"/>
    <w:rsid w:val="006408A2"/>
    <w:rsid w:val="006428F4"/>
    <w:rsid w:val="00642CFB"/>
    <w:rsid w:val="006451E3"/>
    <w:rsid w:val="006548B4"/>
    <w:rsid w:val="0067141D"/>
    <w:rsid w:val="006D7E92"/>
    <w:rsid w:val="007176CF"/>
    <w:rsid w:val="00737746"/>
    <w:rsid w:val="007709C2"/>
    <w:rsid w:val="0077771A"/>
    <w:rsid w:val="007B71DF"/>
    <w:rsid w:val="007C1E9B"/>
    <w:rsid w:val="007C491E"/>
    <w:rsid w:val="007D29B6"/>
    <w:rsid w:val="007D4EDD"/>
    <w:rsid w:val="007E34FE"/>
    <w:rsid w:val="007F14EA"/>
    <w:rsid w:val="007F7634"/>
    <w:rsid w:val="008076FA"/>
    <w:rsid w:val="00843B83"/>
    <w:rsid w:val="008638FC"/>
    <w:rsid w:val="00864EFC"/>
    <w:rsid w:val="008705BB"/>
    <w:rsid w:val="0088615C"/>
    <w:rsid w:val="00886233"/>
    <w:rsid w:val="008D4C1E"/>
    <w:rsid w:val="0090449A"/>
    <w:rsid w:val="00912CE4"/>
    <w:rsid w:val="00916A01"/>
    <w:rsid w:val="00917DD9"/>
    <w:rsid w:val="00925505"/>
    <w:rsid w:val="00950F02"/>
    <w:rsid w:val="00966A29"/>
    <w:rsid w:val="00981EC6"/>
    <w:rsid w:val="00984CF3"/>
    <w:rsid w:val="009D2407"/>
    <w:rsid w:val="009E2551"/>
    <w:rsid w:val="009E77B0"/>
    <w:rsid w:val="009E7E16"/>
    <w:rsid w:val="009F7F12"/>
    <w:rsid w:val="00A00EC9"/>
    <w:rsid w:val="00A207CC"/>
    <w:rsid w:val="00A24AEB"/>
    <w:rsid w:val="00A3410C"/>
    <w:rsid w:val="00A42457"/>
    <w:rsid w:val="00A52F05"/>
    <w:rsid w:val="00A63842"/>
    <w:rsid w:val="00A6463E"/>
    <w:rsid w:val="00A730E2"/>
    <w:rsid w:val="00A7335B"/>
    <w:rsid w:val="00A94001"/>
    <w:rsid w:val="00A94995"/>
    <w:rsid w:val="00AA20B8"/>
    <w:rsid w:val="00AA44AA"/>
    <w:rsid w:val="00AB6E34"/>
    <w:rsid w:val="00AC36F1"/>
    <w:rsid w:val="00AD5AEF"/>
    <w:rsid w:val="00AD6422"/>
    <w:rsid w:val="00AD7B43"/>
    <w:rsid w:val="00AE763F"/>
    <w:rsid w:val="00AE7AAC"/>
    <w:rsid w:val="00AF4E2F"/>
    <w:rsid w:val="00B0739F"/>
    <w:rsid w:val="00B324EA"/>
    <w:rsid w:val="00B417BA"/>
    <w:rsid w:val="00B44155"/>
    <w:rsid w:val="00B46928"/>
    <w:rsid w:val="00B57831"/>
    <w:rsid w:val="00B92C9E"/>
    <w:rsid w:val="00BB1814"/>
    <w:rsid w:val="00BE7C8F"/>
    <w:rsid w:val="00C262E6"/>
    <w:rsid w:val="00C4073F"/>
    <w:rsid w:val="00C46AEE"/>
    <w:rsid w:val="00C5002E"/>
    <w:rsid w:val="00C53521"/>
    <w:rsid w:val="00C622AF"/>
    <w:rsid w:val="00C629E0"/>
    <w:rsid w:val="00C97592"/>
    <w:rsid w:val="00CD36E0"/>
    <w:rsid w:val="00D02E5B"/>
    <w:rsid w:val="00D041BE"/>
    <w:rsid w:val="00D200FE"/>
    <w:rsid w:val="00D42D81"/>
    <w:rsid w:val="00D54D6A"/>
    <w:rsid w:val="00D6490B"/>
    <w:rsid w:val="00DA66D0"/>
    <w:rsid w:val="00DC6F60"/>
    <w:rsid w:val="00DD5ADE"/>
    <w:rsid w:val="00DE30EA"/>
    <w:rsid w:val="00DF3F14"/>
    <w:rsid w:val="00DF7174"/>
    <w:rsid w:val="00E02CD1"/>
    <w:rsid w:val="00E06A55"/>
    <w:rsid w:val="00E33C87"/>
    <w:rsid w:val="00E8674F"/>
    <w:rsid w:val="00EA547F"/>
    <w:rsid w:val="00EB21D8"/>
    <w:rsid w:val="00EB5B42"/>
    <w:rsid w:val="00ED3714"/>
    <w:rsid w:val="00ED4C56"/>
    <w:rsid w:val="00F03DC1"/>
    <w:rsid w:val="00F07709"/>
    <w:rsid w:val="00F113FE"/>
    <w:rsid w:val="00F11925"/>
    <w:rsid w:val="00F12655"/>
    <w:rsid w:val="00F17D8E"/>
    <w:rsid w:val="00F21390"/>
    <w:rsid w:val="00F43B30"/>
    <w:rsid w:val="00FA050B"/>
    <w:rsid w:val="00FA1785"/>
    <w:rsid w:val="00FC2BCC"/>
    <w:rsid w:val="2C1E4BD6"/>
    <w:rsid w:val="30F61D46"/>
    <w:rsid w:val="3C5D54D6"/>
    <w:rsid w:val="577B4A8C"/>
    <w:rsid w:val="615D617D"/>
    <w:rsid w:val="62212D5E"/>
    <w:rsid w:val="631B1993"/>
    <w:rsid w:val="78737CAE"/>
    <w:rsid w:val="788C7A3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st Paragraph"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49"/>
    <w:pPr>
      <w:widowControl w:val="0"/>
    </w:pPr>
    <w:rPr>
      <w:rFonts w:ascii="Microsoft Sans Serif" w:eastAsia="Microsoft Sans Serif" w:hAnsi="Microsoft Sans Serif" w:cs="Microsoft Sans Serif"/>
      <w:color w:val="000000"/>
      <w:sz w:val="24"/>
      <w:szCs w:val="24"/>
      <w:lang w:val="en-US" w:eastAsia="en-US" w:bidi="en-US"/>
    </w:rPr>
  </w:style>
  <w:style w:type="paragraph" w:styleId="2">
    <w:name w:val="heading 2"/>
    <w:basedOn w:val="a"/>
    <w:next w:val="a"/>
    <w:link w:val="20"/>
    <w:qFormat/>
    <w:rsid w:val="002A7C49"/>
    <w:pPr>
      <w:keepNext/>
      <w:widowControl/>
      <w:spacing w:before="240" w:after="60"/>
      <w:outlineLvl w:val="1"/>
    </w:pPr>
    <w:rPr>
      <w:rFonts w:ascii="Arial" w:eastAsia="Times New Roman" w:hAnsi="Arial" w:cs="Arial"/>
      <w:b/>
      <w:bCs/>
      <w:i/>
      <w:iCs/>
      <w:color w:val="auto"/>
      <w:sz w:val="28"/>
      <w:szCs w:val="28"/>
      <w:lang w:val="uk-UA" w:eastAsia="ru-RU" w:bidi="ar-SA"/>
    </w:rPr>
  </w:style>
  <w:style w:type="paragraph" w:styleId="3">
    <w:name w:val="heading 3"/>
    <w:basedOn w:val="a"/>
    <w:next w:val="a"/>
    <w:link w:val="30"/>
    <w:uiPriority w:val="9"/>
    <w:semiHidden/>
    <w:unhideWhenUsed/>
    <w:qFormat/>
    <w:rsid w:val="002A7C49"/>
    <w:pPr>
      <w:keepNext/>
      <w:keepLines/>
      <w:widowControl/>
      <w:spacing w:before="200"/>
      <w:outlineLvl w:val="2"/>
    </w:pPr>
    <w:rPr>
      <w:rFonts w:asciiTheme="majorHAnsi" w:eastAsiaTheme="majorEastAsia" w:hAnsiTheme="majorHAnsi" w:cstheme="majorBidi"/>
      <w:b/>
      <w:bCs/>
      <w:color w:val="4F81BD" w:themeColor="accent1"/>
      <w:sz w:val="20"/>
      <w:szCs w:val="20"/>
      <w:lang w:val="ru-RU" w:eastAsia="ru-RU" w:bidi="ar-SA"/>
    </w:rPr>
  </w:style>
  <w:style w:type="paragraph" w:styleId="4">
    <w:name w:val="heading 4"/>
    <w:basedOn w:val="a"/>
    <w:next w:val="a"/>
    <w:link w:val="40"/>
    <w:unhideWhenUsed/>
    <w:qFormat/>
    <w:rsid w:val="002A7C49"/>
    <w:pPr>
      <w:keepNext/>
      <w:widowControl/>
      <w:outlineLvl w:val="3"/>
    </w:pPr>
    <w:rPr>
      <w:rFonts w:ascii="Times New Roman" w:eastAsia="Times New Roman" w:hAnsi="Times New Roman" w:cs="Times New Roman"/>
      <w:color w:val="auto"/>
      <w:sz w:val="26"/>
      <w:szCs w:val="20"/>
      <w:lang w:val="uk-UA" w:eastAsia="ru-RU" w:bidi="ar-SA"/>
    </w:rPr>
  </w:style>
  <w:style w:type="paragraph" w:styleId="5">
    <w:name w:val="heading 5"/>
    <w:basedOn w:val="a"/>
    <w:next w:val="a"/>
    <w:link w:val="50"/>
    <w:semiHidden/>
    <w:unhideWhenUsed/>
    <w:qFormat/>
    <w:rsid w:val="002A7C49"/>
    <w:pPr>
      <w:keepNext/>
      <w:widowControl/>
      <w:ind w:left="1440" w:firstLine="720"/>
      <w:outlineLvl w:val="4"/>
    </w:pPr>
    <w:rPr>
      <w:rFonts w:ascii="Times New Roman" w:eastAsia="Times New Roman" w:hAnsi="Times New Roman" w:cs="Times New Roman"/>
      <w:color w:val="auto"/>
      <w:sz w:val="28"/>
      <w:szCs w:val="20"/>
      <w:lang w:val="uk-UA"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C49"/>
    <w:rPr>
      <w:color w:val="0000FF" w:themeColor="hyperlink"/>
      <w:u w:val="single"/>
    </w:rPr>
  </w:style>
  <w:style w:type="paragraph" w:styleId="a4">
    <w:name w:val="header"/>
    <w:basedOn w:val="a"/>
    <w:link w:val="a5"/>
    <w:uiPriority w:val="99"/>
    <w:semiHidden/>
    <w:unhideWhenUsed/>
    <w:rsid w:val="002A7C49"/>
    <w:pPr>
      <w:tabs>
        <w:tab w:val="center" w:pos="4819"/>
        <w:tab w:val="right" w:pos="9639"/>
      </w:tabs>
    </w:pPr>
  </w:style>
  <w:style w:type="paragraph" w:styleId="a6">
    <w:name w:val="footer"/>
    <w:basedOn w:val="a"/>
    <w:link w:val="a7"/>
    <w:uiPriority w:val="99"/>
    <w:semiHidden/>
    <w:unhideWhenUsed/>
    <w:qFormat/>
    <w:rsid w:val="002A7C49"/>
    <w:pPr>
      <w:tabs>
        <w:tab w:val="center" w:pos="4819"/>
        <w:tab w:val="right" w:pos="9639"/>
      </w:tabs>
    </w:pPr>
  </w:style>
  <w:style w:type="paragraph" w:styleId="a8">
    <w:name w:val="Normal (Web)"/>
    <w:basedOn w:val="a"/>
    <w:uiPriority w:val="99"/>
    <w:unhideWhenUsed/>
    <w:qFormat/>
    <w:rsid w:val="002A7C49"/>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9">
    <w:name w:val="Table Grid"/>
    <w:basedOn w:val="a1"/>
    <w:uiPriority w:val="59"/>
    <w:qFormat/>
    <w:rsid w:val="002A7C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qFormat/>
    <w:rsid w:val="002A7C49"/>
    <w:rPr>
      <w:rFonts w:ascii="Arial" w:eastAsia="Times New Roman" w:hAnsi="Arial" w:cs="Arial"/>
      <w:b/>
      <w:bCs/>
      <w:i/>
      <w:iCs/>
      <w:sz w:val="28"/>
      <w:szCs w:val="28"/>
      <w:lang w:val="uk-UA" w:eastAsia="ru-RU"/>
    </w:rPr>
  </w:style>
  <w:style w:type="character" w:customStyle="1" w:styleId="30">
    <w:name w:val="Заголовок 3 Знак"/>
    <w:basedOn w:val="a0"/>
    <w:link w:val="3"/>
    <w:uiPriority w:val="9"/>
    <w:semiHidden/>
    <w:qFormat/>
    <w:rsid w:val="002A7C49"/>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qFormat/>
    <w:rsid w:val="002A7C49"/>
    <w:rPr>
      <w:rFonts w:ascii="Times New Roman" w:eastAsia="Times New Roman" w:hAnsi="Times New Roman" w:cs="Times New Roman"/>
      <w:sz w:val="26"/>
      <w:szCs w:val="20"/>
      <w:lang w:val="uk-UA" w:eastAsia="ru-RU"/>
    </w:rPr>
  </w:style>
  <w:style w:type="character" w:customStyle="1" w:styleId="50">
    <w:name w:val="Заголовок 5 Знак"/>
    <w:basedOn w:val="a0"/>
    <w:link w:val="5"/>
    <w:semiHidden/>
    <w:qFormat/>
    <w:rsid w:val="002A7C49"/>
    <w:rPr>
      <w:rFonts w:ascii="Times New Roman" w:eastAsia="Times New Roman" w:hAnsi="Times New Roman" w:cs="Times New Roman"/>
      <w:sz w:val="28"/>
      <w:szCs w:val="20"/>
      <w:lang w:val="uk-UA" w:eastAsia="ru-RU"/>
    </w:rPr>
  </w:style>
  <w:style w:type="paragraph" w:customStyle="1" w:styleId="centr">
    <w:name w:val="centr"/>
    <w:basedOn w:val="a"/>
    <w:qFormat/>
    <w:rsid w:val="002A7C4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pple-converted-space">
    <w:name w:val="apple-converted-space"/>
    <w:basedOn w:val="a0"/>
    <w:qFormat/>
    <w:rsid w:val="002A7C49"/>
  </w:style>
  <w:style w:type="character" w:customStyle="1" w:styleId="a5">
    <w:name w:val="Верхній колонтитул Знак"/>
    <w:basedOn w:val="a0"/>
    <w:link w:val="a4"/>
    <w:uiPriority w:val="99"/>
    <w:semiHidden/>
    <w:qFormat/>
    <w:rsid w:val="002A7C49"/>
    <w:rPr>
      <w:rFonts w:ascii="Microsoft Sans Serif" w:eastAsia="Microsoft Sans Serif" w:hAnsi="Microsoft Sans Serif" w:cs="Microsoft Sans Serif"/>
      <w:color w:val="000000"/>
      <w:sz w:val="24"/>
      <w:szCs w:val="24"/>
      <w:lang w:val="en-US" w:bidi="en-US"/>
    </w:rPr>
  </w:style>
  <w:style w:type="character" w:customStyle="1" w:styleId="a7">
    <w:name w:val="Нижній колонтитул Знак"/>
    <w:basedOn w:val="a0"/>
    <w:link w:val="a6"/>
    <w:uiPriority w:val="99"/>
    <w:semiHidden/>
    <w:qFormat/>
    <w:rsid w:val="002A7C49"/>
    <w:rPr>
      <w:rFonts w:ascii="Microsoft Sans Serif" w:eastAsia="Microsoft Sans Serif" w:hAnsi="Microsoft Sans Serif" w:cs="Microsoft Sans Serif"/>
      <w:color w:val="000000"/>
      <w:sz w:val="24"/>
      <w:szCs w:val="24"/>
      <w:lang w:val="en-US" w:bidi="en-US"/>
    </w:rPr>
  </w:style>
  <w:style w:type="paragraph" w:styleId="aa">
    <w:name w:val="List Paragraph"/>
    <w:basedOn w:val="a"/>
    <w:uiPriority w:val="99"/>
    <w:unhideWhenUsed/>
    <w:qFormat/>
    <w:rsid w:val="002A7C4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n.gov.ua/ua/npa/shodo-organizaciyi-distancijnogo-navchann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4193-0DB2-4DFE-8CCF-069043C9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Pages>
  <Words>11816</Words>
  <Characters>6736</Characters>
  <Application>Microsoft Office Word</Application>
  <DocSecurity>0</DocSecurity>
  <Lines>56</Lines>
  <Paragraphs>37</Paragraphs>
  <ScaleCrop>false</ScaleCrop>
  <Company>Reanimator Extreme Edition</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School</cp:lastModifiedBy>
  <cp:revision>81</cp:revision>
  <cp:lastPrinted>2025-08-20T11:30:00Z</cp:lastPrinted>
  <dcterms:created xsi:type="dcterms:W3CDTF">2018-06-14T11:49:00Z</dcterms:created>
  <dcterms:modified xsi:type="dcterms:W3CDTF">2025-09-08T09:04:00Z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ED6E0CDC93A2420ABE8A22391C2E2874</vt:lpwstr>
  </property>
</Properties>
</file>