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6905" w:rsidRDefault="00696905" w:rsidP="00696905">
      <w:pPr>
        <w:spacing w:after="0" w:line="750" w:lineRule="atLeast"/>
        <w:outlineLvl w:val="0"/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42"/>
          <w:szCs w:val="42"/>
          <w:bdr w:val="none" w:sz="0" w:space="0" w:color="auto" w:frame="1"/>
          <w:lang w:eastAsia="uk-UA"/>
        </w:rPr>
      </w:pPr>
      <w:proofErr w:type="spellStart"/>
      <w:r w:rsidRPr="009A5EAF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42"/>
          <w:szCs w:val="42"/>
          <w:bdr w:val="none" w:sz="0" w:space="0" w:color="auto" w:frame="1"/>
          <w:lang w:eastAsia="uk-UA"/>
        </w:rPr>
        <w:t>Ротавірусна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42"/>
          <w:szCs w:val="42"/>
          <w:bdr w:val="none" w:sz="0" w:space="0" w:color="auto" w:frame="1"/>
          <w:lang w:eastAsia="uk-UA"/>
        </w:rPr>
        <w:t xml:space="preserve"> інфекція (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42"/>
          <w:szCs w:val="42"/>
          <w:bdr w:val="none" w:sz="0" w:space="0" w:color="auto" w:frame="1"/>
          <w:lang w:eastAsia="uk-UA"/>
        </w:rPr>
        <w:t>Ротавірус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i/>
          <w:iCs/>
          <w:color w:val="333333"/>
          <w:kern w:val="36"/>
          <w:sz w:val="42"/>
          <w:szCs w:val="42"/>
          <w:bdr w:val="none" w:sz="0" w:space="0" w:color="auto" w:frame="1"/>
          <w:lang w:eastAsia="uk-UA"/>
        </w:rPr>
        <w:t>, шлунковий грип)</w:t>
      </w:r>
    </w:p>
    <w:p w:rsidR="00696905" w:rsidRPr="009A5EAF" w:rsidRDefault="00696905" w:rsidP="00696905">
      <w:pPr>
        <w:spacing w:after="0" w:line="750" w:lineRule="atLeast"/>
        <w:outlineLvl w:val="0"/>
        <w:rPr>
          <w:rFonts w:ascii="Tahoma" w:eastAsia="Times New Roman" w:hAnsi="Tahoma" w:cs="Tahoma"/>
          <w:b/>
          <w:bCs/>
          <w:i/>
          <w:iCs/>
          <w:color w:val="AE03F2"/>
          <w:kern w:val="36"/>
          <w:sz w:val="42"/>
          <w:szCs w:val="42"/>
          <w:lang w:eastAsia="uk-UA"/>
        </w:rPr>
      </w:pPr>
      <w:bookmarkStart w:id="0" w:name="_GoBack"/>
      <w:bookmarkEnd w:id="0"/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proofErr w:type="spellStart"/>
      <w:r w:rsidRPr="009A5EAF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>Ротавірусна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i/>
          <w:iCs/>
          <w:color w:val="333333"/>
          <w:sz w:val="21"/>
          <w:szCs w:val="21"/>
          <w:bdr w:val="none" w:sz="0" w:space="0" w:color="auto" w:frame="1"/>
          <w:lang w:eastAsia="uk-UA"/>
        </w:rPr>
        <w:t xml:space="preserve"> інфекція – інфекційне захворювання , причиною якого є ротавірус</w:t>
      </w: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 . Інші назви – РІ,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ротавіроз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,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ротавірусний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гастроентерит, кишковий грип, шлунковий грип. Збудник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ротавірусної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інфекції – вірус із загону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ротавірусів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(лат.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Rotavirus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). Інкубаційний період інфекції – 1-5 днів.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вражає як дітей, так і дорослих , але у дорослої людини, на відміну від дитини, захворювання протікає в легшій формі. Хворий стає заразним з першими симптомами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 залишається заразним до кінця прояву ознак захворювання ( 5-7 днів). Як правило, через 5-7 днів настає одужання, організм виробляє стійкий імунітет до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ротавірусу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 повторне зараження відбувається дуже рідко. У дорослих з низьким рівнем антитіл симптоми захворювання можуть повторитися.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 xml:space="preserve">Як передається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>ротавірусна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 xml:space="preserve"> інфекція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Шлях передачі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ротавірусу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зазвичай через харчі (через немиті продукти, брудні руки). Заразитися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ротавірусною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інфекцією можна самими різними шляхами, наприклад, через інфіковані продукти харчування, насамперед молочні ( через специфіку їх виробництва).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Ротавіруси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прекрасно себе почувають в холодильнику і можуть жити там багато днів, хлорування води їх не вбиває.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Ротавіруси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почуваються спокійно і в святій воді. У дітей у віці від 1 року і старше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може з’явитися при відвідуванні ясел, дитячих садків і шкіл, оскільки в новій обстановці інші віруси і мікроби , ніж в домашній обстановці або в колективі, де дитина перебувала довгий час. Можна віднести цю інфекцію і до «хворобам брудних рук». Крім того, оскільки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ротавіруси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викликають запалення і дихальних шляхів, вони, подібні до вірусів грипу, поширюються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повітряно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- крапельним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шляхом–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наприклад, при чханні.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Ротавірусна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інфекція зустрічається як спорадично ( окремі випадки захворювання), так і у вигляді епідемічних спалахів. Характер захворюваності носить чітко виражений сезонний характер. У Росії до 93 % випадків захворювання відбувається в холодний період року (з листопада по квітень включно). Вірус проникає в слизову оболонку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шлунково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– кишкового тракту. В основному вражається слизова тонкої кишки.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Ротавірусна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інфекція вражає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шлунково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-кишковий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тракт, викликаючи ентерит (запалення слизової оболонки кишечнику), звідси і характерні симптоми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ротавіруса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 xml:space="preserve">Симптоми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>ротавірусної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 xml:space="preserve"> інфекції у дітей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Виділяється інкубаційний період ( 1-5 доби), гострий період ( 3-7 діб, при важкому перебігу хвороби – більше 7 діб ) і період відновлення після хвороби (4-5 діб).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lastRenderedPageBreak/>
        <w:t xml:space="preserve">Для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ротавірусної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інфекції характерний гострий початок – блювота, різке підвищення температури, можливий пронос, часто і дуже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впізнаваний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стілець – у перший день рідкий жовтий, на другий, третій день сіро – жовтий. Крім того, у більшості хворих з’являється нежить, почервоніння в горлі , вони відчувають біль при ковтанні. У гострий період відсутній апетит, спостерігається стан занепаду сил. Багаторічні спостереження показали, що найбільші спалахи захворювання виникають під час або напередодні епідемії грипу, за що воно отримало неофіційну назву – « кишковий грип». Кал і сеча дуже подібні за ознаками з симптомами гепатиту (світлий кал, темна сеча, іноді з пластівцями крові).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Часто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ротавірусна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інфекція у дитини проявляє себе такими симптомами та ознаками по порядку: дитина прокидається млявою , примхливою, її нудить вже зранку, можлива блювота навіть на голодний шлунок. Можлива блювота зі слизом. Апетит знижений, після їжі неодноразово рве зі шматочками неперетравленої їжі, блювота починається і після пиття рідини в кількості більше 50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мл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. Починає підвищуватися температура і до вечора термометр може показати вже більше 39 градусів за Цельсієм. При зараженні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ротавірусною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інфекцією температура стійко підвищена і “збити” її важко , триматися підвищена температура може до 5 днів. До симптомів приєднується рідкий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стул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, частіше жовтого кольору з неприємним запахом, при цьому може боліти живіт. У малюків, які ще не можуть пояснити , що у них щось болить , ознакою болі є плач і бурчання в животі. Дитина стає плаксивою і дратівливою, худне ” на очах” , з другого дня захворювання з’являється сонливість. При правильному лікуванні всі симптоми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ротавірусної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інфекції проходять через 5-7 днів і настає повне одужання , рідкий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стул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може триматися трохи довше.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Інтенсивність прояву симптомів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ротавірусної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інфекції , важкість і тривалість захворювання різні . Симптоми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ротавірусу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дуже схожі на ознаки інших, більш важких захворювань , наприклад отруєння, холери або сальмонельозу, тому в разі підвищення температури у дитини, появи нудоти або рідкого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стулу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негайно викличте додому лікаря з дитячої поліклініки. При болях у животі викликайте швидку допомогу, до приходу лікаря знеболюючі препарати дитині не давати!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 xml:space="preserve">Лікування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>ротавірусної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 xml:space="preserve"> інфекції у дітей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Препаратів, що вбивають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не існує, тому лікування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ротавірусної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інфекції симптоматичне і спрямоване на нормалізацію водно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-сольового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балансу, порушеного при блювоті і проносі і на запобігання розвитку вторинної бактеріальної інфекції. Основною метою лікування є боротьба з результатами впливу інфекції на організм: дегідратацією, токсикозом і пов’язаними з ними порушеннями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серцево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– судинної та сечовидільної систем.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При появі симптомів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шлунково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– кишкового розладу ні в якому разі не давати дитині молоко і молочні, навіть кисло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-молочні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продукти, в тому числі кефір і сир – це відмінне середовище для росту бактерій.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lastRenderedPageBreak/>
        <w:t>Апетит у дитини знижений або відсутній, змушувати дитину їсти не слід, дайте їй випити трохи киселю (домашнього, звареного з води, крохмалю та варення) , можна попоїти курячим бульйоном. Якщо дитина не відмовляється від їжі, можна погодувати її рідкою рисовою кашею на воді без масла ( трохи підсолодити ). Головне правило – давати їжу або пиття маленькими порціями з перервою, щоб запобігти блювотний рефлекс.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У першу чергу при лікуванні застосовується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регидратационная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терапія, може призначатися прийом сорбентів (активоване вугілля,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cмекта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,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Аттапулгіт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). У дні з сильною блювотою або проносом потрібно заповнити об’єм рідини і солей, вимитих з рідким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стулом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 блювотними масами. Для цього 1 пакетик порошку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регідрону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розчиняємо в літрі води і даємо дитині пити по 50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мл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кожні пів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-години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поки вода не закінчиться. Якщо дитина спить і пропускає питво розчину, будити не потрібно, почекайте, коли прокинеться, але обсяг води більше 50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мл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не давайте (може вирвати).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 xml:space="preserve">Профілактика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>ротавірусної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333333"/>
          <w:sz w:val="21"/>
          <w:szCs w:val="21"/>
          <w:bdr w:val="none" w:sz="0" w:space="0" w:color="auto" w:frame="1"/>
          <w:lang w:eastAsia="uk-UA"/>
        </w:rPr>
        <w:t xml:space="preserve"> інфекції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В якості ефективного засобу проти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ротавірусу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ВООЗ рекомендує проведення профілактичної вакцинації.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Для специфічної профілактики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ротавірусу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на даний момент існує дві вакцини , які пройшли клінічні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випробування.Обидві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приймаються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орально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і містять ослаблений живий вірус.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Ротавірусні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вакцини в даний час доступні тільки в Європі та США .</w:t>
      </w:r>
    </w:p>
    <w:p w:rsidR="00696905" w:rsidRPr="009A5EAF" w:rsidRDefault="00696905" w:rsidP="00696905">
      <w:pPr>
        <w:shd w:val="clear" w:color="auto" w:fill="FFFFFF"/>
        <w:spacing w:after="0" w:line="432" w:lineRule="atLeast"/>
        <w:ind w:left="225"/>
        <w:outlineLvl w:val="2"/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</w:pPr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Неспецифічна профілактика полягає в дотриманні санітарно </w:t>
      </w:r>
      <w:proofErr w:type="spellStart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>-гігієнічних</w:t>
      </w:r>
      <w:proofErr w:type="spellEnd"/>
      <w:r w:rsidRPr="009A5EAF">
        <w:rPr>
          <w:rFonts w:ascii="Times New Roman" w:eastAsia="Times New Roman" w:hAnsi="Times New Roman" w:cs="Times New Roman"/>
          <w:b/>
          <w:bCs/>
          <w:color w:val="000000"/>
          <w:sz w:val="21"/>
          <w:szCs w:val="21"/>
          <w:lang w:eastAsia="uk-UA"/>
        </w:rPr>
        <w:t xml:space="preserve"> норм (миття рук , використання для пиття тільки кип’яченої води).</w:t>
      </w:r>
    </w:p>
    <w:p w:rsidR="00A73624" w:rsidRDefault="00696905"/>
    <w:sectPr w:rsidR="00A73624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905"/>
    <w:rsid w:val="00696905"/>
    <w:rsid w:val="00A6162B"/>
    <w:rsid w:val="00CF4B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69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4351</Words>
  <Characters>2481</Characters>
  <Application>Microsoft Office Word</Application>
  <DocSecurity>0</DocSecurity>
  <Lines>20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2022-11-02T10:00:00Z</dcterms:created>
  <dcterms:modified xsi:type="dcterms:W3CDTF">2022-11-02T10:00:00Z</dcterms:modified>
</cp:coreProperties>
</file>