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7A8" w:rsidRPr="004217A8" w:rsidRDefault="004217A8" w:rsidP="004217A8">
      <w:pPr>
        <w:shd w:val="clear" w:color="auto" w:fill="FFFFFF"/>
        <w:spacing w:after="75" w:line="288" w:lineRule="atLeast"/>
        <w:textAlignment w:val="top"/>
        <w:outlineLvl w:val="1"/>
        <w:rPr>
          <w:rFonts w:ascii="Tahoma" w:eastAsia="Times New Roman" w:hAnsi="Tahoma" w:cs="Tahoma"/>
          <w:caps/>
          <w:color w:val="333333"/>
          <w:sz w:val="24"/>
          <w:szCs w:val="24"/>
          <w:lang w:eastAsia="ru-RU"/>
        </w:rPr>
      </w:pPr>
      <w:r w:rsidRPr="004217A8">
        <w:rPr>
          <w:rFonts w:ascii="Tahoma" w:eastAsia="Times New Roman" w:hAnsi="Tahoma" w:cs="Tahoma"/>
          <w:caps/>
          <w:color w:val="333333"/>
          <w:sz w:val="24"/>
          <w:szCs w:val="24"/>
          <w:lang w:eastAsia="ru-RU"/>
        </w:rPr>
        <w:fldChar w:fldCharType="begin"/>
      </w:r>
      <w:r w:rsidRPr="004217A8">
        <w:rPr>
          <w:rFonts w:ascii="Tahoma" w:eastAsia="Times New Roman" w:hAnsi="Tahoma" w:cs="Tahoma"/>
          <w:caps/>
          <w:color w:val="333333"/>
          <w:sz w:val="24"/>
          <w:szCs w:val="24"/>
          <w:lang w:eastAsia="ru-RU"/>
        </w:rPr>
        <w:instrText xml:space="preserve"> HYPERLINK "http://dnz52.rv.ua/index.php/fizkulturno-ozdorovcha-storinka/278-ozdorovlennia-ditei-u-dnz.html" </w:instrText>
      </w:r>
      <w:r w:rsidRPr="004217A8">
        <w:rPr>
          <w:rFonts w:ascii="Tahoma" w:eastAsia="Times New Roman" w:hAnsi="Tahoma" w:cs="Tahoma"/>
          <w:caps/>
          <w:color w:val="333333"/>
          <w:sz w:val="24"/>
          <w:szCs w:val="24"/>
          <w:lang w:eastAsia="ru-RU"/>
        </w:rPr>
        <w:fldChar w:fldCharType="separate"/>
      </w:r>
      <w:r w:rsidRPr="004217A8">
        <w:rPr>
          <w:rFonts w:ascii="Tahoma" w:eastAsia="Times New Roman" w:hAnsi="Tahoma" w:cs="Tahoma"/>
          <w:caps/>
          <w:color w:val="77836D"/>
          <w:sz w:val="18"/>
          <w:szCs w:val="18"/>
          <w:u w:val="single"/>
          <w:lang w:eastAsia="ru-RU"/>
        </w:rPr>
        <w:t>ОЗДОРОВЛЕННЯ ДІТЕЙ У ЗДО</w:t>
      </w:r>
      <w:r w:rsidRPr="004217A8">
        <w:rPr>
          <w:rFonts w:ascii="Tahoma" w:eastAsia="Times New Roman" w:hAnsi="Tahoma" w:cs="Tahoma"/>
          <w:caps/>
          <w:color w:val="333333"/>
          <w:sz w:val="24"/>
          <w:szCs w:val="24"/>
          <w:lang w:eastAsia="ru-RU"/>
        </w:rPr>
        <w:fldChar w:fldCharType="end"/>
      </w:r>
    </w:p>
    <w:p w:rsidR="004217A8" w:rsidRPr="004217A8" w:rsidRDefault="004217A8" w:rsidP="004217A8">
      <w:pPr>
        <w:shd w:val="clear" w:color="auto" w:fill="FFFFFF"/>
        <w:spacing w:before="180" w:after="180" w:line="240" w:lineRule="auto"/>
        <w:jc w:val="both"/>
        <w:textAlignment w:val="top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 xml:space="preserve">   Літо – чудова пора для фізичного розвитку, загартування та оздоровлення дітей.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>Завдяки своїм сприятливим погодним умовам і широкому спектру застосування природних факторів розкриває великі можливості для проведення відповідної роботи, яка передбачає правильну організацію та активізацію рухової діяльності дітей, надання їй оздоровчої спрямованості, дієвий медико-педагогічний контроль і своєчасне використання оздоровчо-профілактичних засобів.</w:t>
      </w:r>
      <w:proofErr w:type="gramEnd"/>
    </w:p>
    <w:tbl>
      <w:tblPr>
        <w:tblW w:w="0" w:type="auto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34"/>
        <w:gridCol w:w="3133"/>
        <w:gridCol w:w="3133"/>
      </w:tblGrid>
      <w:tr w:rsidR="004217A8" w:rsidRPr="004217A8" w:rsidTr="004217A8">
        <w:tc>
          <w:tcPr>
            <w:tcW w:w="0" w:type="auto"/>
            <w:tcBorders>
              <w:top w:val="dashed" w:sz="2" w:space="0" w:color="98A290"/>
              <w:left w:val="dashed" w:sz="2" w:space="0" w:color="98A290"/>
              <w:bottom w:val="dashed" w:sz="2" w:space="0" w:color="98A290"/>
              <w:right w:val="dashed" w:sz="2" w:space="0" w:color="98A29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217A8" w:rsidRPr="004217A8" w:rsidRDefault="004217A8" w:rsidP="004217A8">
            <w:pPr>
              <w:spacing w:before="15" w:after="15" w:line="315" w:lineRule="atLeast"/>
              <w:rPr>
                <w:rFonts w:ascii="Tahoma" w:eastAsia="Times New Roman" w:hAnsi="Tahoma" w:cs="Tahoma"/>
                <w:color w:val="595858"/>
                <w:sz w:val="18"/>
                <w:szCs w:val="18"/>
                <w:lang w:eastAsia="ru-RU"/>
              </w:rPr>
            </w:pPr>
            <w:r w:rsidRPr="004217A8">
              <w:rPr>
                <w:rFonts w:ascii="Tahoma" w:eastAsia="Times New Roman" w:hAnsi="Tahoma" w:cs="Tahoma"/>
                <w:noProof/>
                <w:color w:val="595858"/>
                <w:sz w:val="18"/>
                <w:szCs w:val="18"/>
                <w:lang w:eastAsia="ru-RU"/>
              </w:rPr>
              <w:drawing>
                <wp:inline distT="0" distB="0" distL="0" distR="0" wp14:anchorId="6C37BF65" wp14:editId="31B66740">
                  <wp:extent cx="2095500" cy="1400175"/>
                  <wp:effectExtent l="0" t="0" r="0" b="9525"/>
                  <wp:docPr id="1" name="Рисунок 8" descr="http://dnz52.rv.ua/images/2017-2018/Novosti/Lito-ozdorovlenya/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dnz52.rv.ua/images/2017-2018/Novosti/Lito-ozdorovlenya/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2" w:space="0" w:color="98A290"/>
              <w:left w:val="dashed" w:sz="2" w:space="0" w:color="98A290"/>
              <w:bottom w:val="dashed" w:sz="2" w:space="0" w:color="98A290"/>
              <w:right w:val="dashed" w:sz="2" w:space="0" w:color="98A29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217A8" w:rsidRPr="004217A8" w:rsidRDefault="004217A8" w:rsidP="004217A8">
            <w:pPr>
              <w:spacing w:before="15" w:after="15" w:line="315" w:lineRule="atLeast"/>
              <w:rPr>
                <w:rFonts w:ascii="Tahoma" w:eastAsia="Times New Roman" w:hAnsi="Tahoma" w:cs="Tahoma"/>
                <w:color w:val="595858"/>
                <w:sz w:val="18"/>
                <w:szCs w:val="18"/>
                <w:lang w:eastAsia="ru-RU"/>
              </w:rPr>
            </w:pPr>
            <w:r w:rsidRPr="004217A8">
              <w:rPr>
                <w:rFonts w:ascii="Tahoma" w:eastAsia="Times New Roman" w:hAnsi="Tahoma" w:cs="Tahoma"/>
                <w:noProof/>
                <w:color w:val="595858"/>
                <w:sz w:val="18"/>
                <w:szCs w:val="18"/>
                <w:lang w:eastAsia="ru-RU"/>
              </w:rPr>
              <w:drawing>
                <wp:inline distT="0" distB="0" distL="0" distR="0" wp14:anchorId="4F5F5122" wp14:editId="16B871ED">
                  <wp:extent cx="2095500" cy="1400175"/>
                  <wp:effectExtent l="0" t="0" r="0" b="9525"/>
                  <wp:docPr id="2" name="Рисунок 9" descr="http://dnz52.rv.ua/images/2017-2018/Novosti/Lito-ozdorovlenya/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dnz52.rv.ua/images/2017-2018/Novosti/Lito-ozdorovlenya/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2" w:space="0" w:color="98A290"/>
              <w:left w:val="dashed" w:sz="2" w:space="0" w:color="98A290"/>
              <w:bottom w:val="dashed" w:sz="2" w:space="0" w:color="98A290"/>
              <w:right w:val="dashed" w:sz="2" w:space="0" w:color="98A29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217A8" w:rsidRPr="004217A8" w:rsidRDefault="004217A8" w:rsidP="004217A8">
            <w:pPr>
              <w:spacing w:before="15" w:after="15" w:line="315" w:lineRule="atLeast"/>
              <w:rPr>
                <w:rFonts w:ascii="Tahoma" w:eastAsia="Times New Roman" w:hAnsi="Tahoma" w:cs="Tahoma"/>
                <w:color w:val="595858"/>
                <w:sz w:val="18"/>
                <w:szCs w:val="18"/>
                <w:lang w:eastAsia="ru-RU"/>
              </w:rPr>
            </w:pPr>
            <w:r w:rsidRPr="004217A8">
              <w:rPr>
                <w:rFonts w:ascii="Tahoma" w:eastAsia="Times New Roman" w:hAnsi="Tahoma" w:cs="Tahoma"/>
                <w:noProof/>
                <w:color w:val="595858"/>
                <w:sz w:val="18"/>
                <w:szCs w:val="18"/>
                <w:lang w:eastAsia="ru-RU"/>
              </w:rPr>
              <w:drawing>
                <wp:inline distT="0" distB="0" distL="0" distR="0" wp14:anchorId="7630E002" wp14:editId="4C0EB240">
                  <wp:extent cx="2095500" cy="1400175"/>
                  <wp:effectExtent l="0" t="0" r="0" b="9525"/>
                  <wp:docPr id="3" name="Рисунок 10" descr="http://dnz52.rv.ua/images/2017-2018/Novosti/Lito-ozdorovlenya/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dnz52.rv.ua/images/2017-2018/Novosti/Lito-ozdorovlenya/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17A8" w:rsidRPr="004217A8" w:rsidRDefault="004217A8" w:rsidP="004217A8">
      <w:pPr>
        <w:shd w:val="clear" w:color="auto" w:fill="FFFFFF"/>
        <w:spacing w:before="180" w:after="180" w:line="240" w:lineRule="auto"/>
        <w:jc w:val="both"/>
        <w:textAlignment w:val="top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>   Успішному розв’язанню цих завдань в умовах освітнього процесу дошкільного навчального закладу сприяли:</w:t>
      </w:r>
    </w:p>
    <w:p w:rsidR="004217A8" w:rsidRPr="004217A8" w:rsidRDefault="004217A8" w:rsidP="004217A8">
      <w:pPr>
        <w:shd w:val="clear" w:color="auto" w:fill="FFFFFF"/>
        <w:spacing w:before="180" w:after="180" w:line="240" w:lineRule="auto"/>
        <w:jc w:val="both"/>
        <w:textAlignment w:val="top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 xml:space="preserve">   - неформальний підхід до організації розпорядку дня, звільнення педагогів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>в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>ід зайвих вказівок, інструкцій, надмірних регламентацій, надання їм свободи вибору форм, методів і засобів фізкультурно-оздоровчої роботи, що сприяло налагодженню позитивного емоційного контакту між педагогом і дітьми;</w:t>
      </w:r>
    </w:p>
    <w:tbl>
      <w:tblPr>
        <w:tblW w:w="0" w:type="auto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60"/>
        <w:gridCol w:w="117"/>
        <w:gridCol w:w="3360"/>
      </w:tblGrid>
      <w:tr w:rsidR="004217A8" w:rsidRPr="004217A8" w:rsidTr="004217A8">
        <w:tc>
          <w:tcPr>
            <w:tcW w:w="0" w:type="auto"/>
            <w:tcBorders>
              <w:top w:val="dashed" w:sz="2" w:space="0" w:color="98A290"/>
              <w:left w:val="dashed" w:sz="2" w:space="0" w:color="98A290"/>
              <w:bottom w:val="dashed" w:sz="2" w:space="0" w:color="98A290"/>
              <w:right w:val="dashed" w:sz="2" w:space="0" w:color="98A29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217A8" w:rsidRPr="004217A8" w:rsidRDefault="004217A8" w:rsidP="004217A8">
            <w:pPr>
              <w:spacing w:before="15" w:after="15" w:line="315" w:lineRule="atLeast"/>
              <w:rPr>
                <w:rFonts w:ascii="Tahoma" w:eastAsia="Times New Roman" w:hAnsi="Tahoma" w:cs="Tahoma"/>
                <w:color w:val="595858"/>
                <w:sz w:val="18"/>
                <w:szCs w:val="18"/>
                <w:lang w:eastAsia="ru-RU"/>
              </w:rPr>
            </w:pPr>
            <w:r w:rsidRPr="004217A8">
              <w:rPr>
                <w:rFonts w:ascii="Tahoma" w:eastAsia="Times New Roman" w:hAnsi="Tahoma" w:cs="Tahoma"/>
                <w:noProof/>
                <w:color w:val="595858"/>
                <w:sz w:val="18"/>
                <w:szCs w:val="18"/>
                <w:lang w:eastAsia="ru-RU"/>
              </w:rPr>
              <w:drawing>
                <wp:inline distT="0" distB="0" distL="0" distR="0" wp14:anchorId="03DFE639" wp14:editId="3F8FBCAC">
                  <wp:extent cx="2095500" cy="1400175"/>
                  <wp:effectExtent l="0" t="0" r="0" b="9525"/>
                  <wp:docPr id="4" name="Рисунок 11" descr="http://dnz52.rv.ua/images/2017-2018/Novosti/Lito-ozdorovlenya/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dnz52.rv.ua/images/2017-2018/Novosti/Lito-ozdorovlenya/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2" w:space="0" w:color="98A290"/>
              <w:left w:val="dashed" w:sz="2" w:space="0" w:color="98A290"/>
              <w:bottom w:val="dashed" w:sz="2" w:space="0" w:color="98A290"/>
              <w:right w:val="dashed" w:sz="2" w:space="0" w:color="98A29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217A8" w:rsidRPr="004217A8" w:rsidRDefault="004217A8" w:rsidP="004217A8">
            <w:pPr>
              <w:spacing w:before="15" w:after="15" w:line="315" w:lineRule="atLeast"/>
              <w:rPr>
                <w:rFonts w:ascii="Tahoma" w:eastAsia="Times New Roman" w:hAnsi="Tahoma" w:cs="Tahoma"/>
                <w:color w:val="595858"/>
                <w:sz w:val="18"/>
                <w:szCs w:val="18"/>
                <w:lang w:eastAsia="ru-RU"/>
              </w:rPr>
            </w:pPr>
            <w:r w:rsidRPr="004217A8">
              <w:rPr>
                <w:rFonts w:ascii="Tahoma" w:eastAsia="Times New Roman" w:hAnsi="Tahoma" w:cs="Tahoma"/>
                <w:color w:val="595858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dashed" w:sz="2" w:space="0" w:color="98A290"/>
              <w:left w:val="dashed" w:sz="2" w:space="0" w:color="98A290"/>
              <w:bottom w:val="dashed" w:sz="2" w:space="0" w:color="98A290"/>
              <w:right w:val="dashed" w:sz="2" w:space="0" w:color="98A29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217A8" w:rsidRPr="004217A8" w:rsidRDefault="004217A8" w:rsidP="004217A8">
            <w:pPr>
              <w:spacing w:before="15" w:after="15" w:line="315" w:lineRule="atLeast"/>
              <w:rPr>
                <w:rFonts w:ascii="Tahoma" w:eastAsia="Times New Roman" w:hAnsi="Tahoma" w:cs="Tahoma"/>
                <w:color w:val="595858"/>
                <w:sz w:val="18"/>
                <w:szCs w:val="18"/>
                <w:lang w:eastAsia="ru-RU"/>
              </w:rPr>
            </w:pPr>
            <w:r w:rsidRPr="004217A8">
              <w:rPr>
                <w:rFonts w:ascii="Tahoma" w:eastAsia="Times New Roman" w:hAnsi="Tahoma" w:cs="Tahoma"/>
                <w:noProof/>
                <w:color w:val="595858"/>
                <w:sz w:val="18"/>
                <w:szCs w:val="18"/>
                <w:lang w:eastAsia="ru-RU"/>
              </w:rPr>
              <w:drawing>
                <wp:inline distT="0" distB="0" distL="0" distR="0" wp14:anchorId="3F89168C" wp14:editId="0932C4C4">
                  <wp:extent cx="2095500" cy="1400175"/>
                  <wp:effectExtent l="0" t="0" r="0" b="9525"/>
                  <wp:docPr id="5" name="Рисунок 12" descr="http://dnz52.rv.ua/images/2017-2018/Novosti/Lito-ozdorovlenya/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dnz52.rv.ua/images/2017-2018/Novosti/Lito-ozdorovlenya/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17A8" w:rsidRPr="004217A8" w:rsidRDefault="004217A8" w:rsidP="004217A8">
      <w:pPr>
        <w:shd w:val="clear" w:color="auto" w:fill="FFFFFF"/>
        <w:spacing w:after="75" w:line="288" w:lineRule="atLeast"/>
        <w:textAlignment w:val="top"/>
        <w:outlineLvl w:val="1"/>
        <w:rPr>
          <w:rFonts w:ascii="Tahoma" w:eastAsia="Times New Roman" w:hAnsi="Tahoma" w:cs="Tahoma"/>
          <w:caps/>
          <w:color w:val="333333"/>
          <w:sz w:val="24"/>
          <w:szCs w:val="24"/>
          <w:lang w:eastAsia="ru-RU"/>
        </w:rPr>
      </w:pPr>
      <w:hyperlink r:id="rId11" w:history="1">
        <w:r w:rsidRPr="004217A8">
          <w:rPr>
            <w:rFonts w:ascii="Tahoma" w:eastAsia="Times New Roman" w:hAnsi="Tahoma" w:cs="Tahoma"/>
            <w:caps/>
            <w:color w:val="77836D"/>
            <w:sz w:val="18"/>
            <w:szCs w:val="18"/>
            <w:u w:val="single"/>
            <w:lang w:eastAsia="ru-RU"/>
          </w:rPr>
          <w:t>ФІЗИЧНИЙ РОЗВИТОК ДИТИНИ</w:t>
        </w:r>
      </w:hyperlink>
    </w:p>
    <w:p w:rsidR="004217A8" w:rsidRPr="004217A8" w:rsidRDefault="004217A8" w:rsidP="004217A8">
      <w:pPr>
        <w:shd w:val="clear" w:color="auto" w:fill="FFFFFF"/>
        <w:spacing w:before="180" w:after="180" w:line="240" w:lineRule="auto"/>
        <w:jc w:val="both"/>
        <w:textAlignment w:val="top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 xml:space="preserve">Фізичний розвиток дитини. Сьогодні йдеться мова в програмі розвитку дитини дошкільного віку «Українське дошкілля» (за якою працює ЗДО) вже не про фізкультуру, як таку, а про фізичний розвиток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>в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 xml:space="preserve"> цілому. Він передбачає розвиток рухової активності, фізичних якостей дошкільників, знання свого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>тіла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>, його функцій, призначення його основних частин.</w:t>
      </w:r>
    </w:p>
    <w:p w:rsidR="004217A8" w:rsidRPr="004217A8" w:rsidRDefault="004217A8" w:rsidP="004217A8">
      <w:pPr>
        <w:shd w:val="clear" w:color="auto" w:fill="FFFFFF"/>
        <w:spacing w:before="180" w:after="180" w:line="240" w:lineRule="auto"/>
        <w:jc w:val="both"/>
        <w:textAlignment w:val="top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>            В нашому ЗДО ми багато зробили для повноцінного фізичного розвитку кожного малюка.</w:t>
      </w:r>
    </w:p>
    <w:tbl>
      <w:tblPr>
        <w:tblW w:w="10815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3605"/>
        <w:gridCol w:w="3605"/>
        <w:gridCol w:w="3605"/>
      </w:tblGrid>
      <w:tr w:rsidR="004217A8" w:rsidRPr="004217A8" w:rsidTr="004217A8">
        <w:tc>
          <w:tcPr>
            <w:tcW w:w="0" w:type="auto"/>
            <w:tcBorders>
              <w:top w:val="dashed" w:sz="2" w:space="0" w:color="98A290"/>
              <w:left w:val="dashed" w:sz="2" w:space="0" w:color="98A290"/>
              <w:bottom w:val="dashed" w:sz="2" w:space="0" w:color="98A290"/>
              <w:right w:val="dashed" w:sz="2" w:space="0" w:color="98A29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217A8" w:rsidRPr="004217A8" w:rsidRDefault="004217A8" w:rsidP="004217A8">
            <w:pPr>
              <w:spacing w:before="15" w:after="15" w:line="315" w:lineRule="atLeast"/>
              <w:rPr>
                <w:rFonts w:ascii="Tahoma" w:eastAsia="Times New Roman" w:hAnsi="Tahoma" w:cs="Tahoma"/>
                <w:color w:val="595858"/>
                <w:sz w:val="18"/>
                <w:szCs w:val="18"/>
                <w:lang w:eastAsia="ru-RU"/>
              </w:rPr>
            </w:pPr>
            <w:r w:rsidRPr="004217A8">
              <w:rPr>
                <w:rFonts w:ascii="Tahoma" w:eastAsia="Times New Roman" w:hAnsi="Tahoma" w:cs="Tahoma"/>
                <w:color w:val="595858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dashed" w:sz="2" w:space="0" w:color="98A290"/>
              <w:left w:val="dashed" w:sz="2" w:space="0" w:color="98A290"/>
              <w:bottom w:val="dashed" w:sz="2" w:space="0" w:color="98A290"/>
              <w:right w:val="dashed" w:sz="2" w:space="0" w:color="98A29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217A8" w:rsidRPr="004217A8" w:rsidRDefault="004217A8" w:rsidP="004217A8">
            <w:pPr>
              <w:spacing w:before="15" w:after="15" w:line="315" w:lineRule="atLeast"/>
              <w:rPr>
                <w:rFonts w:ascii="Tahoma" w:eastAsia="Times New Roman" w:hAnsi="Tahoma" w:cs="Tahoma"/>
                <w:color w:val="595858"/>
                <w:sz w:val="18"/>
                <w:szCs w:val="18"/>
                <w:lang w:eastAsia="ru-RU"/>
              </w:rPr>
            </w:pPr>
            <w:r w:rsidRPr="004217A8">
              <w:rPr>
                <w:rFonts w:ascii="Tahoma" w:eastAsia="Times New Roman" w:hAnsi="Tahoma" w:cs="Tahoma"/>
                <w:color w:val="595858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dashed" w:sz="2" w:space="0" w:color="98A290"/>
              <w:left w:val="dashed" w:sz="2" w:space="0" w:color="98A290"/>
              <w:bottom w:val="dashed" w:sz="2" w:space="0" w:color="98A290"/>
              <w:right w:val="dashed" w:sz="2" w:space="0" w:color="98A29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217A8" w:rsidRPr="004217A8" w:rsidRDefault="004217A8" w:rsidP="004217A8">
            <w:pPr>
              <w:spacing w:before="15" w:after="15" w:line="315" w:lineRule="atLeast"/>
              <w:rPr>
                <w:rFonts w:ascii="Tahoma" w:eastAsia="Times New Roman" w:hAnsi="Tahoma" w:cs="Tahoma"/>
                <w:color w:val="595858"/>
                <w:sz w:val="18"/>
                <w:szCs w:val="18"/>
                <w:lang w:eastAsia="ru-RU"/>
              </w:rPr>
            </w:pPr>
            <w:r w:rsidRPr="004217A8">
              <w:rPr>
                <w:rFonts w:ascii="Tahoma" w:eastAsia="Times New Roman" w:hAnsi="Tahoma" w:cs="Tahoma"/>
                <w:color w:val="595858"/>
                <w:sz w:val="18"/>
                <w:szCs w:val="18"/>
                <w:lang w:eastAsia="ru-RU"/>
              </w:rPr>
              <w:t> </w:t>
            </w:r>
          </w:p>
        </w:tc>
      </w:tr>
    </w:tbl>
    <w:p w:rsidR="004217A8" w:rsidRPr="004217A8" w:rsidRDefault="004217A8" w:rsidP="004217A8">
      <w:pPr>
        <w:shd w:val="clear" w:color="auto" w:fill="FFFFFF"/>
        <w:spacing w:before="180" w:after="180" w:line="240" w:lineRule="auto"/>
        <w:jc w:val="both"/>
        <w:textAlignment w:val="top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i/>
          <w:iCs/>
          <w:color w:val="595858"/>
          <w:sz w:val="18"/>
          <w:szCs w:val="18"/>
          <w:lang w:eastAsia="ru-RU"/>
        </w:rPr>
        <w:t>            Одне з головних завдань нашого дошкільного закладу</w:t>
      </w:r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 xml:space="preserve"> - створити якнайсприятливіші умови для правильного фізичного розвитку дитячого організму, для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>п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 xml:space="preserve">ідвищення його опірності інфекціям, а також для поступового та систематичного </w:t>
      </w:r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lastRenderedPageBreak/>
        <w:t xml:space="preserve">загартування дітей з активним використанням здоров'язбережувальних технологій; зберігати і зміцнювати фізичне, психічне,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>соц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>іальне і духовне здоров'я дітей, підвищувати їх фізичну і розумову працездатність, розвивати кожну дитину за її індивідуальною природною програмою.</w:t>
      </w:r>
    </w:p>
    <w:p w:rsidR="004217A8" w:rsidRPr="004217A8" w:rsidRDefault="004217A8" w:rsidP="004217A8">
      <w:pPr>
        <w:shd w:val="clear" w:color="auto" w:fill="FFFFFF"/>
        <w:spacing w:after="75" w:line="288" w:lineRule="atLeast"/>
        <w:textAlignment w:val="top"/>
        <w:outlineLvl w:val="1"/>
        <w:rPr>
          <w:rFonts w:ascii="Tahoma" w:eastAsia="Times New Roman" w:hAnsi="Tahoma" w:cs="Tahoma"/>
          <w:caps/>
          <w:color w:val="333333"/>
          <w:sz w:val="24"/>
          <w:szCs w:val="24"/>
          <w:lang w:eastAsia="ru-RU"/>
        </w:rPr>
      </w:pPr>
      <w:hyperlink r:id="rId12" w:history="1">
        <w:r w:rsidRPr="004217A8">
          <w:rPr>
            <w:rFonts w:ascii="Tahoma" w:eastAsia="Times New Roman" w:hAnsi="Tahoma" w:cs="Tahoma"/>
            <w:caps/>
            <w:color w:val="77836D"/>
            <w:sz w:val="18"/>
            <w:szCs w:val="18"/>
            <w:u w:val="single"/>
            <w:lang w:eastAsia="ru-RU"/>
          </w:rPr>
          <w:t>ФІЗКУЛЬТУРНІ ЗАНЯТТЯ В ЗДО</w:t>
        </w:r>
      </w:hyperlink>
    </w:p>
    <w:p w:rsidR="004217A8" w:rsidRPr="004217A8" w:rsidRDefault="004217A8" w:rsidP="004217A8">
      <w:pPr>
        <w:shd w:val="clear" w:color="auto" w:fill="FFFFFF"/>
        <w:spacing w:before="180" w:after="180" w:line="240" w:lineRule="auto"/>
        <w:jc w:val="both"/>
        <w:textAlignment w:val="top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>         </w:t>
      </w:r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>   Фізкультурні заняття - найефективні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>ша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 xml:space="preserve"> форма оптимізації рухового режиму в ЗДО. Тривалість фізкультурних занять в дошкільних групах подовжуємо: в першій молодшій групі - 15-20 хв.,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>в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 xml:space="preserve"> другій молодшій групі - 20хв., в середній групі - 25 хв., в старшій групі 30 хв. Найоптимальнішим є фізкультурне заняття, побудоване за типовим планом: вступна, основна, заключна частини. </w:t>
      </w:r>
      <w:r w:rsidRPr="004217A8">
        <w:rPr>
          <w:rFonts w:ascii="Tahoma" w:eastAsia="Times New Roman" w:hAnsi="Tahoma" w:cs="Tahoma"/>
          <w:i/>
          <w:iCs/>
          <w:color w:val="595858"/>
          <w:sz w:val="18"/>
          <w:szCs w:val="18"/>
          <w:lang w:eastAsia="ru-RU"/>
        </w:rPr>
        <w:t> </w:t>
      </w:r>
    </w:p>
    <w:p w:rsidR="004217A8" w:rsidRPr="004217A8" w:rsidRDefault="004217A8" w:rsidP="004217A8">
      <w:pPr>
        <w:shd w:val="clear" w:color="auto" w:fill="FFFFFF"/>
        <w:spacing w:before="180" w:after="180" w:line="240" w:lineRule="auto"/>
        <w:jc w:val="both"/>
        <w:textAlignment w:val="top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 xml:space="preserve">           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>В молодших та середніх групах активно впроваджуємо авторську методику фізичного виховання М.Єфименка. І хоча наш педагогічний колектив упродовж багатьох років активно використовував цю технологію, все ж таки ми повернулися до оновленої методики фізичного розвитку дошкільників за Е.Вільчковським у старших групах, яка передбачає проведення фізкультурних занять з активним використанням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 xml:space="preserve">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>р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>ізних здоров'язбережувальних технологій.</w:t>
      </w:r>
    </w:p>
    <w:p w:rsidR="004217A8" w:rsidRPr="004217A8" w:rsidRDefault="004217A8" w:rsidP="004217A8">
      <w:pPr>
        <w:shd w:val="clear" w:color="auto" w:fill="FFFFFF"/>
        <w:spacing w:after="75" w:line="288" w:lineRule="atLeast"/>
        <w:textAlignment w:val="top"/>
        <w:outlineLvl w:val="1"/>
        <w:rPr>
          <w:rFonts w:ascii="Tahoma" w:eastAsia="Times New Roman" w:hAnsi="Tahoma" w:cs="Tahoma"/>
          <w:caps/>
          <w:color w:val="333333"/>
          <w:sz w:val="24"/>
          <w:szCs w:val="24"/>
          <w:lang w:eastAsia="ru-RU"/>
        </w:rPr>
      </w:pPr>
      <w:hyperlink r:id="rId13" w:history="1">
        <w:r w:rsidRPr="004217A8">
          <w:rPr>
            <w:rFonts w:ascii="Tahoma" w:eastAsia="Times New Roman" w:hAnsi="Tahoma" w:cs="Tahoma"/>
            <w:caps/>
            <w:color w:val="77836D"/>
            <w:sz w:val="18"/>
            <w:szCs w:val="18"/>
            <w:u w:val="single"/>
            <w:lang w:eastAsia="ru-RU"/>
          </w:rPr>
          <w:t>РАНКОВА ГІМНАСТИКА В ЗДО</w:t>
        </w:r>
      </w:hyperlink>
    </w:p>
    <w:p w:rsidR="004217A8" w:rsidRPr="004217A8" w:rsidRDefault="004217A8" w:rsidP="004217A8">
      <w:pPr>
        <w:shd w:val="clear" w:color="auto" w:fill="FFFFFF"/>
        <w:spacing w:before="180" w:after="180" w:line="240" w:lineRule="auto"/>
        <w:jc w:val="both"/>
        <w:textAlignment w:val="top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>Ранкова гімнастика проводиться з 8</w:t>
      </w:r>
      <w:r w:rsidRPr="004217A8">
        <w:rPr>
          <w:rFonts w:ascii="Tahoma" w:eastAsia="Times New Roman" w:hAnsi="Tahoma" w:cs="Tahoma"/>
          <w:color w:val="595858"/>
          <w:sz w:val="18"/>
          <w:szCs w:val="18"/>
          <w:u w:val="single"/>
          <w:lang w:eastAsia="ru-RU"/>
        </w:rPr>
        <w:t>30</w:t>
      </w:r>
      <w:r w:rsidRPr="004217A8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> до 85</w:t>
      </w:r>
      <w:r w:rsidRPr="004217A8">
        <w:rPr>
          <w:rFonts w:ascii="Tahoma" w:eastAsia="Times New Roman" w:hAnsi="Tahoma" w:cs="Tahoma"/>
          <w:color w:val="595858"/>
          <w:sz w:val="18"/>
          <w:szCs w:val="18"/>
          <w:vertAlign w:val="superscript"/>
          <w:lang w:eastAsia="ru-RU"/>
        </w:rPr>
        <w:t>5</w:t>
      </w:r>
      <w:r w:rsidRPr="004217A8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 xml:space="preserve"> год. Комплекси ранкової гімнастики добираємо так, щоб </w:t>
      </w:r>
      <w:proofErr w:type="gramStart"/>
      <w:r w:rsidRPr="004217A8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>р</w:t>
      </w:r>
      <w:proofErr w:type="gramEnd"/>
      <w:r w:rsidRPr="004217A8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 xml:space="preserve">ізні види гімнастичних вправ поступово охоплювали всі великі та дрібні м'язи, а напруга в них постійно збільшувалася, переходила від однієї групи м'язів до іншої, створюючи в організмі дитини оптимальні навантаження. Тому ранкову гімнастику починаємо з динамічних рухів: </w:t>
      </w:r>
      <w:proofErr w:type="gramStart"/>
      <w:r w:rsidRPr="004217A8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>р</w:t>
      </w:r>
      <w:proofErr w:type="gramEnd"/>
      <w:r w:rsidRPr="004217A8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>ізновидів ходьби, бігу, підстрибувань, які виконуються в помірному темпі з переходом на середній і швидкий. Поті</w:t>
      </w:r>
      <w:proofErr w:type="gramStart"/>
      <w:r w:rsidRPr="004217A8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>м</w:t>
      </w:r>
      <w:proofErr w:type="gramEnd"/>
      <w:r w:rsidRPr="004217A8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 xml:space="preserve"> діти виконують загальнорозвивальні вправи - для розвитку м'язів верхніх кінцівок і лопаткової ділянки, м'язів спини, живота, нижніх кінцівок. Для розвитку гнучкості хребта та зміцнення його м'язів, зняття напруження та втоми іноді виконуємо вправи з вихідного положення лежачи - з </w:t>
      </w:r>
      <w:proofErr w:type="gramStart"/>
      <w:r w:rsidRPr="004217A8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>р</w:t>
      </w:r>
      <w:proofErr w:type="gramEnd"/>
      <w:r w:rsidRPr="004217A8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>ізними рухами тулуба, рук і ніг.</w:t>
      </w:r>
    </w:p>
    <w:tbl>
      <w:tblPr>
        <w:tblW w:w="10815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07"/>
        <w:gridCol w:w="5408"/>
      </w:tblGrid>
      <w:tr w:rsidR="004217A8" w:rsidRPr="004217A8" w:rsidTr="004217A8">
        <w:tc>
          <w:tcPr>
            <w:tcW w:w="0" w:type="auto"/>
            <w:tcBorders>
              <w:top w:val="dashed" w:sz="2" w:space="0" w:color="98A290"/>
              <w:left w:val="dashed" w:sz="2" w:space="0" w:color="98A290"/>
              <w:bottom w:val="dashed" w:sz="2" w:space="0" w:color="98A290"/>
              <w:right w:val="dashed" w:sz="2" w:space="0" w:color="98A29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217A8" w:rsidRPr="004217A8" w:rsidRDefault="004217A8" w:rsidP="004217A8">
            <w:pPr>
              <w:spacing w:before="15" w:after="15" w:line="315" w:lineRule="atLeast"/>
              <w:rPr>
                <w:rFonts w:ascii="Tahoma" w:eastAsia="Times New Roman" w:hAnsi="Tahoma" w:cs="Tahoma"/>
                <w:color w:val="595858"/>
                <w:sz w:val="18"/>
                <w:szCs w:val="18"/>
                <w:lang w:eastAsia="ru-RU"/>
              </w:rPr>
            </w:pPr>
            <w:r w:rsidRPr="004217A8">
              <w:rPr>
                <w:rFonts w:ascii="Tahoma" w:eastAsia="Times New Roman" w:hAnsi="Tahoma" w:cs="Tahoma"/>
                <w:color w:val="595858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dashed" w:sz="2" w:space="0" w:color="98A290"/>
              <w:left w:val="dashed" w:sz="2" w:space="0" w:color="98A290"/>
              <w:bottom w:val="dashed" w:sz="2" w:space="0" w:color="98A290"/>
              <w:right w:val="dashed" w:sz="2" w:space="0" w:color="98A29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217A8" w:rsidRPr="004217A8" w:rsidRDefault="004217A8" w:rsidP="004217A8">
            <w:pPr>
              <w:spacing w:before="15" w:after="15" w:line="315" w:lineRule="atLeast"/>
              <w:rPr>
                <w:rFonts w:ascii="Tahoma" w:eastAsia="Times New Roman" w:hAnsi="Tahoma" w:cs="Tahoma"/>
                <w:color w:val="595858"/>
                <w:sz w:val="18"/>
                <w:szCs w:val="18"/>
                <w:lang w:eastAsia="ru-RU"/>
              </w:rPr>
            </w:pPr>
            <w:r w:rsidRPr="004217A8">
              <w:rPr>
                <w:rFonts w:ascii="Tahoma" w:eastAsia="Times New Roman" w:hAnsi="Tahoma" w:cs="Tahoma"/>
                <w:color w:val="595858"/>
                <w:sz w:val="18"/>
                <w:szCs w:val="18"/>
                <w:lang w:eastAsia="ru-RU"/>
              </w:rPr>
              <w:t> </w:t>
            </w:r>
          </w:p>
        </w:tc>
      </w:tr>
    </w:tbl>
    <w:p w:rsidR="004217A8" w:rsidRPr="004217A8" w:rsidRDefault="004217A8" w:rsidP="004217A8">
      <w:pPr>
        <w:shd w:val="clear" w:color="auto" w:fill="FFFFFF"/>
        <w:spacing w:after="75" w:line="288" w:lineRule="atLeast"/>
        <w:textAlignment w:val="top"/>
        <w:outlineLvl w:val="1"/>
        <w:rPr>
          <w:rFonts w:ascii="Tahoma" w:eastAsia="Times New Roman" w:hAnsi="Tahoma" w:cs="Tahoma"/>
          <w:caps/>
          <w:color w:val="333333"/>
          <w:sz w:val="24"/>
          <w:szCs w:val="24"/>
          <w:lang w:eastAsia="ru-RU"/>
        </w:rPr>
      </w:pPr>
      <w:hyperlink r:id="rId14" w:history="1">
        <w:r w:rsidRPr="004217A8">
          <w:rPr>
            <w:rFonts w:ascii="Tahoma" w:eastAsia="Times New Roman" w:hAnsi="Tahoma" w:cs="Tahoma"/>
            <w:caps/>
            <w:color w:val="77836D"/>
            <w:sz w:val="18"/>
            <w:szCs w:val="18"/>
            <w:u w:val="single"/>
            <w:lang w:eastAsia="ru-RU"/>
          </w:rPr>
          <w:t>ФІЗКУЛЬТУРНО-ОЗДОРОВЧІ ПРОГУЛЯНКИ В ЗДО</w:t>
        </w:r>
      </w:hyperlink>
    </w:p>
    <w:p w:rsidR="004217A8" w:rsidRPr="004217A8" w:rsidRDefault="004217A8" w:rsidP="004217A8">
      <w:pPr>
        <w:shd w:val="clear" w:color="auto" w:fill="FFFFFF"/>
        <w:spacing w:before="180" w:after="180" w:line="240" w:lineRule="auto"/>
        <w:jc w:val="both"/>
        <w:textAlignment w:val="top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 xml:space="preserve">Особливу увагу приділяємо сьогодні організації фізкультурно-оздоровчих прогулянок у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>р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 xml:space="preserve">ізні пори року. Такі інноваційні прогулянки проводимо у першій половині дня 1 раз на тиждень у ті дні,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>коли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 xml:space="preserve"> немає заняття з фізкультури. На таких прогулянках використовуємо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>р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>ізні оздоровчі технології в поєднанні з фізкультурними складовими з метою фізичного розвитку дітей, поліпшення тренованості організму, підвищення його захисних реакцій й опірності шкідливим факторам.</w:t>
      </w:r>
    </w:p>
    <w:tbl>
      <w:tblPr>
        <w:tblpPr w:leftFromText="60" w:rightFromText="60" w:topFromText="15" w:bottomFromText="15" w:vertAnchor="text"/>
        <w:tblW w:w="108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3605"/>
        <w:gridCol w:w="3605"/>
        <w:gridCol w:w="3605"/>
      </w:tblGrid>
      <w:tr w:rsidR="004217A8" w:rsidRPr="004217A8" w:rsidTr="004217A8">
        <w:tc>
          <w:tcPr>
            <w:tcW w:w="0" w:type="auto"/>
            <w:tcBorders>
              <w:top w:val="dashed" w:sz="2" w:space="0" w:color="98A290"/>
              <w:left w:val="dashed" w:sz="2" w:space="0" w:color="98A290"/>
              <w:bottom w:val="dashed" w:sz="2" w:space="0" w:color="98A290"/>
              <w:right w:val="dashed" w:sz="2" w:space="0" w:color="98A29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217A8" w:rsidRPr="004217A8" w:rsidRDefault="004217A8" w:rsidP="004217A8">
            <w:pPr>
              <w:spacing w:after="0" w:line="315" w:lineRule="atLeast"/>
              <w:rPr>
                <w:rFonts w:ascii="Tahoma" w:eastAsia="Times New Roman" w:hAnsi="Tahoma" w:cs="Tahoma"/>
                <w:color w:val="595858"/>
                <w:sz w:val="18"/>
                <w:szCs w:val="18"/>
                <w:lang w:eastAsia="ru-RU"/>
              </w:rPr>
            </w:pPr>
            <w:r w:rsidRPr="004217A8">
              <w:rPr>
                <w:rFonts w:ascii="Tahoma" w:eastAsia="Times New Roman" w:hAnsi="Tahoma" w:cs="Tahoma"/>
                <w:color w:val="595858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dashed" w:sz="2" w:space="0" w:color="98A290"/>
              <w:left w:val="dashed" w:sz="2" w:space="0" w:color="98A290"/>
              <w:bottom w:val="dashed" w:sz="2" w:space="0" w:color="98A290"/>
              <w:right w:val="dashed" w:sz="2" w:space="0" w:color="98A29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217A8" w:rsidRPr="004217A8" w:rsidRDefault="004217A8" w:rsidP="004217A8">
            <w:pPr>
              <w:spacing w:after="0" w:line="315" w:lineRule="atLeast"/>
              <w:rPr>
                <w:rFonts w:ascii="Tahoma" w:eastAsia="Times New Roman" w:hAnsi="Tahoma" w:cs="Tahoma"/>
                <w:color w:val="595858"/>
                <w:sz w:val="18"/>
                <w:szCs w:val="18"/>
                <w:lang w:eastAsia="ru-RU"/>
              </w:rPr>
            </w:pPr>
            <w:r w:rsidRPr="004217A8">
              <w:rPr>
                <w:rFonts w:ascii="Tahoma" w:eastAsia="Times New Roman" w:hAnsi="Tahoma" w:cs="Tahoma"/>
                <w:color w:val="595858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dashed" w:sz="2" w:space="0" w:color="98A290"/>
              <w:left w:val="dashed" w:sz="2" w:space="0" w:color="98A290"/>
              <w:bottom w:val="dashed" w:sz="2" w:space="0" w:color="98A290"/>
              <w:right w:val="dashed" w:sz="2" w:space="0" w:color="98A29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217A8" w:rsidRPr="004217A8" w:rsidRDefault="004217A8" w:rsidP="004217A8">
            <w:pPr>
              <w:spacing w:after="0" w:line="315" w:lineRule="atLeast"/>
              <w:rPr>
                <w:rFonts w:ascii="Tahoma" w:eastAsia="Times New Roman" w:hAnsi="Tahoma" w:cs="Tahoma"/>
                <w:color w:val="595858"/>
                <w:sz w:val="18"/>
                <w:szCs w:val="18"/>
                <w:lang w:eastAsia="ru-RU"/>
              </w:rPr>
            </w:pPr>
            <w:r w:rsidRPr="004217A8">
              <w:rPr>
                <w:rFonts w:ascii="Tahoma" w:eastAsia="Times New Roman" w:hAnsi="Tahoma" w:cs="Tahoma"/>
                <w:color w:val="595858"/>
                <w:sz w:val="18"/>
                <w:szCs w:val="18"/>
                <w:lang w:eastAsia="ru-RU"/>
              </w:rPr>
              <w:t> </w:t>
            </w:r>
          </w:p>
        </w:tc>
      </w:tr>
      <w:tr w:rsidR="004217A8" w:rsidRPr="004217A8" w:rsidTr="004217A8">
        <w:tc>
          <w:tcPr>
            <w:tcW w:w="0" w:type="auto"/>
            <w:tcBorders>
              <w:top w:val="dashed" w:sz="2" w:space="0" w:color="98A290"/>
              <w:left w:val="dashed" w:sz="2" w:space="0" w:color="98A290"/>
              <w:bottom w:val="dashed" w:sz="2" w:space="0" w:color="98A290"/>
              <w:right w:val="dashed" w:sz="2" w:space="0" w:color="98A29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217A8" w:rsidRPr="004217A8" w:rsidRDefault="004217A8" w:rsidP="004217A8">
            <w:pPr>
              <w:spacing w:after="0" w:line="315" w:lineRule="atLeast"/>
              <w:rPr>
                <w:rFonts w:ascii="Tahoma" w:eastAsia="Times New Roman" w:hAnsi="Tahoma" w:cs="Tahoma"/>
                <w:color w:val="595858"/>
                <w:sz w:val="18"/>
                <w:szCs w:val="18"/>
                <w:lang w:eastAsia="ru-RU"/>
              </w:rPr>
            </w:pPr>
            <w:r w:rsidRPr="004217A8">
              <w:rPr>
                <w:rFonts w:ascii="Tahoma" w:eastAsia="Times New Roman" w:hAnsi="Tahoma" w:cs="Tahoma"/>
                <w:color w:val="595858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dashed" w:sz="2" w:space="0" w:color="98A290"/>
              <w:left w:val="dashed" w:sz="2" w:space="0" w:color="98A290"/>
              <w:bottom w:val="dashed" w:sz="2" w:space="0" w:color="98A290"/>
              <w:right w:val="dashed" w:sz="2" w:space="0" w:color="98A29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217A8" w:rsidRPr="004217A8" w:rsidRDefault="004217A8" w:rsidP="004217A8">
            <w:pPr>
              <w:spacing w:after="0" w:line="315" w:lineRule="atLeast"/>
              <w:rPr>
                <w:rFonts w:ascii="Tahoma" w:eastAsia="Times New Roman" w:hAnsi="Tahoma" w:cs="Tahoma"/>
                <w:color w:val="595858"/>
                <w:sz w:val="18"/>
                <w:szCs w:val="18"/>
                <w:lang w:eastAsia="ru-RU"/>
              </w:rPr>
            </w:pPr>
            <w:r w:rsidRPr="004217A8">
              <w:rPr>
                <w:rFonts w:ascii="Tahoma" w:eastAsia="Times New Roman" w:hAnsi="Tahoma" w:cs="Tahoma"/>
                <w:color w:val="595858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dashed" w:sz="2" w:space="0" w:color="98A290"/>
              <w:left w:val="dashed" w:sz="2" w:space="0" w:color="98A290"/>
              <w:bottom w:val="dashed" w:sz="2" w:space="0" w:color="98A290"/>
              <w:right w:val="dashed" w:sz="2" w:space="0" w:color="98A29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217A8" w:rsidRPr="004217A8" w:rsidRDefault="004217A8" w:rsidP="004217A8">
            <w:pPr>
              <w:spacing w:after="0" w:line="315" w:lineRule="atLeast"/>
              <w:rPr>
                <w:rFonts w:ascii="Tahoma" w:eastAsia="Times New Roman" w:hAnsi="Tahoma" w:cs="Tahoma"/>
                <w:color w:val="595858"/>
                <w:sz w:val="18"/>
                <w:szCs w:val="18"/>
                <w:lang w:eastAsia="ru-RU"/>
              </w:rPr>
            </w:pPr>
            <w:r w:rsidRPr="004217A8">
              <w:rPr>
                <w:rFonts w:ascii="Tahoma" w:eastAsia="Times New Roman" w:hAnsi="Tahoma" w:cs="Tahoma"/>
                <w:color w:val="595858"/>
                <w:sz w:val="18"/>
                <w:szCs w:val="18"/>
                <w:lang w:eastAsia="ru-RU"/>
              </w:rPr>
              <w:t> </w:t>
            </w:r>
          </w:p>
        </w:tc>
      </w:tr>
    </w:tbl>
    <w:p w:rsidR="004217A8" w:rsidRPr="004217A8" w:rsidRDefault="004217A8" w:rsidP="004217A8">
      <w:pPr>
        <w:shd w:val="clear" w:color="auto" w:fill="FFFFFF"/>
        <w:spacing w:before="180" w:after="180" w:line="240" w:lineRule="auto"/>
        <w:jc w:val="both"/>
        <w:textAlignment w:val="top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 xml:space="preserve">            Особливої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>п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>ідготовки потребує організація пішохідного переходу (дитячий туризм, заняття-похід), тривалість якого: 15-20 хв. в один бік в другій молодшій групі, 20-25 хв. - в середній групі, 25-30 хв. - в старшій групі. Не можна підміняти пішохідні переходи  цільовими прогулянками та екскурсіями за межі дитячого закладу.</w:t>
      </w:r>
    </w:p>
    <w:p w:rsidR="004217A8" w:rsidRPr="004217A8" w:rsidRDefault="004217A8" w:rsidP="004217A8">
      <w:pPr>
        <w:shd w:val="clear" w:color="auto" w:fill="FFFFFF"/>
        <w:spacing w:after="75" w:line="288" w:lineRule="atLeast"/>
        <w:textAlignment w:val="top"/>
        <w:outlineLvl w:val="1"/>
        <w:rPr>
          <w:rFonts w:ascii="Tahoma" w:eastAsia="Times New Roman" w:hAnsi="Tahoma" w:cs="Tahoma"/>
          <w:caps/>
          <w:color w:val="333333"/>
          <w:sz w:val="24"/>
          <w:szCs w:val="24"/>
          <w:lang w:eastAsia="ru-RU"/>
        </w:rPr>
      </w:pPr>
      <w:hyperlink r:id="rId15" w:history="1">
        <w:r w:rsidRPr="004217A8">
          <w:rPr>
            <w:rFonts w:ascii="Tahoma" w:eastAsia="Times New Roman" w:hAnsi="Tahoma" w:cs="Tahoma"/>
            <w:caps/>
            <w:color w:val="77836D"/>
            <w:sz w:val="18"/>
            <w:szCs w:val="18"/>
            <w:u w:val="single"/>
            <w:lang w:eastAsia="ru-RU"/>
          </w:rPr>
          <w:t>НЕТРАДИЦІЙНІ ВИДИ ФІЗКУЛЬТУРНИХ ЗАНЯТЬ</w:t>
        </w:r>
      </w:hyperlink>
    </w:p>
    <w:p w:rsidR="004217A8" w:rsidRPr="004217A8" w:rsidRDefault="004217A8" w:rsidP="004217A8">
      <w:pPr>
        <w:shd w:val="clear" w:color="auto" w:fill="FFFFFF"/>
        <w:spacing w:before="180" w:after="180" w:line="240" w:lineRule="auto"/>
        <w:jc w:val="both"/>
        <w:textAlignment w:val="top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i/>
          <w:iCs/>
          <w:color w:val="595858"/>
          <w:sz w:val="18"/>
          <w:szCs w:val="18"/>
          <w:lang w:eastAsia="ru-RU"/>
        </w:rPr>
        <w:t>          </w:t>
      </w:r>
      <w:r w:rsidRPr="004217A8">
        <w:rPr>
          <w:rFonts w:ascii="Times New Roman" w:eastAsia="Times New Roman" w:hAnsi="Times New Roman" w:cs="Times New Roman"/>
          <w:i/>
          <w:iCs/>
          <w:color w:val="595858"/>
          <w:sz w:val="27"/>
          <w:szCs w:val="27"/>
          <w:lang w:eastAsia="ru-RU"/>
        </w:rPr>
        <w:t>  </w:t>
      </w:r>
      <w:r w:rsidRPr="004217A8">
        <w:rPr>
          <w:rFonts w:ascii="Tahoma" w:eastAsia="Times New Roman" w:hAnsi="Tahoma" w:cs="Tahoma"/>
          <w:i/>
          <w:iCs/>
          <w:color w:val="595858"/>
          <w:sz w:val="18"/>
          <w:szCs w:val="18"/>
          <w:lang w:eastAsia="ru-RU"/>
        </w:rPr>
        <w:t>Інноваційні</w:t>
      </w:r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> </w:t>
      </w:r>
      <w:r w:rsidRPr="004217A8">
        <w:rPr>
          <w:rFonts w:ascii="Tahoma" w:eastAsia="Times New Roman" w:hAnsi="Tahoma" w:cs="Tahoma"/>
          <w:i/>
          <w:iCs/>
          <w:color w:val="595858"/>
          <w:sz w:val="18"/>
          <w:szCs w:val="18"/>
          <w:lang w:eastAsia="ru-RU"/>
        </w:rPr>
        <w:t>види фізкультурних занять:</w:t>
      </w:r>
    </w:p>
    <w:tbl>
      <w:tblPr>
        <w:tblW w:w="10905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3635"/>
        <w:gridCol w:w="3635"/>
        <w:gridCol w:w="3635"/>
      </w:tblGrid>
      <w:tr w:rsidR="004217A8" w:rsidRPr="004217A8" w:rsidTr="004217A8">
        <w:tc>
          <w:tcPr>
            <w:tcW w:w="0" w:type="auto"/>
            <w:tcBorders>
              <w:top w:val="dashed" w:sz="2" w:space="0" w:color="98A290"/>
              <w:left w:val="dashed" w:sz="2" w:space="0" w:color="98A290"/>
              <w:bottom w:val="dashed" w:sz="2" w:space="0" w:color="98A290"/>
              <w:right w:val="dashed" w:sz="2" w:space="0" w:color="98A29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217A8" w:rsidRPr="004217A8" w:rsidRDefault="004217A8" w:rsidP="004217A8">
            <w:pPr>
              <w:spacing w:before="15" w:after="15" w:line="315" w:lineRule="atLeast"/>
              <w:rPr>
                <w:rFonts w:ascii="Tahoma" w:eastAsia="Times New Roman" w:hAnsi="Tahoma" w:cs="Tahoma"/>
                <w:color w:val="595858"/>
                <w:sz w:val="18"/>
                <w:szCs w:val="18"/>
                <w:lang w:eastAsia="ru-RU"/>
              </w:rPr>
            </w:pPr>
            <w:r w:rsidRPr="004217A8">
              <w:rPr>
                <w:rFonts w:ascii="Tahoma" w:eastAsia="Times New Roman" w:hAnsi="Tahoma" w:cs="Tahoma"/>
                <w:color w:val="595858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dashed" w:sz="2" w:space="0" w:color="98A290"/>
              <w:left w:val="dashed" w:sz="2" w:space="0" w:color="98A290"/>
              <w:bottom w:val="dashed" w:sz="2" w:space="0" w:color="98A290"/>
              <w:right w:val="dashed" w:sz="2" w:space="0" w:color="98A29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217A8" w:rsidRPr="004217A8" w:rsidRDefault="004217A8" w:rsidP="004217A8">
            <w:pPr>
              <w:spacing w:before="15" w:after="15" w:line="315" w:lineRule="atLeast"/>
              <w:rPr>
                <w:rFonts w:ascii="Tahoma" w:eastAsia="Times New Roman" w:hAnsi="Tahoma" w:cs="Tahoma"/>
                <w:color w:val="595858"/>
                <w:sz w:val="18"/>
                <w:szCs w:val="18"/>
                <w:lang w:eastAsia="ru-RU"/>
              </w:rPr>
            </w:pPr>
            <w:r w:rsidRPr="004217A8">
              <w:rPr>
                <w:rFonts w:ascii="Tahoma" w:eastAsia="Times New Roman" w:hAnsi="Tahoma" w:cs="Tahoma"/>
                <w:color w:val="595858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dashed" w:sz="2" w:space="0" w:color="98A290"/>
              <w:left w:val="dashed" w:sz="2" w:space="0" w:color="98A290"/>
              <w:bottom w:val="dashed" w:sz="2" w:space="0" w:color="98A290"/>
              <w:right w:val="dashed" w:sz="2" w:space="0" w:color="98A29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217A8" w:rsidRPr="004217A8" w:rsidRDefault="004217A8" w:rsidP="004217A8">
            <w:pPr>
              <w:spacing w:before="15" w:after="15" w:line="315" w:lineRule="atLeast"/>
              <w:rPr>
                <w:rFonts w:ascii="Tahoma" w:eastAsia="Times New Roman" w:hAnsi="Tahoma" w:cs="Tahoma"/>
                <w:color w:val="595858"/>
                <w:sz w:val="18"/>
                <w:szCs w:val="18"/>
                <w:lang w:eastAsia="ru-RU"/>
              </w:rPr>
            </w:pPr>
            <w:r w:rsidRPr="004217A8">
              <w:rPr>
                <w:rFonts w:ascii="Tahoma" w:eastAsia="Times New Roman" w:hAnsi="Tahoma" w:cs="Tahoma"/>
                <w:color w:val="595858"/>
                <w:sz w:val="18"/>
                <w:szCs w:val="18"/>
                <w:lang w:eastAsia="ru-RU"/>
              </w:rPr>
              <w:t> </w:t>
            </w:r>
          </w:p>
        </w:tc>
      </w:tr>
    </w:tbl>
    <w:p w:rsidR="004217A8" w:rsidRPr="004217A8" w:rsidRDefault="004217A8" w:rsidP="004217A8">
      <w:pPr>
        <w:numPr>
          <w:ilvl w:val="0"/>
          <w:numId w:val="1"/>
        </w:numPr>
        <w:shd w:val="clear" w:color="auto" w:fill="FFFFFF"/>
        <w:spacing w:before="75" w:after="0" w:line="315" w:lineRule="atLeast"/>
        <w:ind w:left="405"/>
        <w:jc w:val="both"/>
        <w:textAlignment w:val="top"/>
        <w:rPr>
          <w:rFonts w:ascii="Arial" w:eastAsia="Times New Roman" w:hAnsi="Arial" w:cs="Arial"/>
          <w:color w:val="3A4035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традиційне фізкультурне заняття (комплексне);</w:t>
      </w:r>
    </w:p>
    <w:p w:rsidR="004217A8" w:rsidRPr="004217A8" w:rsidRDefault="004217A8" w:rsidP="004217A8">
      <w:pPr>
        <w:numPr>
          <w:ilvl w:val="0"/>
          <w:numId w:val="1"/>
        </w:numPr>
        <w:shd w:val="clear" w:color="auto" w:fill="FFFFFF"/>
        <w:spacing w:before="75" w:after="0" w:line="315" w:lineRule="atLeast"/>
        <w:ind w:left="405"/>
        <w:jc w:val="both"/>
        <w:textAlignment w:val="top"/>
        <w:rPr>
          <w:rFonts w:ascii="Arial" w:eastAsia="Times New Roman" w:hAnsi="Arial" w:cs="Arial"/>
          <w:color w:val="3A4035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домінантне заняття (загальнорозвивальні вправи, рухливі ігри, смуга перешкод або ж переважає один з видів основних рухів);</w:t>
      </w:r>
    </w:p>
    <w:p w:rsidR="004217A8" w:rsidRPr="004217A8" w:rsidRDefault="004217A8" w:rsidP="004217A8">
      <w:pPr>
        <w:numPr>
          <w:ilvl w:val="0"/>
          <w:numId w:val="1"/>
        </w:numPr>
        <w:shd w:val="clear" w:color="auto" w:fill="FFFFFF"/>
        <w:spacing w:before="75" w:after="0" w:line="315" w:lineRule="atLeast"/>
        <w:ind w:left="405"/>
        <w:jc w:val="both"/>
        <w:textAlignment w:val="top"/>
        <w:rPr>
          <w:rFonts w:ascii="Arial" w:eastAsia="Times New Roman" w:hAnsi="Arial" w:cs="Arial"/>
          <w:color w:val="3A4035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сюжетні заняття (за зрозумі</w:t>
      </w:r>
      <w:proofErr w:type="gramStart"/>
      <w:r w:rsidRPr="004217A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лими та</w:t>
      </w:r>
      <w:proofErr w:type="gramEnd"/>
      <w:r w:rsidRPr="004217A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цікавими для малят сюжетами з казок, оповідань);</w:t>
      </w:r>
    </w:p>
    <w:p w:rsidR="004217A8" w:rsidRPr="004217A8" w:rsidRDefault="004217A8" w:rsidP="004217A8">
      <w:pPr>
        <w:numPr>
          <w:ilvl w:val="0"/>
          <w:numId w:val="1"/>
        </w:numPr>
        <w:shd w:val="clear" w:color="auto" w:fill="FFFFFF"/>
        <w:spacing w:before="75" w:after="0" w:line="315" w:lineRule="atLeast"/>
        <w:ind w:left="405"/>
        <w:jc w:val="both"/>
        <w:textAlignment w:val="top"/>
        <w:rPr>
          <w:rFonts w:ascii="Arial" w:eastAsia="Times New Roman" w:hAnsi="Arial" w:cs="Arial"/>
          <w:color w:val="3A4035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заняття з використанням елементів хатха-йоги</w:t>
      </w:r>
      <w:proofErr w:type="gramStart"/>
      <w:r w:rsidRPr="004217A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4217A8">
        <w:rPr>
          <w:rFonts w:ascii="Tahoma" w:eastAsia="Times New Roman" w:hAnsi="Tahoma" w:cs="Tahoma"/>
          <w:i/>
          <w:iCs/>
          <w:color w:val="595858"/>
          <w:sz w:val="18"/>
          <w:szCs w:val="18"/>
          <w:lang w:eastAsia="ru-RU"/>
        </w:rPr>
        <w:t>;</w:t>
      </w:r>
      <w:proofErr w:type="gramEnd"/>
    </w:p>
    <w:p w:rsidR="004217A8" w:rsidRPr="004217A8" w:rsidRDefault="004217A8" w:rsidP="004217A8">
      <w:pPr>
        <w:numPr>
          <w:ilvl w:val="0"/>
          <w:numId w:val="1"/>
        </w:numPr>
        <w:shd w:val="clear" w:color="auto" w:fill="FFFFFF"/>
        <w:spacing w:before="75" w:after="0" w:line="315" w:lineRule="atLeast"/>
        <w:ind w:left="405"/>
        <w:jc w:val="both"/>
        <w:textAlignment w:val="top"/>
        <w:rPr>
          <w:rFonts w:ascii="Arial" w:eastAsia="Times New Roman" w:hAnsi="Arial" w:cs="Arial"/>
          <w:color w:val="3A4035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заняття з використанням елементів коригувальних вправ (для </w:t>
      </w:r>
      <w:proofErr w:type="gramStart"/>
      <w:r w:rsidRPr="004217A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проф</w:t>
      </w:r>
      <w:proofErr w:type="gramEnd"/>
      <w:r w:rsidRPr="004217A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ілактики плоскостопості та постави) </w:t>
      </w:r>
      <w:r w:rsidRPr="004217A8">
        <w:rPr>
          <w:rFonts w:ascii="Tahoma" w:eastAsia="Times New Roman" w:hAnsi="Tahoma" w:cs="Tahoma"/>
          <w:i/>
          <w:iCs/>
          <w:color w:val="595858"/>
          <w:sz w:val="18"/>
          <w:szCs w:val="18"/>
          <w:lang w:eastAsia="ru-RU"/>
        </w:rPr>
        <w:t>;</w:t>
      </w:r>
    </w:p>
    <w:p w:rsidR="004217A8" w:rsidRPr="004217A8" w:rsidRDefault="004217A8" w:rsidP="004217A8">
      <w:pPr>
        <w:shd w:val="clear" w:color="auto" w:fill="FFFFFF"/>
        <w:spacing w:after="75" w:line="288" w:lineRule="atLeast"/>
        <w:textAlignment w:val="top"/>
        <w:outlineLvl w:val="1"/>
        <w:rPr>
          <w:rFonts w:ascii="Tahoma" w:eastAsia="Times New Roman" w:hAnsi="Tahoma" w:cs="Tahoma"/>
          <w:caps/>
          <w:color w:val="333333"/>
          <w:sz w:val="24"/>
          <w:szCs w:val="24"/>
          <w:lang w:eastAsia="ru-RU"/>
        </w:rPr>
      </w:pPr>
      <w:hyperlink r:id="rId16" w:history="1">
        <w:r w:rsidRPr="004217A8">
          <w:rPr>
            <w:rFonts w:ascii="Tahoma" w:eastAsia="Times New Roman" w:hAnsi="Tahoma" w:cs="Tahoma"/>
            <w:caps/>
            <w:color w:val="77836D"/>
            <w:sz w:val="18"/>
            <w:szCs w:val="18"/>
            <w:u w:val="single"/>
            <w:lang w:eastAsia="ru-RU"/>
          </w:rPr>
          <w:t>МАЛІ ОЗДОРОВЧІ ФОРМИ РОБОТИ</w:t>
        </w:r>
      </w:hyperlink>
    </w:p>
    <w:p w:rsidR="004217A8" w:rsidRPr="004217A8" w:rsidRDefault="004217A8" w:rsidP="004217A8">
      <w:pPr>
        <w:shd w:val="clear" w:color="auto" w:fill="FFFFFF"/>
        <w:spacing w:before="180" w:after="180" w:line="240" w:lineRule="auto"/>
        <w:jc w:val="both"/>
        <w:textAlignment w:val="top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i/>
          <w:iCs/>
          <w:color w:val="595858"/>
          <w:sz w:val="18"/>
          <w:szCs w:val="18"/>
          <w:lang w:eastAsia="ru-RU"/>
        </w:rPr>
        <w:t>           </w:t>
      </w:r>
      <w:r w:rsidRPr="004217A8">
        <w:rPr>
          <w:rFonts w:ascii="Times New Roman" w:eastAsia="Times New Roman" w:hAnsi="Times New Roman" w:cs="Times New Roman"/>
          <w:i/>
          <w:iCs/>
          <w:color w:val="595858"/>
          <w:sz w:val="27"/>
          <w:szCs w:val="27"/>
          <w:lang w:eastAsia="ru-RU"/>
        </w:rPr>
        <w:t> </w:t>
      </w:r>
      <w:r w:rsidRPr="004217A8">
        <w:rPr>
          <w:rFonts w:ascii="Tahoma" w:eastAsia="Times New Roman" w:hAnsi="Tahoma" w:cs="Tahoma"/>
          <w:i/>
          <w:iCs/>
          <w:color w:val="595858"/>
          <w:sz w:val="18"/>
          <w:szCs w:val="18"/>
          <w:lang w:eastAsia="ru-RU"/>
        </w:rPr>
        <w:t>Види рухливих ігор</w:t>
      </w:r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> </w:t>
      </w:r>
      <w:r w:rsidRPr="004217A8">
        <w:rPr>
          <w:rFonts w:ascii="Tahoma" w:eastAsia="Times New Roman" w:hAnsi="Tahoma" w:cs="Tahoma"/>
          <w:i/>
          <w:iCs/>
          <w:color w:val="595858"/>
          <w:sz w:val="18"/>
          <w:szCs w:val="18"/>
          <w:lang w:eastAsia="ru-RU"/>
        </w:rPr>
        <w:t>( за</w:t>
      </w:r>
      <w:proofErr w:type="gramStart"/>
      <w:r w:rsidRPr="004217A8">
        <w:rPr>
          <w:rFonts w:ascii="Tahoma" w:eastAsia="Times New Roman" w:hAnsi="Tahoma" w:cs="Tahoma"/>
          <w:i/>
          <w:iCs/>
          <w:color w:val="595858"/>
          <w:sz w:val="18"/>
          <w:szCs w:val="18"/>
          <w:lang w:eastAsia="ru-RU"/>
        </w:rPr>
        <w:t xml:space="preserve"> І.</w:t>
      </w:r>
      <w:proofErr w:type="gramEnd"/>
      <w:r w:rsidRPr="004217A8">
        <w:rPr>
          <w:rFonts w:ascii="Tahoma" w:eastAsia="Times New Roman" w:hAnsi="Tahoma" w:cs="Tahoma"/>
          <w:i/>
          <w:iCs/>
          <w:color w:val="595858"/>
          <w:sz w:val="18"/>
          <w:szCs w:val="18"/>
          <w:lang w:eastAsia="ru-RU"/>
        </w:rPr>
        <w:t>В.Лущик):</w:t>
      </w:r>
    </w:p>
    <w:p w:rsidR="004217A8" w:rsidRPr="004217A8" w:rsidRDefault="004217A8" w:rsidP="004217A8">
      <w:pPr>
        <w:numPr>
          <w:ilvl w:val="0"/>
          <w:numId w:val="2"/>
        </w:numPr>
        <w:shd w:val="clear" w:color="auto" w:fill="FFFFFF"/>
        <w:spacing w:before="75" w:after="0" w:line="315" w:lineRule="atLeast"/>
        <w:ind w:left="405"/>
        <w:jc w:val="both"/>
        <w:textAlignment w:val="top"/>
        <w:rPr>
          <w:rFonts w:ascii="Arial" w:eastAsia="Times New Roman" w:hAnsi="Arial" w:cs="Arial"/>
          <w:color w:val="3A4035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i/>
          <w:iCs/>
          <w:color w:val="595858"/>
          <w:sz w:val="18"/>
          <w:szCs w:val="18"/>
          <w:lang w:eastAsia="ru-RU"/>
        </w:rPr>
        <w:t>розвивальні</w:t>
      </w:r>
      <w:r w:rsidRPr="004217A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(проводимо щоденно протягом 15 - 20хв);</w:t>
      </w:r>
    </w:p>
    <w:p w:rsidR="004217A8" w:rsidRPr="004217A8" w:rsidRDefault="004217A8" w:rsidP="004217A8">
      <w:pPr>
        <w:numPr>
          <w:ilvl w:val="0"/>
          <w:numId w:val="2"/>
        </w:numPr>
        <w:shd w:val="clear" w:color="auto" w:fill="FFFFFF"/>
        <w:spacing w:before="75" w:after="0" w:line="315" w:lineRule="atLeast"/>
        <w:ind w:left="405"/>
        <w:jc w:val="both"/>
        <w:textAlignment w:val="top"/>
        <w:rPr>
          <w:rFonts w:ascii="Arial" w:eastAsia="Times New Roman" w:hAnsi="Arial" w:cs="Arial"/>
          <w:color w:val="3A4035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i/>
          <w:iCs/>
          <w:color w:val="595858"/>
          <w:sz w:val="18"/>
          <w:szCs w:val="18"/>
          <w:lang w:eastAsia="ru-RU"/>
        </w:rPr>
        <w:t>навчальні </w:t>
      </w:r>
      <w:r w:rsidRPr="004217A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(проводимо на фізкультурних заняттях: ігри з ходьбою, бігом, </w:t>
      </w:r>
      <w:proofErr w:type="gramStart"/>
      <w:r w:rsidRPr="004217A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</w:t>
      </w:r>
      <w:proofErr w:type="gramEnd"/>
      <w:r w:rsidRPr="004217A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івновагою; ігри з повзанням і лазінням; ігри з киданням та ловінням предметів; ігри зі стрибками; ігри на орієнтування в просторі; зимові ігри</w:t>
      </w:r>
      <w:r w:rsidRPr="004217A8">
        <w:rPr>
          <w:rFonts w:ascii="Tahoma" w:eastAsia="Times New Roman" w:hAnsi="Tahoma" w:cs="Tahoma"/>
          <w:i/>
          <w:iCs/>
          <w:color w:val="595858"/>
          <w:sz w:val="18"/>
          <w:szCs w:val="18"/>
          <w:lang w:eastAsia="ru-RU"/>
        </w:rPr>
        <w:t> </w:t>
      </w:r>
      <w:r w:rsidRPr="004217A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(катання на санчатах, лижах, ковзанах);</w:t>
      </w:r>
    </w:p>
    <w:p w:rsidR="004217A8" w:rsidRPr="004217A8" w:rsidRDefault="004217A8" w:rsidP="004217A8">
      <w:pPr>
        <w:numPr>
          <w:ilvl w:val="0"/>
          <w:numId w:val="2"/>
        </w:numPr>
        <w:shd w:val="clear" w:color="auto" w:fill="FFFFFF"/>
        <w:spacing w:before="75" w:after="0" w:line="315" w:lineRule="atLeast"/>
        <w:ind w:left="405"/>
        <w:jc w:val="both"/>
        <w:textAlignment w:val="top"/>
        <w:rPr>
          <w:rFonts w:ascii="Arial" w:eastAsia="Times New Roman" w:hAnsi="Arial" w:cs="Arial"/>
          <w:color w:val="3A4035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i/>
          <w:iCs/>
          <w:color w:val="595858"/>
          <w:sz w:val="18"/>
          <w:szCs w:val="18"/>
          <w:lang w:eastAsia="ru-RU"/>
        </w:rPr>
        <w:t>лікувальні</w:t>
      </w:r>
      <w:r w:rsidRPr="004217A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(для оздоровлення і </w:t>
      </w:r>
      <w:proofErr w:type="gramStart"/>
      <w:r w:rsidRPr="004217A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проф</w:t>
      </w:r>
      <w:proofErr w:type="gramEnd"/>
      <w:r w:rsidRPr="004217A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ілактики захворювань);</w:t>
      </w:r>
    </w:p>
    <w:p w:rsidR="004217A8" w:rsidRPr="004217A8" w:rsidRDefault="004217A8" w:rsidP="004217A8">
      <w:pPr>
        <w:numPr>
          <w:ilvl w:val="0"/>
          <w:numId w:val="2"/>
        </w:numPr>
        <w:shd w:val="clear" w:color="auto" w:fill="FFFFFF"/>
        <w:spacing w:before="75" w:after="0" w:line="315" w:lineRule="atLeast"/>
        <w:ind w:left="405"/>
        <w:jc w:val="both"/>
        <w:textAlignment w:val="top"/>
        <w:rPr>
          <w:rFonts w:ascii="Arial" w:eastAsia="Times New Roman" w:hAnsi="Arial" w:cs="Arial"/>
          <w:color w:val="3A4035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i/>
          <w:iCs/>
          <w:color w:val="595858"/>
          <w:sz w:val="18"/>
          <w:szCs w:val="18"/>
          <w:lang w:eastAsia="ru-RU"/>
        </w:rPr>
        <w:t>розважальні </w:t>
      </w:r>
      <w:r w:rsidRPr="004217A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(для </w:t>
      </w:r>
      <w:proofErr w:type="gramStart"/>
      <w:r w:rsidRPr="004217A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</w:t>
      </w:r>
      <w:proofErr w:type="gramEnd"/>
      <w:r w:rsidRPr="004217A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ідняття загального життєвого тонусу).</w:t>
      </w:r>
    </w:p>
    <w:p w:rsidR="004217A8" w:rsidRPr="004217A8" w:rsidRDefault="004217A8" w:rsidP="004217A8">
      <w:pPr>
        <w:shd w:val="clear" w:color="auto" w:fill="FFFFFF"/>
        <w:spacing w:before="180" w:after="180" w:line="240" w:lineRule="auto"/>
        <w:jc w:val="both"/>
        <w:textAlignment w:val="top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>            Сьогодні одним із універсальних методів роботи визнаємо використання </w:t>
      </w:r>
      <w:r w:rsidRPr="004217A8">
        <w:rPr>
          <w:rFonts w:ascii="Tahoma" w:eastAsia="Times New Roman" w:hAnsi="Tahoma" w:cs="Tahoma"/>
          <w:i/>
          <w:iCs/>
          <w:color w:val="595858"/>
          <w:sz w:val="18"/>
          <w:szCs w:val="18"/>
          <w:lang w:eastAsia="ru-RU"/>
        </w:rPr>
        <w:t>рухливих ігор з інтелектуальним навантаженням</w:t>
      </w:r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 xml:space="preserve">, які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>у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 xml:space="preserve"> комплексі поєднують завдання фізичного та інтелектуального розвитку дошкільника.</w:t>
      </w:r>
    </w:p>
    <w:tbl>
      <w:tblPr>
        <w:tblW w:w="10815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3605"/>
        <w:gridCol w:w="3605"/>
        <w:gridCol w:w="3605"/>
      </w:tblGrid>
      <w:tr w:rsidR="004217A8" w:rsidRPr="004217A8" w:rsidTr="004217A8">
        <w:tc>
          <w:tcPr>
            <w:tcW w:w="0" w:type="auto"/>
            <w:tcBorders>
              <w:top w:val="dashed" w:sz="2" w:space="0" w:color="98A290"/>
              <w:left w:val="dashed" w:sz="2" w:space="0" w:color="98A290"/>
              <w:bottom w:val="dashed" w:sz="2" w:space="0" w:color="98A290"/>
              <w:right w:val="dashed" w:sz="2" w:space="0" w:color="98A29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217A8" w:rsidRPr="004217A8" w:rsidRDefault="004217A8" w:rsidP="004217A8">
            <w:pPr>
              <w:spacing w:after="0" w:line="315" w:lineRule="atLeast"/>
              <w:rPr>
                <w:rFonts w:ascii="Tahoma" w:eastAsia="Times New Roman" w:hAnsi="Tahoma" w:cs="Tahoma"/>
                <w:color w:val="595858"/>
                <w:sz w:val="18"/>
                <w:szCs w:val="18"/>
                <w:lang w:eastAsia="ru-RU"/>
              </w:rPr>
            </w:pPr>
            <w:r w:rsidRPr="004217A8">
              <w:rPr>
                <w:rFonts w:ascii="Tahoma" w:eastAsia="Times New Roman" w:hAnsi="Tahoma" w:cs="Tahoma"/>
                <w:noProof/>
                <w:color w:val="595858"/>
                <w:sz w:val="18"/>
                <w:szCs w:val="18"/>
                <w:bdr w:val="single" w:sz="2" w:space="0" w:color="B5BCAE" w:frame="1"/>
                <w:lang w:eastAsia="ru-RU"/>
              </w:rPr>
              <w:drawing>
                <wp:inline distT="0" distB="0" distL="0" distR="0" wp14:anchorId="1B6080EB" wp14:editId="603E65FA">
                  <wp:extent cx="2190750" cy="1457325"/>
                  <wp:effectExtent l="0" t="0" r="0" b="9525"/>
                  <wp:docPr id="6" name="Рисунок 13" descr="http://dnz52.rv.ua/images/2014/news/06_june/DSC_2330.JPG">
                    <a:hlinkClick xmlns:a="http://schemas.openxmlformats.org/drawingml/2006/main" r:id="rId1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dnz52.rv.ua/images/2014/news/06_june/DSC_2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2" w:space="0" w:color="98A290"/>
              <w:left w:val="dashed" w:sz="2" w:space="0" w:color="98A290"/>
              <w:bottom w:val="dashed" w:sz="2" w:space="0" w:color="98A290"/>
              <w:right w:val="dashed" w:sz="2" w:space="0" w:color="98A29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217A8" w:rsidRPr="004217A8" w:rsidRDefault="004217A8" w:rsidP="004217A8">
            <w:pPr>
              <w:spacing w:after="0" w:line="315" w:lineRule="atLeast"/>
              <w:rPr>
                <w:rFonts w:ascii="Tahoma" w:eastAsia="Times New Roman" w:hAnsi="Tahoma" w:cs="Tahoma"/>
                <w:color w:val="595858"/>
                <w:sz w:val="18"/>
                <w:szCs w:val="18"/>
                <w:lang w:eastAsia="ru-RU"/>
              </w:rPr>
            </w:pPr>
            <w:r w:rsidRPr="004217A8">
              <w:rPr>
                <w:rFonts w:ascii="Tahoma" w:eastAsia="Times New Roman" w:hAnsi="Tahoma" w:cs="Tahoma"/>
                <w:noProof/>
                <w:color w:val="595858"/>
                <w:sz w:val="18"/>
                <w:szCs w:val="18"/>
                <w:bdr w:val="single" w:sz="2" w:space="0" w:color="B5BCAE" w:frame="1"/>
                <w:lang w:eastAsia="ru-RU"/>
              </w:rPr>
              <w:drawing>
                <wp:inline distT="0" distB="0" distL="0" distR="0" wp14:anchorId="70BEC35B" wp14:editId="61597CA8">
                  <wp:extent cx="2190750" cy="1457325"/>
                  <wp:effectExtent l="0" t="0" r="0" b="9525"/>
                  <wp:docPr id="7" name="Рисунок 14" descr="http://dnz52.rv.ua/images/2014/news/06_june/DSC_0569.JPG">
                    <a:hlinkClick xmlns:a="http://schemas.openxmlformats.org/drawingml/2006/main" r:id="rId1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dnz52.rv.ua/images/2014/news/06_june/DSC_05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2" w:space="0" w:color="98A290"/>
              <w:left w:val="dashed" w:sz="2" w:space="0" w:color="98A290"/>
              <w:bottom w:val="dashed" w:sz="2" w:space="0" w:color="98A290"/>
              <w:right w:val="dashed" w:sz="2" w:space="0" w:color="98A29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217A8" w:rsidRPr="004217A8" w:rsidRDefault="004217A8" w:rsidP="004217A8">
            <w:pPr>
              <w:spacing w:after="0" w:line="315" w:lineRule="atLeast"/>
              <w:rPr>
                <w:rFonts w:ascii="Tahoma" w:eastAsia="Times New Roman" w:hAnsi="Tahoma" w:cs="Tahoma"/>
                <w:color w:val="595858"/>
                <w:sz w:val="18"/>
                <w:szCs w:val="18"/>
                <w:lang w:eastAsia="ru-RU"/>
              </w:rPr>
            </w:pPr>
            <w:r w:rsidRPr="004217A8">
              <w:rPr>
                <w:rFonts w:ascii="Tahoma" w:eastAsia="Times New Roman" w:hAnsi="Tahoma" w:cs="Tahoma"/>
                <w:noProof/>
                <w:color w:val="595858"/>
                <w:sz w:val="18"/>
                <w:szCs w:val="18"/>
                <w:bdr w:val="single" w:sz="2" w:space="0" w:color="B5BCAE" w:frame="1"/>
                <w:lang w:eastAsia="ru-RU"/>
              </w:rPr>
              <w:drawing>
                <wp:inline distT="0" distB="0" distL="0" distR="0" wp14:anchorId="24261EDA" wp14:editId="657A6749">
                  <wp:extent cx="2190750" cy="1457325"/>
                  <wp:effectExtent l="0" t="0" r="0" b="9525"/>
                  <wp:docPr id="8" name="Рисунок 15" descr="http://dnz52.rv.ua/images/2014/news/06_june/DSC_2339.JPG">
                    <a:hlinkClick xmlns:a="http://schemas.openxmlformats.org/drawingml/2006/main" r:id="rId2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dnz52.rv.ua/images/2014/news/06_june/DSC_2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17A8" w:rsidRPr="004217A8" w:rsidRDefault="004217A8" w:rsidP="004217A8">
      <w:pPr>
        <w:shd w:val="clear" w:color="auto" w:fill="FFFFFF"/>
        <w:spacing w:after="75" w:line="288" w:lineRule="atLeast"/>
        <w:textAlignment w:val="top"/>
        <w:outlineLvl w:val="1"/>
        <w:rPr>
          <w:rFonts w:ascii="Tahoma" w:eastAsia="Times New Roman" w:hAnsi="Tahoma" w:cs="Tahoma"/>
          <w:caps/>
          <w:color w:val="333333"/>
          <w:sz w:val="24"/>
          <w:szCs w:val="24"/>
          <w:lang w:eastAsia="ru-RU"/>
        </w:rPr>
      </w:pPr>
      <w:hyperlink r:id="rId23" w:history="1">
        <w:r w:rsidRPr="004217A8">
          <w:rPr>
            <w:rFonts w:ascii="Tahoma" w:eastAsia="Times New Roman" w:hAnsi="Tahoma" w:cs="Tahoma"/>
            <w:caps/>
            <w:color w:val="77836D"/>
            <w:sz w:val="18"/>
            <w:szCs w:val="18"/>
            <w:u w:val="single"/>
            <w:lang w:eastAsia="ru-RU"/>
          </w:rPr>
          <w:t>ЗАГАРТУВАННЯ</w:t>
        </w:r>
      </w:hyperlink>
    </w:p>
    <w:p w:rsidR="004217A8" w:rsidRPr="004217A8" w:rsidRDefault="004217A8" w:rsidP="004217A8">
      <w:pPr>
        <w:shd w:val="clear" w:color="auto" w:fill="FFFFFF"/>
        <w:spacing w:before="180" w:after="180" w:line="240" w:lineRule="auto"/>
        <w:jc w:val="both"/>
        <w:textAlignment w:val="top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 xml:space="preserve">Загартувальні процедури є невід'ємною складовою всієї фізкультурно-оздоровчої роботи у нашому закладі, і ми їх розпочинаємо, як правило,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>в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 xml:space="preserve">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>теплу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 xml:space="preserve"> пору року. Для масового використання в режимі дня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>р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>ізних вікових груп рекомендуємо </w:t>
      </w:r>
      <w:r w:rsidRPr="004217A8">
        <w:rPr>
          <w:rFonts w:ascii="Tahoma" w:eastAsia="Times New Roman" w:hAnsi="Tahoma" w:cs="Tahoma"/>
          <w:i/>
          <w:iCs/>
          <w:color w:val="595858"/>
          <w:sz w:val="18"/>
          <w:szCs w:val="18"/>
          <w:lang w:eastAsia="ru-RU"/>
        </w:rPr>
        <w:t>традиційне </w:t>
      </w:r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>загартування: </w:t>
      </w:r>
      <w:r w:rsidRPr="004217A8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>повітрям </w:t>
      </w:r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>(повітряні ванни, прогулянки, сон при відкритих кватирках), </w:t>
      </w:r>
      <w:r w:rsidRPr="004217A8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>водою </w:t>
      </w:r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>(місцеві і загальні контрастні обтирання та обливання рук, ніг, умивання тощо), </w:t>
      </w:r>
      <w:r w:rsidRPr="004217A8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>сонцем </w:t>
      </w:r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>(сонячні ванни) відповідно до розроблених принципів, норм та методик.</w:t>
      </w:r>
    </w:p>
    <w:tbl>
      <w:tblPr>
        <w:tblW w:w="10815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3605"/>
        <w:gridCol w:w="3605"/>
        <w:gridCol w:w="3605"/>
      </w:tblGrid>
      <w:tr w:rsidR="004217A8" w:rsidRPr="004217A8" w:rsidTr="004217A8">
        <w:tc>
          <w:tcPr>
            <w:tcW w:w="0" w:type="auto"/>
            <w:tcBorders>
              <w:top w:val="dashed" w:sz="2" w:space="0" w:color="98A290"/>
              <w:left w:val="dashed" w:sz="2" w:space="0" w:color="98A290"/>
              <w:bottom w:val="dashed" w:sz="2" w:space="0" w:color="98A290"/>
              <w:right w:val="dashed" w:sz="2" w:space="0" w:color="98A29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217A8" w:rsidRPr="004217A8" w:rsidRDefault="004217A8" w:rsidP="004217A8">
            <w:pPr>
              <w:spacing w:before="15" w:after="15" w:line="315" w:lineRule="atLeast"/>
              <w:rPr>
                <w:rFonts w:ascii="Tahoma" w:eastAsia="Times New Roman" w:hAnsi="Tahoma" w:cs="Tahoma"/>
                <w:color w:val="595858"/>
                <w:sz w:val="18"/>
                <w:szCs w:val="18"/>
                <w:lang w:eastAsia="ru-RU"/>
              </w:rPr>
            </w:pPr>
            <w:r w:rsidRPr="004217A8">
              <w:rPr>
                <w:rFonts w:ascii="Tahoma" w:eastAsia="Times New Roman" w:hAnsi="Tahoma" w:cs="Tahoma"/>
                <w:color w:val="595858"/>
                <w:sz w:val="18"/>
                <w:szCs w:val="18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dashed" w:sz="2" w:space="0" w:color="98A290"/>
              <w:left w:val="dashed" w:sz="2" w:space="0" w:color="98A290"/>
              <w:bottom w:val="dashed" w:sz="2" w:space="0" w:color="98A290"/>
              <w:right w:val="dashed" w:sz="2" w:space="0" w:color="98A29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217A8" w:rsidRPr="004217A8" w:rsidRDefault="004217A8" w:rsidP="004217A8">
            <w:pPr>
              <w:spacing w:before="15" w:after="15" w:line="315" w:lineRule="atLeast"/>
              <w:rPr>
                <w:rFonts w:ascii="Tahoma" w:eastAsia="Times New Roman" w:hAnsi="Tahoma" w:cs="Tahoma"/>
                <w:color w:val="595858"/>
                <w:sz w:val="18"/>
                <w:szCs w:val="18"/>
                <w:lang w:eastAsia="ru-RU"/>
              </w:rPr>
            </w:pPr>
            <w:r w:rsidRPr="004217A8">
              <w:rPr>
                <w:rFonts w:ascii="Tahoma" w:eastAsia="Times New Roman" w:hAnsi="Tahoma" w:cs="Tahoma"/>
                <w:color w:val="595858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dashed" w:sz="2" w:space="0" w:color="98A290"/>
              <w:left w:val="dashed" w:sz="2" w:space="0" w:color="98A290"/>
              <w:bottom w:val="dashed" w:sz="2" w:space="0" w:color="98A290"/>
              <w:right w:val="dashed" w:sz="2" w:space="0" w:color="98A29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217A8" w:rsidRPr="004217A8" w:rsidRDefault="004217A8" w:rsidP="004217A8">
            <w:pPr>
              <w:spacing w:before="15" w:after="15" w:line="315" w:lineRule="atLeast"/>
              <w:rPr>
                <w:rFonts w:ascii="Tahoma" w:eastAsia="Times New Roman" w:hAnsi="Tahoma" w:cs="Tahoma"/>
                <w:color w:val="595858"/>
                <w:sz w:val="18"/>
                <w:szCs w:val="18"/>
                <w:lang w:eastAsia="ru-RU"/>
              </w:rPr>
            </w:pPr>
            <w:r w:rsidRPr="004217A8">
              <w:rPr>
                <w:rFonts w:ascii="Tahoma" w:eastAsia="Times New Roman" w:hAnsi="Tahoma" w:cs="Tahoma"/>
                <w:color w:val="595858"/>
                <w:sz w:val="18"/>
                <w:szCs w:val="18"/>
                <w:lang w:eastAsia="ru-RU"/>
              </w:rPr>
              <w:t> </w:t>
            </w:r>
          </w:p>
        </w:tc>
      </w:tr>
    </w:tbl>
    <w:p w:rsidR="004217A8" w:rsidRPr="004217A8" w:rsidRDefault="004217A8" w:rsidP="004217A8">
      <w:pPr>
        <w:shd w:val="clear" w:color="auto" w:fill="FFFFFF"/>
        <w:spacing w:after="75" w:line="288" w:lineRule="atLeast"/>
        <w:textAlignment w:val="top"/>
        <w:outlineLvl w:val="1"/>
        <w:rPr>
          <w:rFonts w:ascii="Tahoma" w:eastAsia="Times New Roman" w:hAnsi="Tahoma" w:cs="Tahoma"/>
          <w:caps/>
          <w:color w:val="333333"/>
          <w:sz w:val="24"/>
          <w:szCs w:val="24"/>
          <w:lang w:eastAsia="ru-RU"/>
        </w:rPr>
      </w:pPr>
      <w:hyperlink r:id="rId24" w:history="1">
        <w:r w:rsidRPr="004217A8">
          <w:rPr>
            <w:rFonts w:ascii="Tahoma" w:eastAsia="Times New Roman" w:hAnsi="Tahoma" w:cs="Tahoma"/>
            <w:caps/>
            <w:color w:val="77836D"/>
            <w:sz w:val="18"/>
            <w:szCs w:val="18"/>
            <w:u w:val="single"/>
            <w:lang w:eastAsia="ru-RU"/>
          </w:rPr>
          <w:t>ДЕНЬ ЗДОРОВ'Я</w:t>
        </w:r>
      </w:hyperlink>
    </w:p>
    <w:p w:rsidR="004217A8" w:rsidRPr="004217A8" w:rsidRDefault="004217A8" w:rsidP="004217A8">
      <w:pPr>
        <w:shd w:val="clear" w:color="auto" w:fill="FFFFFF"/>
        <w:spacing w:before="180" w:after="180" w:line="240" w:lineRule="auto"/>
        <w:jc w:val="both"/>
        <w:textAlignment w:val="top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 xml:space="preserve">            День здоров'я проводимо один раз на місяць, основна мета якого - охопити всіх вихованців групи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>р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>ізними фізкультурними заходами. Заходи проводимо протягом усього періоду дня: зранку - ігри середньої рухливості (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>п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 xml:space="preserve">ід час прийому дітей), ранкова гімнастика, заняття з фізкультури, бесіди про здоровий спосіб життя тощо. Інші навчальні заняття в цей день не проводяться.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>П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27"/>
          <w:szCs w:val="27"/>
          <w:lang w:eastAsia="ru-RU"/>
        </w:rPr>
        <w:t>ід час прогулянки плануємо різноманітні змагання в іграх та вправах спортивного характеру, іграх-естафетах, розваги-атракціони, виконання фізичних вправ (біг, стрибки, метання, лазіння), рухливі ігри тощо.</w:t>
      </w:r>
    </w:p>
    <w:p w:rsidR="004217A8" w:rsidRPr="004217A8" w:rsidRDefault="004217A8" w:rsidP="004217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> </w:t>
      </w:r>
    </w:p>
    <w:p w:rsidR="004217A8" w:rsidRPr="004217A8" w:rsidRDefault="004217A8" w:rsidP="004217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> </w:t>
      </w:r>
    </w:p>
    <w:p w:rsidR="004217A8" w:rsidRPr="004217A8" w:rsidRDefault="004217A8" w:rsidP="004217A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noProof/>
          <w:color w:val="595858"/>
          <w:sz w:val="18"/>
          <w:szCs w:val="18"/>
          <w:lang w:eastAsia="ru-RU"/>
        </w:rPr>
        <w:drawing>
          <wp:inline distT="0" distB="0" distL="0" distR="0" wp14:anchorId="059D7AA9" wp14:editId="05775880">
            <wp:extent cx="2476500" cy="1857375"/>
            <wp:effectExtent l="0" t="0" r="0" b="9525"/>
            <wp:docPr id="9" name="Рисунок 9" descr="http://4gd16.lvivedu.net/uploads/editor/6673/487920/sitepage_24/images/zobrazhennya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4gd16.lvivedu.net/uploads/editor/6673/487920/sitepage_24/images/zobrazhennya0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7A8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> </w:t>
      </w:r>
      <w:r w:rsidRPr="004217A8">
        <w:rPr>
          <w:rFonts w:ascii="Tahoma" w:eastAsia="Times New Roman" w:hAnsi="Tahoma" w:cs="Tahoma"/>
          <w:noProof/>
          <w:color w:val="595858"/>
          <w:sz w:val="18"/>
          <w:szCs w:val="18"/>
          <w:lang w:eastAsia="ru-RU"/>
        </w:rPr>
        <w:drawing>
          <wp:inline distT="0" distB="0" distL="0" distR="0" wp14:anchorId="4E8AD554" wp14:editId="3F26E583">
            <wp:extent cx="2476500" cy="1857375"/>
            <wp:effectExtent l="0" t="0" r="0" b="9525"/>
            <wp:docPr id="10" name="Рисунок 10" descr="http://4gd16.lvivedu.net/uploads/editor/6673/487920/sitepage_24/images/zobrazhennya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4gd16.lvivedu.net/uploads/editor/6673/487920/sitepage_24/images/zobrazhennya0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7A8" w:rsidRPr="004217A8" w:rsidRDefault="004217A8" w:rsidP="004217A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noProof/>
          <w:color w:val="595858"/>
          <w:sz w:val="18"/>
          <w:szCs w:val="18"/>
          <w:lang w:eastAsia="ru-RU"/>
        </w:rPr>
        <w:drawing>
          <wp:inline distT="0" distB="0" distL="0" distR="0" wp14:anchorId="6DC160E9" wp14:editId="2EAFB0EC">
            <wp:extent cx="2476500" cy="1857375"/>
            <wp:effectExtent l="0" t="0" r="0" b="9525"/>
            <wp:docPr id="11" name="Рисунок 11" descr="http://4gd16.lvivedu.net/uploads/editor/6673/487920/sitepage_24/images/zobrazhennya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4gd16.lvivedu.net/uploads/editor/6673/487920/sitepage_24/images/zobrazhennya0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7A8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> </w:t>
      </w:r>
      <w:r w:rsidRPr="004217A8">
        <w:rPr>
          <w:rFonts w:ascii="Tahoma" w:eastAsia="Times New Roman" w:hAnsi="Tahoma" w:cs="Tahoma"/>
          <w:noProof/>
          <w:color w:val="595858"/>
          <w:sz w:val="18"/>
          <w:szCs w:val="18"/>
          <w:lang w:eastAsia="ru-RU"/>
        </w:rPr>
        <w:drawing>
          <wp:inline distT="0" distB="0" distL="0" distR="0" wp14:anchorId="25232554" wp14:editId="505BC7F4">
            <wp:extent cx="2476500" cy="1857375"/>
            <wp:effectExtent l="0" t="0" r="0" b="9525"/>
            <wp:docPr id="12" name="Рисунок 12" descr="http://4gd16.lvivedu.net/uploads/editor/6673/487920/sitepage_24/images/zobrazhennya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4gd16.lvivedu.net/uploads/editor/6673/487920/sitepage_24/images/zobrazhennya06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7A8" w:rsidRPr="004217A8" w:rsidRDefault="004217A8" w:rsidP="004217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> </w:t>
      </w:r>
    </w:p>
    <w:p w:rsidR="004217A8" w:rsidRPr="004217A8" w:rsidRDefault="004217A8" w:rsidP="004217A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0E57C6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b/>
          <w:bCs/>
          <w:color w:val="0E57C6"/>
          <w:sz w:val="18"/>
          <w:szCs w:val="18"/>
          <w:lang w:eastAsia="ru-RU"/>
        </w:rPr>
        <w:t>Фізінструктор інформує</w:t>
      </w:r>
    </w:p>
    <w:p w:rsidR="004217A8" w:rsidRPr="004217A8" w:rsidRDefault="004217A8" w:rsidP="004217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> </w:t>
      </w:r>
    </w:p>
    <w:p w:rsidR="004217A8" w:rsidRPr="004217A8" w:rsidRDefault="004217A8" w:rsidP="004217A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Рухова активність дітей дошкільного віку є природною біологічною потребою, ступінь задоволення якої багато в чому визначає подальший структурний і функціональний розвиток дитячого організму.</w:t>
      </w:r>
    </w:p>
    <w:p w:rsidR="004217A8" w:rsidRPr="004217A8" w:rsidRDefault="004217A8" w:rsidP="004217A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Важливим засобом забезпечення рухової активності дітей в дошкільному закладі є заняття з фізичної культури та ранкова гімнастика.</w:t>
      </w:r>
    </w:p>
    <w:p w:rsidR="004217A8" w:rsidRPr="004217A8" w:rsidRDefault="004217A8" w:rsidP="004217A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 xml:space="preserve">Інструктор з фізичного виховання нашого закладу працює над проблемою: “ Фізичний розвиток дошкільнят, популяризація занять спортом та пропаганда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здорового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 xml:space="preserve"> способу життя ”.</w:t>
      </w:r>
    </w:p>
    <w:p w:rsidR="004217A8" w:rsidRPr="004217A8" w:rsidRDefault="004217A8" w:rsidP="004217A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> </w:t>
      </w:r>
    </w:p>
    <w:p w:rsidR="004217A8" w:rsidRPr="004217A8" w:rsidRDefault="004217A8" w:rsidP="004217A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i/>
          <w:iCs/>
          <w:color w:val="595858"/>
          <w:sz w:val="18"/>
          <w:szCs w:val="18"/>
          <w:u w:val="single"/>
          <w:lang w:eastAsia="ru-RU"/>
        </w:rPr>
        <w:t>Завдання, які виконуються на заняттях з фізичної виховання:</w:t>
      </w:r>
    </w:p>
    <w:p w:rsidR="004217A8" w:rsidRPr="004217A8" w:rsidRDefault="004217A8" w:rsidP="004217A8">
      <w:pPr>
        <w:numPr>
          <w:ilvl w:val="0"/>
          <w:numId w:val="3"/>
        </w:numPr>
        <w:shd w:val="clear" w:color="auto" w:fill="FFFFFF"/>
        <w:spacing w:after="0" w:line="240" w:lineRule="auto"/>
        <w:ind w:left="675"/>
        <w:jc w:val="both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навчально-тренувальні та сюжетні;</w:t>
      </w:r>
    </w:p>
    <w:p w:rsidR="004217A8" w:rsidRPr="004217A8" w:rsidRDefault="004217A8" w:rsidP="004217A8">
      <w:pPr>
        <w:numPr>
          <w:ilvl w:val="0"/>
          <w:numId w:val="3"/>
        </w:numPr>
        <w:shd w:val="clear" w:color="auto" w:fill="FFFFFF"/>
        <w:spacing w:after="0" w:line="240" w:lineRule="auto"/>
        <w:ind w:left="675"/>
        <w:jc w:val="both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тематичні;</w:t>
      </w:r>
    </w:p>
    <w:p w:rsidR="004217A8" w:rsidRPr="004217A8" w:rsidRDefault="004217A8" w:rsidP="004217A8">
      <w:pPr>
        <w:numPr>
          <w:ilvl w:val="0"/>
          <w:numId w:val="3"/>
        </w:numPr>
        <w:shd w:val="clear" w:color="auto" w:fill="FFFFFF"/>
        <w:spacing w:after="0" w:line="240" w:lineRule="auto"/>
        <w:ind w:left="675"/>
        <w:jc w:val="both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фізкультурно-пізнавальні;</w:t>
      </w:r>
    </w:p>
    <w:p w:rsidR="004217A8" w:rsidRPr="004217A8" w:rsidRDefault="004217A8" w:rsidP="004217A8">
      <w:pPr>
        <w:numPr>
          <w:ilvl w:val="0"/>
          <w:numId w:val="3"/>
        </w:numPr>
        <w:shd w:val="clear" w:color="auto" w:fill="FFFFFF"/>
        <w:spacing w:after="0" w:line="240" w:lineRule="auto"/>
        <w:ind w:left="675"/>
        <w:jc w:val="both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ігрові;</w:t>
      </w:r>
    </w:p>
    <w:p w:rsidR="004217A8" w:rsidRPr="004217A8" w:rsidRDefault="004217A8" w:rsidP="004217A8">
      <w:pPr>
        <w:numPr>
          <w:ilvl w:val="0"/>
          <w:numId w:val="3"/>
        </w:numPr>
        <w:shd w:val="clear" w:color="auto" w:fill="FFFFFF"/>
        <w:spacing w:after="0" w:line="240" w:lineRule="auto"/>
        <w:ind w:left="675"/>
        <w:jc w:val="both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оздоровчі.</w:t>
      </w:r>
    </w:p>
    <w:p w:rsidR="004217A8" w:rsidRPr="004217A8" w:rsidRDefault="004217A8" w:rsidP="004217A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 xml:space="preserve">Так як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пров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ідним видом діяльності дітей дошкільного віку є гра, та заняття з фізичного виховання в нашому садочку проводяться з використанням рухливих ігор, на заняттях використовується спортивний інвентар (м'ячі, обручі, дуги, палиці, прапорці, скакалки та ін.) та спортивне обладнання (колода, спортивна драбини ...).</w:t>
      </w:r>
    </w:p>
    <w:p w:rsidR="004217A8" w:rsidRPr="004217A8" w:rsidRDefault="004217A8" w:rsidP="004217A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> </w:t>
      </w:r>
    </w:p>
    <w:p w:rsidR="004217A8" w:rsidRPr="004217A8" w:rsidRDefault="004217A8" w:rsidP="004217A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i/>
          <w:iCs/>
          <w:color w:val="595858"/>
          <w:sz w:val="18"/>
          <w:szCs w:val="18"/>
          <w:u w:val="single"/>
          <w:lang w:eastAsia="ru-RU"/>
        </w:rPr>
        <w:t>На заняттях діти виконують:</w:t>
      </w:r>
    </w:p>
    <w:p w:rsidR="004217A8" w:rsidRPr="004217A8" w:rsidRDefault="004217A8" w:rsidP="004217A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lastRenderedPageBreak/>
        <w:t>- загально-розвивальні вправи (бі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г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, стрибки...) з поступовим збільшенням навантаження;</w:t>
      </w:r>
    </w:p>
    <w:p w:rsidR="004217A8" w:rsidRPr="004217A8" w:rsidRDefault="004217A8" w:rsidP="004217A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 xml:space="preserve">- вправи корегуючого спрямування (для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проф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ілактики порушення постави та плоскостопості);</w:t>
      </w:r>
    </w:p>
    <w:p w:rsidR="004217A8" w:rsidRPr="004217A8" w:rsidRDefault="004217A8" w:rsidP="004217A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 xml:space="preserve">- вправи для формування певних фізичних якостей та навиків, для впливу на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р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ізні м'язові групи з поступовим розподілом навантажень;</w:t>
      </w:r>
    </w:p>
    <w:p w:rsidR="004217A8" w:rsidRPr="004217A8" w:rsidRDefault="004217A8" w:rsidP="004217A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- рухливі ігри.</w:t>
      </w:r>
    </w:p>
    <w:p w:rsidR="004217A8" w:rsidRPr="004217A8" w:rsidRDefault="004217A8" w:rsidP="004217A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 xml:space="preserve">В теплу пору року заняття з фізкультури проводяться на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св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іжому повітрі — на спортивному майданчику, а в холодну пору року — в спортивному залі.</w:t>
      </w:r>
    </w:p>
    <w:p w:rsidR="004217A8" w:rsidRPr="004217A8" w:rsidRDefault="004217A8" w:rsidP="004217A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Велике значення має рухова активність в ранковий час. Для її забезпечення в нашому садочку щоденно проводиться ранкова гімнастика. За допомогою загально-розвиваючих вправ дітки активізуються та налаштовуються на подальшу роботу. Дуже важливо, щоб виконання вправ ранкової гімнастики увійшло в звичку, тому ми радимо батькам, на власному прикладі, показувати дітям необхідність її виконання.</w:t>
      </w:r>
    </w:p>
    <w:p w:rsidR="004217A8" w:rsidRPr="004217A8" w:rsidRDefault="004217A8" w:rsidP="004217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> </w:t>
      </w:r>
    </w:p>
    <w:p w:rsidR="004217A8" w:rsidRPr="004217A8" w:rsidRDefault="004217A8" w:rsidP="004217A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6DB400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b/>
          <w:bCs/>
          <w:color w:val="6DB400"/>
          <w:sz w:val="18"/>
          <w:szCs w:val="18"/>
          <w:lang w:eastAsia="ru-RU"/>
        </w:rPr>
        <w:t>Поради батькам:</w:t>
      </w:r>
    </w:p>
    <w:p w:rsidR="004217A8" w:rsidRPr="004217A8" w:rsidRDefault="004217A8" w:rsidP="004217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> </w:t>
      </w:r>
    </w:p>
    <w:p w:rsidR="004217A8" w:rsidRPr="004217A8" w:rsidRDefault="004217A8" w:rsidP="004217A8">
      <w:pPr>
        <w:numPr>
          <w:ilvl w:val="0"/>
          <w:numId w:val="4"/>
        </w:numPr>
        <w:shd w:val="clear" w:color="auto" w:fill="FFFFFF"/>
        <w:spacing w:after="0" w:line="240" w:lineRule="auto"/>
        <w:ind w:left="675"/>
        <w:jc w:val="both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Щоденно виконуйте разом з дитиною ранкову гімнастику, виходьте на прогулянки;</w:t>
      </w:r>
    </w:p>
    <w:p w:rsidR="004217A8" w:rsidRPr="004217A8" w:rsidRDefault="004217A8" w:rsidP="004217A8">
      <w:pPr>
        <w:numPr>
          <w:ilvl w:val="0"/>
          <w:numId w:val="4"/>
        </w:numPr>
        <w:shd w:val="clear" w:color="auto" w:fill="FFFFFF"/>
        <w:spacing w:after="0" w:line="240" w:lineRule="auto"/>
        <w:ind w:left="675"/>
        <w:jc w:val="both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 xml:space="preserve">Разом з дитиною здійснюйте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п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ішохідні прогулянки та туристичні походи;</w:t>
      </w:r>
    </w:p>
    <w:p w:rsidR="004217A8" w:rsidRPr="004217A8" w:rsidRDefault="004217A8" w:rsidP="004217A8">
      <w:pPr>
        <w:numPr>
          <w:ilvl w:val="0"/>
          <w:numId w:val="4"/>
        </w:numPr>
        <w:shd w:val="clear" w:color="auto" w:fill="FFFFFF"/>
        <w:spacing w:after="0" w:line="240" w:lineRule="auto"/>
        <w:ind w:left="675"/>
        <w:jc w:val="both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Залучайте дитину до виконання основних рухі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в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 xml:space="preserve"> —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ходьба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, біг, стрибки, вправи з м'ячем, лазіння, повзання...</w:t>
      </w:r>
    </w:p>
    <w:p w:rsidR="004217A8" w:rsidRPr="004217A8" w:rsidRDefault="004217A8" w:rsidP="004217A8">
      <w:pPr>
        <w:numPr>
          <w:ilvl w:val="0"/>
          <w:numId w:val="4"/>
        </w:numPr>
        <w:shd w:val="clear" w:color="auto" w:fill="FFFFFF"/>
        <w:spacing w:after="0" w:line="240" w:lineRule="auto"/>
        <w:ind w:left="675"/>
        <w:jc w:val="both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Грайте з дитиною в рухливі та спортивні ігри;</w:t>
      </w:r>
    </w:p>
    <w:p w:rsidR="004217A8" w:rsidRPr="004217A8" w:rsidRDefault="004217A8" w:rsidP="004217A8">
      <w:pPr>
        <w:numPr>
          <w:ilvl w:val="0"/>
          <w:numId w:val="4"/>
        </w:numPr>
        <w:shd w:val="clear" w:color="auto" w:fill="FFFFFF"/>
        <w:spacing w:after="0" w:line="240" w:lineRule="auto"/>
        <w:ind w:left="675"/>
        <w:jc w:val="both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Беріть участь разом з дитиною у проведенні спортивних свят, розваг, що організовуються дошкільним закладом;</w:t>
      </w:r>
    </w:p>
    <w:p w:rsidR="004217A8" w:rsidRPr="004217A8" w:rsidRDefault="004217A8" w:rsidP="004217A8">
      <w:pPr>
        <w:numPr>
          <w:ilvl w:val="0"/>
          <w:numId w:val="4"/>
        </w:numPr>
        <w:shd w:val="clear" w:color="auto" w:fill="FFFFFF"/>
        <w:spacing w:after="0" w:line="240" w:lineRule="auto"/>
        <w:ind w:left="675"/>
        <w:jc w:val="both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 xml:space="preserve">Катайтеся разом з дитиною на велосипеді,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роликах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, грайте у бадмінтон, теніс, футбол, стрибайте на скакалці.</w:t>
      </w:r>
    </w:p>
    <w:p w:rsidR="004217A8" w:rsidRPr="004217A8" w:rsidRDefault="004217A8" w:rsidP="004217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> </w:t>
      </w:r>
    </w:p>
    <w:p w:rsidR="004217A8" w:rsidRPr="004217A8" w:rsidRDefault="004217A8" w:rsidP="004217A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>     </w:t>
      </w:r>
      <w:r w:rsidRPr="004217A8">
        <w:rPr>
          <w:rFonts w:ascii="Tahoma" w:eastAsia="Times New Roman" w:hAnsi="Tahoma" w:cs="Tahoma"/>
          <w:noProof/>
          <w:color w:val="595858"/>
          <w:sz w:val="18"/>
          <w:szCs w:val="18"/>
          <w:lang w:eastAsia="ru-RU"/>
        </w:rPr>
        <w:drawing>
          <wp:inline distT="0" distB="0" distL="0" distR="0" wp14:anchorId="41EDAED8" wp14:editId="56597C18">
            <wp:extent cx="3048000" cy="1981200"/>
            <wp:effectExtent l="0" t="0" r="0" b="0"/>
            <wp:docPr id="13" name="Рисунок 13" descr="http://4gd16.lvivedu.net/uploads/editor/6673/487920/sitepage_24/images/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4gd16.lvivedu.net/uploads/editor/6673/487920/sitepage_24/images/2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7A8" w:rsidRPr="004217A8" w:rsidRDefault="004217A8" w:rsidP="004217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> </w:t>
      </w:r>
    </w:p>
    <w:p w:rsidR="004217A8" w:rsidRPr="004217A8" w:rsidRDefault="004217A8" w:rsidP="004217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> </w:t>
      </w:r>
    </w:p>
    <w:p w:rsidR="004217A8" w:rsidRPr="004217A8" w:rsidRDefault="004217A8" w:rsidP="004217A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 xml:space="preserve">В перші 7 років життя розвиток дитини знаходиться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в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 xml:space="preserve"> особливо великої залежності від рухового режиму, фізичне виховання в дошкільному віці набуває першорядного значення. Несвоєчасність і низька ефективність вирішення завдань фізичного виховання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в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 xml:space="preserve"> пері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од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 xml:space="preserve"> дитинства призводять до порушення розвитку дитини і негативно впливають на його розумову сферу. Найбільш загальними специфічними завданнями фізичного виховання дітей дошкільного віку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 xml:space="preserve"> є:</w:t>
      </w:r>
      <w:proofErr w:type="gramEnd"/>
    </w:p>
    <w:p w:rsidR="004217A8" w:rsidRPr="004217A8" w:rsidRDefault="004217A8" w:rsidP="004217A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1) охорона і зміцнення здоров'я дітей;</w:t>
      </w:r>
    </w:p>
    <w:p w:rsidR="004217A8" w:rsidRPr="004217A8" w:rsidRDefault="004217A8" w:rsidP="004217A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2) всебічний фізичний розвиток та загартовування організму;</w:t>
      </w:r>
    </w:p>
    <w:p w:rsidR="004217A8" w:rsidRPr="004217A8" w:rsidRDefault="004217A8" w:rsidP="004217A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 xml:space="preserve">3) своєчасне і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р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ізнобічний розвиток рухів і виховання рухових якостей.</w:t>
      </w:r>
    </w:p>
    <w:p w:rsidR="004217A8" w:rsidRPr="004217A8" w:rsidRDefault="004217A8" w:rsidP="004217A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У фізичному вихованні дошкільнят передбачений весь необхідний комплекс основних засобів фізичного виховання. До них відносяться перш за все фізичні вправи, гі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г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ієнічні та природні фактори, раціональне харчування, особиста гігієна, правильний режим.</w:t>
      </w:r>
    </w:p>
    <w:p w:rsidR="004217A8" w:rsidRPr="004217A8" w:rsidRDefault="004217A8" w:rsidP="004217A8">
      <w:pPr>
        <w:shd w:val="clear" w:color="auto" w:fill="FFFFFF"/>
        <w:spacing w:after="420" w:line="240" w:lineRule="auto"/>
        <w:jc w:val="both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 xml:space="preserve">Форми фізичного виховання дітей дошкільного віку досить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р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 xml:space="preserve">ізноманітні. Це заняття фізичними вправами, рухливі ігри, ранкова гімнастика, спортивні розваги, прогулянки.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Кр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 xml:space="preserve">ім того, і на музичних заняттях широко застосовуються фізичні вправи, танці, елементи танців, які також сприяють вирішенню завдань фізичного виховання. У дитячому садку всіх форм фізичного виховання відведене певне місце в режимі дня. Вони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пов'язан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і між собою, доповнюють один одного і проводяться в обов'язковому порядку.</w:t>
      </w:r>
    </w:p>
    <w:p w:rsidR="004217A8" w:rsidRPr="004217A8" w:rsidRDefault="004217A8" w:rsidP="004217A8">
      <w:pPr>
        <w:shd w:val="clear" w:color="auto" w:fill="FFFFFF"/>
        <w:spacing w:after="420" w:line="240" w:lineRule="auto"/>
        <w:jc w:val="center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noProof/>
          <w:color w:val="595858"/>
          <w:sz w:val="18"/>
          <w:szCs w:val="18"/>
          <w:lang w:eastAsia="ru-RU"/>
        </w:rPr>
        <w:lastRenderedPageBreak/>
        <w:drawing>
          <wp:inline distT="0" distB="0" distL="0" distR="0" wp14:anchorId="4FD67F5E" wp14:editId="72E12425">
            <wp:extent cx="4191000" cy="3095625"/>
            <wp:effectExtent l="0" t="0" r="0" b="9525"/>
            <wp:docPr id="14" name="Рисунок 14" descr="http://4gd16.lvivedu.net/uploads/editor/6673/487920/sitepage_24/images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4gd16.lvivedu.net/uploads/editor/6673/487920/sitepage_24/images/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7A8" w:rsidRPr="004217A8" w:rsidRDefault="004217A8" w:rsidP="004217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E57C6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b/>
          <w:bCs/>
          <w:color w:val="0E57C6"/>
          <w:sz w:val="36"/>
          <w:szCs w:val="36"/>
          <w:lang w:eastAsia="ru-RU"/>
        </w:rPr>
        <w:t>Заняття фізичними вправами</w:t>
      </w:r>
    </w:p>
    <w:p w:rsidR="004217A8" w:rsidRPr="004217A8" w:rsidRDefault="004217A8" w:rsidP="004217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> </w:t>
      </w:r>
    </w:p>
    <w:p w:rsidR="004217A8" w:rsidRPr="004217A8" w:rsidRDefault="004217A8" w:rsidP="004217A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Навчання рухів на спеціально організованих заняттях - основна форма роботи з фізичного виховання з дітьми дошкільного віку.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 xml:space="preserve"> Саме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на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 xml:space="preserve">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спец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 xml:space="preserve">іальних заняттях діти вчасно оволодівають необхідним об'ємом знань і рухових умінь, які не можуть бути засвоєні в процесі ігор, повсякденного спілкування з дорослими, самостійних спостережень та ін Заняття фізичними вправами є обов'язковими для всіх практично здорових дітей. Вони проводяться цілий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р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ік по два рази на тиждень.</w:t>
      </w:r>
    </w:p>
    <w:p w:rsidR="004217A8" w:rsidRPr="004217A8" w:rsidRDefault="004217A8" w:rsidP="004217A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Організатором і керівником педагогічного процесу в дошкільних установах є вихователь. Фізичне виховання дітей першого року життя не виділяється в самостійний розділ. Воно безпосередньо зливається з усім процесом виховання дитини.</w:t>
      </w:r>
    </w:p>
    <w:p w:rsidR="004217A8" w:rsidRPr="004217A8" w:rsidRDefault="004217A8" w:rsidP="004217A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Розвиток рухів у ранньому віці багато в чому залежить від своєчасного створення сприятливих для цього умов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.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 xml:space="preserve"> І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г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 xml:space="preserve">ри-заняття з дітьми до року проводяться з ініціативи медсестри, як правило, з кожною дитиною окремо, по кілька разів на день в чергуванні з самостійною грою. Займатися одночасно з кількома дітьми (не більш ніж з 5-6) починають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п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ісля накопичення ними певного рухового досвіду.</w:t>
      </w:r>
    </w:p>
    <w:p w:rsidR="004217A8" w:rsidRPr="004217A8" w:rsidRDefault="004217A8" w:rsidP="004217A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 xml:space="preserve">У першій молодшій групі (від 2 до 3 років) заняття проводяться по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п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 xml:space="preserve">ідгрупах з 10-14 дітьми протягом 15 хв.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З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 xml:space="preserve"> дітьми четвертого, п'ятого, шостого та сьомого року життя заняття фізичними вправами проводяться з усіма одночасно (фронтально); чисельність групи до 30 чоловік; тривалість заняття від 20 хв.</w:t>
      </w:r>
    </w:p>
    <w:p w:rsidR="004217A8" w:rsidRPr="004217A8" w:rsidRDefault="004217A8" w:rsidP="004217A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 xml:space="preserve">у другій молодшій групі (четвертий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р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ік життя) до 35 хв. в останній, підготовчій до школи групі (сьомий рік).</w:t>
      </w:r>
    </w:p>
    <w:p w:rsidR="004217A8" w:rsidRPr="004217A8" w:rsidRDefault="004217A8" w:rsidP="004217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> </w:t>
      </w:r>
    </w:p>
    <w:p w:rsidR="004217A8" w:rsidRPr="004217A8" w:rsidRDefault="004217A8" w:rsidP="004217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> </w:t>
      </w:r>
    </w:p>
    <w:p w:rsidR="004217A8" w:rsidRPr="004217A8" w:rsidRDefault="004217A8" w:rsidP="004217A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noProof/>
          <w:color w:val="595858"/>
          <w:sz w:val="18"/>
          <w:szCs w:val="18"/>
          <w:lang w:eastAsia="ru-RU"/>
        </w:rPr>
        <w:drawing>
          <wp:inline distT="0" distB="0" distL="0" distR="0" wp14:anchorId="22C12115" wp14:editId="661ED534">
            <wp:extent cx="3048000" cy="2152650"/>
            <wp:effectExtent l="0" t="0" r="0" b="0"/>
            <wp:docPr id="15" name="Рисунок 15" descr="http://4gd16.lvivedu.net/uploads/editor/6673/487920/sitepage_24/image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4gd16.lvivedu.net/uploads/editor/6673/487920/sitepage_24/images/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7A8" w:rsidRPr="004217A8" w:rsidRDefault="004217A8" w:rsidP="004217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> </w:t>
      </w:r>
    </w:p>
    <w:p w:rsidR="004217A8" w:rsidRPr="004217A8" w:rsidRDefault="004217A8" w:rsidP="004217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> </w:t>
      </w:r>
    </w:p>
    <w:p w:rsidR="004217A8" w:rsidRPr="004217A8" w:rsidRDefault="004217A8" w:rsidP="004217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6DB400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6DB400"/>
          <w:sz w:val="18"/>
          <w:szCs w:val="18"/>
          <w:lang w:eastAsia="ru-RU"/>
        </w:rPr>
        <w:t>Рухливі ігри</w:t>
      </w:r>
    </w:p>
    <w:p w:rsidR="004217A8" w:rsidRPr="004217A8" w:rsidRDefault="004217A8" w:rsidP="004217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> </w:t>
      </w:r>
    </w:p>
    <w:p w:rsidR="004217A8" w:rsidRPr="004217A8" w:rsidRDefault="004217A8" w:rsidP="004217A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 xml:space="preserve">Гра є найважливішою самостійною діяльністю дитини-дошкільника і займає велике місце в його житті. Гра у всіх її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р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ізноманітних формах - це одне з головних засобів фізичного і психічного розвитку дитини-дошкільника.</w:t>
      </w:r>
    </w:p>
    <w:p w:rsidR="004217A8" w:rsidRPr="004217A8" w:rsidRDefault="004217A8" w:rsidP="004217A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lastRenderedPageBreak/>
        <w:t>У виховній роботі дитячого садка велика увага приділяється рухливим і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грам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 xml:space="preserve"> творчого характеру, однією з форм яких є ігри з різноманітними іграшками. Дія визначається характером іграшки: з обручами треба бігати, стрибати, візки возити,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м'яч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 xml:space="preserve">і кидати. Ці ігри мало регламентовані, прості за своєю структурою, допускають будь-яку кількість учасників і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в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ідносно велику самостійність дітей. Наявність широких можливостей діяти згідно зі своїми силами робить такі ігри найбільш доступними і привабливими для дітей. Часто діти самі намічають змі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ст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 xml:space="preserve"> гри: перестрибувати через скакалку до тих пір, поки не зачепиш ногами, кидати і ловити м'яч, поки не упустити його, іт. д.</w:t>
      </w:r>
    </w:p>
    <w:p w:rsidR="004217A8" w:rsidRPr="004217A8" w:rsidRDefault="004217A8" w:rsidP="004217A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Ц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ікавою і досить ефективною для дошкільнят формою рухливих ігор є ігри-завдання, зміст яких складають доступні дітям дії (добігти перший до умовної риси, докотити обруч до кінця доріжки, не впало його, і т. п.).</w:t>
      </w:r>
    </w:p>
    <w:p w:rsidR="004217A8" w:rsidRPr="004217A8" w:rsidRDefault="004217A8" w:rsidP="004217A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 xml:space="preserve">Не маючи достатнього запасу рухових уявлень, діти у своїх самостійних іграх не відразу виявляють активність та ініціативу.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У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 xml:space="preserve"> результаті цього основний задум гри часто буває обмеженим, руху одноманітними. В іграх ж із завданням завдяки контрастності змісту дії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д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 xml:space="preserve">ітей набувають цілеспрямований, осмислений характер. Багаторазове повторення рухів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в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 xml:space="preserve"> таких іграх сприяє вдосконаленню рухових умінь і розвитку відповідних якостей. Умовно їх можна назвати іграми-вправами.</w:t>
      </w:r>
    </w:p>
    <w:p w:rsidR="004217A8" w:rsidRPr="004217A8" w:rsidRDefault="004217A8" w:rsidP="004217A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Б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 xml:space="preserve">ільш складною формою рухливих ігор, широко застосовується для вирішення завдань фізичного виховання дошкільників, є сюжетні ігри з правилами. Вони вимагають від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д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ітей вміння діяти в колективі, узгоджувати свої рухи з рухами інших дітей, виконувати встановлені правила.</w:t>
      </w:r>
    </w:p>
    <w:p w:rsidR="004217A8" w:rsidRPr="004217A8" w:rsidRDefault="004217A8" w:rsidP="004217A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 xml:space="preserve">Ефективність рухливих ігор для вирішення завдань фізичного виховання багато в чому залежить від умов їх проведення - емоційної насиченості,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р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ізноманітності рухового змісту, наявності просторого приміщення, майданчики і достатньої кількості необхідних для кожного віку предметів-іграшок.</w:t>
      </w:r>
    </w:p>
    <w:p w:rsidR="004217A8" w:rsidRPr="004217A8" w:rsidRDefault="004217A8" w:rsidP="004217A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 xml:space="preserve">Ігри організовує вихователь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п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ід час занять, а також під час ранкової та вечірньої прогулянок, не менше одного-двох разів на тиждень.</w:t>
      </w:r>
    </w:p>
    <w:p w:rsidR="004217A8" w:rsidRPr="004217A8" w:rsidRDefault="004217A8" w:rsidP="004217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> </w:t>
      </w:r>
    </w:p>
    <w:p w:rsidR="004217A8" w:rsidRPr="004217A8" w:rsidRDefault="004217A8" w:rsidP="004217A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noProof/>
          <w:color w:val="595858"/>
          <w:sz w:val="18"/>
          <w:szCs w:val="18"/>
          <w:lang w:eastAsia="ru-RU"/>
        </w:rPr>
        <w:drawing>
          <wp:inline distT="0" distB="0" distL="0" distR="0" wp14:anchorId="062087CD" wp14:editId="29066F15">
            <wp:extent cx="3238500" cy="3143250"/>
            <wp:effectExtent l="0" t="0" r="0" b="0"/>
            <wp:docPr id="16" name="Рисунок 16" descr="http://4gd16.lvivedu.net/uploads/editor/6673/487920/sitepage_24/images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4gd16.lvivedu.net/uploads/editor/6673/487920/sitepage_24/images/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7A8" w:rsidRPr="004217A8" w:rsidRDefault="004217A8" w:rsidP="004217A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> </w:t>
      </w:r>
    </w:p>
    <w:p w:rsidR="004217A8" w:rsidRPr="004217A8" w:rsidRDefault="004217A8" w:rsidP="004217A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> </w:t>
      </w:r>
    </w:p>
    <w:p w:rsidR="004217A8" w:rsidRPr="004217A8" w:rsidRDefault="004217A8" w:rsidP="004217A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E57C6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b/>
          <w:bCs/>
          <w:color w:val="0E57C6"/>
          <w:sz w:val="18"/>
          <w:szCs w:val="18"/>
          <w:lang w:eastAsia="ru-RU"/>
        </w:rPr>
        <w:t>Ранкова гімнастика</w:t>
      </w:r>
    </w:p>
    <w:p w:rsidR="004217A8" w:rsidRPr="004217A8" w:rsidRDefault="004217A8" w:rsidP="004217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> </w:t>
      </w:r>
    </w:p>
    <w:p w:rsidR="004217A8" w:rsidRPr="004217A8" w:rsidRDefault="004217A8" w:rsidP="004217A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 xml:space="preserve">Ранкова гімнастика передбачена в дитячому саду починаючи з першої молодшої групи (третій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р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ік життя). Вона включена в режим дня як обов'язкове гі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г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ієнічне захід і проводиться вихователем щоденно, перед сніданком.</w:t>
      </w:r>
    </w:p>
    <w:p w:rsidR="004217A8" w:rsidRPr="004217A8" w:rsidRDefault="004217A8" w:rsidP="004217A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 xml:space="preserve">Систематичне і кваліфіковане проведення ранкової гімнастики відіграє істотну роль у системі фізичного виховання дітей дошкільного віку, так як робить на них не тільки оздоровчий вплив, але частково виховний та освітній. Діти вперше дізнаються про значення ранкової гімнастики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для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 xml:space="preserve"> здоров'я і привчаються змалку до регулярних занять.</w:t>
      </w:r>
    </w:p>
    <w:p w:rsidR="004217A8" w:rsidRPr="004217A8" w:rsidRDefault="004217A8" w:rsidP="004217A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 xml:space="preserve">Якщо для першої молодшої групи передбачається комплекс з 3-4 вправ ігрового і наслідувального характеру тривалістю до 5 хв., То для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п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 xml:space="preserve">ідготовчої до школи групи він вже збільшується до 6 вправ тривалістю до 12 хв.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Кр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ім вправ для різних груп м'язів широко застосовуються ходьба і легкий біг на початку заняття, різноманітні підскоки - в кінці. Використовуються також вправи з предметами: палицями, обручами, м'ячами і т.</w:t>
      </w:r>
    </w:p>
    <w:p w:rsidR="004217A8" w:rsidRPr="004217A8" w:rsidRDefault="004217A8" w:rsidP="004217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> </w:t>
      </w:r>
    </w:p>
    <w:p w:rsidR="004217A8" w:rsidRPr="004217A8" w:rsidRDefault="004217A8" w:rsidP="004217A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noProof/>
          <w:color w:val="595858"/>
          <w:sz w:val="18"/>
          <w:szCs w:val="18"/>
          <w:lang w:eastAsia="ru-RU"/>
        </w:rPr>
        <w:lastRenderedPageBreak/>
        <w:drawing>
          <wp:inline distT="0" distB="0" distL="0" distR="0" wp14:anchorId="146B3BF0" wp14:editId="70E72307">
            <wp:extent cx="3238500" cy="2228850"/>
            <wp:effectExtent l="0" t="0" r="0" b="0"/>
            <wp:docPr id="17" name="Рисунок 17" descr="http://4gd16.lvivedu.net/uploads/editor/6673/487920/sitepage_24/images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4gd16.lvivedu.net/uploads/editor/6673/487920/sitepage_24/images/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7A8" w:rsidRPr="004217A8" w:rsidRDefault="004217A8" w:rsidP="004217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> </w:t>
      </w:r>
    </w:p>
    <w:p w:rsidR="004217A8" w:rsidRPr="004217A8" w:rsidRDefault="004217A8" w:rsidP="004217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> </w:t>
      </w:r>
    </w:p>
    <w:p w:rsidR="004217A8" w:rsidRPr="004217A8" w:rsidRDefault="004217A8" w:rsidP="004217A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6DB400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b/>
          <w:bCs/>
          <w:color w:val="00FFFF"/>
          <w:sz w:val="36"/>
          <w:szCs w:val="36"/>
          <w:lang w:eastAsia="ru-RU"/>
        </w:rPr>
        <w:t>Спортивні розваги</w:t>
      </w:r>
    </w:p>
    <w:p w:rsidR="004217A8" w:rsidRPr="004217A8" w:rsidRDefault="004217A8" w:rsidP="004217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> </w:t>
      </w:r>
    </w:p>
    <w:p w:rsidR="004217A8" w:rsidRPr="004217A8" w:rsidRDefault="004217A8" w:rsidP="004217A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Порівняно недавно в практиці фізичного виховання дітей дошкільного віку почали застосовувати катання на санках, ковзанах, трьо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х-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і двоколісному велосипедах, пересування на лижах, купання (як підготовче до плавання), елементи бадмінтону, настільного тенісу та ін Ці вправи з різних видів спорту умовно названі спортивними розвагами у зв'язку з своєрідністю їх застосування в заняттях з дітьми дошкільного віку: без установки на спортивний результат. Головне в них - розвага, задоволення, відносна свобода дій, відсутність суворої регламентації, наявність яскравих ігрових моменті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в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.</w:t>
      </w:r>
    </w:p>
    <w:p w:rsidR="004217A8" w:rsidRPr="004217A8" w:rsidRDefault="004217A8" w:rsidP="004217A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 xml:space="preserve">Незважаючи на це, спортивні розваги можуть вважатися хоча і вельми елементарним, але дієвим видом самої початкової спортивної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п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 xml:space="preserve">ідготовки дітей і бути рекомендовані починаючи вже з другої молодшої групи (четвертий рік життя). Не можна забувати, що спортивні розваги являють собою нові для дітей види рухової діяльності і тому їм необхідно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посл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ідовно навчати.</w:t>
      </w:r>
    </w:p>
    <w:p w:rsidR="004217A8" w:rsidRPr="004217A8" w:rsidRDefault="004217A8" w:rsidP="004217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> </w:t>
      </w:r>
    </w:p>
    <w:p w:rsidR="004217A8" w:rsidRPr="004217A8" w:rsidRDefault="004217A8" w:rsidP="004217A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noProof/>
          <w:color w:val="595858"/>
          <w:sz w:val="18"/>
          <w:szCs w:val="18"/>
          <w:lang w:eastAsia="ru-RU"/>
        </w:rPr>
        <w:drawing>
          <wp:inline distT="0" distB="0" distL="0" distR="0" wp14:anchorId="077C2D9B" wp14:editId="41EE58B1">
            <wp:extent cx="3238500" cy="2162175"/>
            <wp:effectExtent l="0" t="0" r="0" b="9525"/>
            <wp:docPr id="18" name="Рисунок 18" descr="http://4gd16.lvivedu.net/uploads/editor/6673/487920/sitepage_24/images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4gd16.lvivedu.net/uploads/editor/6673/487920/sitepage_24/images/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7A8" w:rsidRPr="004217A8" w:rsidRDefault="004217A8" w:rsidP="004217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> </w:t>
      </w:r>
    </w:p>
    <w:p w:rsidR="004217A8" w:rsidRPr="004217A8" w:rsidRDefault="004217A8" w:rsidP="004217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E57C6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b/>
          <w:bCs/>
          <w:color w:val="00FFFF"/>
          <w:sz w:val="36"/>
          <w:szCs w:val="36"/>
          <w:lang w:eastAsia="ru-RU"/>
        </w:rPr>
        <w:t>Прогулянки</w:t>
      </w:r>
    </w:p>
    <w:p w:rsidR="004217A8" w:rsidRPr="004217A8" w:rsidRDefault="004217A8" w:rsidP="004217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> </w:t>
      </w:r>
    </w:p>
    <w:p w:rsidR="004217A8" w:rsidRPr="004217A8" w:rsidRDefault="004217A8" w:rsidP="004217A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 xml:space="preserve">Прогулянки займають дуже велике місце в режимі дня дошкільнят. Як правило, щодня їм відводять 1,5 - 2 години на першій і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в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 xml:space="preserve"> другій половині дня. Основне призначення прогулянок - тривале перебування на відкритому пові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тр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і, заповнене рухливими іграми та фізичними вправами. Змі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ст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 xml:space="preserve"> прогулянок тісно пов'язане з основними завданнями фізичного виховання дошкільнят. Головна з них - застосування дітьми рухових умінь у природних умовах, що ві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др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 xml:space="preserve">ізняються від навчальних. Організовують прогулянки так, щоб діти були весь час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в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 xml:space="preserve"> русі, але не занадто перегрівалися.</w:t>
      </w:r>
    </w:p>
    <w:p w:rsidR="004217A8" w:rsidRPr="004217A8" w:rsidRDefault="004217A8" w:rsidP="004217A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 xml:space="preserve">Діти старше 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п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івтора року взимку гуляють два рази щодня. У дуже морозну або вітряну погоду прогулянку заміняють перебуванням на відкритому пові</w:t>
      </w:r>
      <w:proofErr w:type="gramStart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тр</w:t>
      </w:r>
      <w:proofErr w:type="gramEnd"/>
      <w:r w:rsidRPr="004217A8">
        <w:rPr>
          <w:rFonts w:ascii="Times New Roman" w:eastAsia="Times New Roman" w:hAnsi="Times New Roman" w:cs="Times New Roman"/>
          <w:color w:val="595858"/>
          <w:sz w:val="18"/>
          <w:szCs w:val="18"/>
          <w:lang w:eastAsia="ru-RU"/>
        </w:rPr>
        <w:t>і, але під дахом (на веранді з відкритими вікнами, у дворі під навісом, в альтанці і т. п.).</w:t>
      </w:r>
    </w:p>
    <w:p w:rsidR="004217A8" w:rsidRPr="004217A8" w:rsidRDefault="004217A8" w:rsidP="004217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> </w:t>
      </w:r>
    </w:p>
    <w:p w:rsidR="004217A8" w:rsidRPr="004217A8" w:rsidRDefault="004217A8" w:rsidP="004217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> </w:t>
      </w:r>
    </w:p>
    <w:p w:rsidR="004217A8" w:rsidRPr="004217A8" w:rsidRDefault="004217A8" w:rsidP="004217A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noProof/>
          <w:color w:val="595858"/>
          <w:sz w:val="18"/>
          <w:szCs w:val="18"/>
          <w:lang w:eastAsia="ru-RU"/>
        </w:rPr>
        <w:lastRenderedPageBreak/>
        <w:drawing>
          <wp:inline distT="0" distB="0" distL="0" distR="0" wp14:anchorId="36152298" wp14:editId="63DCF67C">
            <wp:extent cx="3238500" cy="2438400"/>
            <wp:effectExtent l="0" t="0" r="0" b="0"/>
            <wp:docPr id="19" name="Рисунок 19" descr="http://4gd16.lvivedu.net/uploads/editor/6673/487920/sitepage_24/images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4gd16.lvivedu.net/uploads/editor/6673/487920/sitepage_24/images/7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7A8" w:rsidRPr="004217A8" w:rsidRDefault="004217A8" w:rsidP="004217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> </w:t>
      </w:r>
    </w:p>
    <w:p w:rsidR="004217A8" w:rsidRPr="004217A8" w:rsidRDefault="004217A8" w:rsidP="004217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> </w:t>
      </w:r>
    </w:p>
    <w:p w:rsidR="004217A8" w:rsidRPr="004217A8" w:rsidRDefault="004217A8" w:rsidP="004217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> </w:t>
      </w:r>
    </w:p>
    <w:p w:rsidR="004217A8" w:rsidRPr="004217A8" w:rsidRDefault="004217A8" w:rsidP="004217A8">
      <w:pPr>
        <w:shd w:val="clear" w:color="auto" w:fill="CCE8FF"/>
        <w:spacing w:after="0" w:line="240" w:lineRule="auto"/>
        <w:jc w:val="center"/>
        <w:rPr>
          <w:rFonts w:ascii="Tahoma" w:eastAsia="Times New Roman" w:hAnsi="Tahoma" w:cs="Tahoma"/>
          <w:color w:val="414141"/>
          <w:sz w:val="18"/>
          <w:szCs w:val="18"/>
          <w:lang w:eastAsia="ru-RU"/>
        </w:rPr>
      </w:pPr>
      <w:r w:rsidRPr="004217A8">
        <w:rPr>
          <w:rFonts w:ascii="Times New Roman" w:eastAsia="Times New Roman" w:hAnsi="Times New Roman" w:cs="Times New Roman"/>
          <w:b/>
          <w:bCs/>
          <w:i/>
          <w:iCs/>
          <w:color w:val="3A718F"/>
          <w:sz w:val="18"/>
          <w:szCs w:val="18"/>
          <w:lang w:eastAsia="ru-RU"/>
        </w:rPr>
        <w:t>Міцного здоров</w:t>
      </w:r>
      <w:proofErr w:type="gramStart"/>
      <w:r w:rsidRPr="004217A8">
        <w:rPr>
          <w:rFonts w:ascii="Times New Roman" w:eastAsia="Times New Roman" w:hAnsi="Times New Roman" w:cs="Times New Roman"/>
          <w:b/>
          <w:bCs/>
          <w:i/>
          <w:iCs/>
          <w:color w:val="3A718F"/>
          <w:sz w:val="18"/>
          <w:szCs w:val="18"/>
          <w:lang w:eastAsia="ru-RU"/>
        </w:rPr>
        <w:t>`я</w:t>
      </w:r>
      <w:proofErr w:type="gramEnd"/>
      <w:r w:rsidRPr="004217A8">
        <w:rPr>
          <w:rFonts w:ascii="Times New Roman" w:eastAsia="Times New Roman" w:hAnsi="Times New Roman" w:cs="Times New Roman"/>
          <w:b/>
          <w:bCs/>
          <w:i/>
          <w:iCs/>
          <w:color w:val="3A718F"/>
          <w:sz w:val="18"/>
          <w:szCs w:val="18"/>
          <w:lang w:eastAsia="ru-RU"/>
        </w:rPr>
        <w:t xml:space="preserve"> Вам та Вашим дітям бажає наш дитячий садочок!  Будьте </w:t>
      </w:r>
      <w:proofErr w:type="gramStart"/>
      <w:r w:rsidRPr="004217A8">
        <w:rPr>
          <w:rFonts w:ascii="Times New Roman" w:eastAsia="Times New Roman" w:hAnsi="Times New Roman" w:cs="Times New Roman"/>
          <w:b/>
          <w:bCs/>
          <w:i/>
          <w:iCs/>
          <w:color w:val="3A718F"/>
          <w:sz w:val="18"/>
          <w:szCs w:val="18"/>
          <w:lang w:eastAsia="ru-RU"/>
        </w:rPr>
        <w:t>здоров</w:t>
      </w:r>
      <w:proofErr w:type="gramEnd"/>
      <w:r w:rsidRPr="004217A8">
        <w:rPr>
          <w:rFonts w:ascii="Times New Roman" w:eastAsia="Times New Roman" w:hAnsi="Times New Roman" w:cs="Times New Roman"/>
          <w:b/>
          <w:bCs/>
          <w:i/>
          <w:iCs/>
          <w:color w:val="3A718F"/>
          <w:sz w:val="18"/>
          <w:szCs w:val="18"/>
          <w:lang w:eastAsia="ru-RU"/>
        </w:rPr>
        <w:t>і!</w:t>
      </w:r>
    </w:p>
    <w:p w:rsidR="004217A8" w:rsidRPr="004217A8" w:rsidRDefault="004217A8" w:rsidP="004217A8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> </w:t>
      </w:r>
    </w:p>
    <w:p w:rsidR="004217A8" w:rsidRPr="004217A8" w:rsidRDefault="004217A8" w:rsidP="004217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noProof/>
          <w:color w:val="595858"/>
          <w:sz w:val="18"/>
          <w:szCs w:val="18"/>
          <w:lang w:eastAsia="ru-RU"/>
        </w:rPr>
        <w:drawing>
          <wp:inline distT="0" distB="0" distL="0" distR="0" wp14:anchorId="484E3254" wp14:editId="7AED8F30">
            <wp:extent cx="266700" cy="266700"/>
            <wp:effectExtent l="0" t="0" r="0" b="0"/>
            <wp:docPr id="20" name="Рисунок 20" descr="http://4gd16.lvivedu.net/img/go-u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4gd16.lvivedu.net/img/go-up2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7A8" w:rsidRPr="004217A8" w:rsidRDefault="004217A8" w:rsidP="004217A8">
      <w:pPr>
        <w:spacing w:after="0" w:line="240" w:lineRule="auto"/>
        <w:jc w:val="center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4217A8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br w:type="textWrapping" w:clear="all"/>
      </w:r>
    </w:p>
    <w:p w:rsidR="009F6A7C" w:rsidRDefault="009F6A7C">
      <w:bookmarkStart w:id="0" w:name="_GoBack"/>
      <w:bookmarkEnd w:id="0"/>
    </w:p>
    <w:sectPr w:rsidR="009F6A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84038"/>
    <w:multiLevelType w:val="multilevel"/>
    <w:tmpl w:val="A5EA8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D46FC1"/>
    <w:multiLevelType w:val="multilevel"/>
    <w:tmpl w:val="0FF0E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333DA0"/>
    <w:multiLevelType w:val="multilevel"/>
    <w:tmpl w:val="DD6E4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91C428E"/>
    <w:multiLevelType w:val="multilevel"/>
    <w:tmpl w:val="FAC29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38D"/>
    <w:rsid w:val="004217A8"/>
    <w:rsid w:val="009F6A7C"/>
    <w:rsid w:val="00DE5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7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7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52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2821">
              <w:marLeft w:val="300"/>
              <w:marRight w:val="15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10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33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018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601455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" w:color="B5BCAE"/>
                                <w:right w:val="none" w:sz="0" w:space="0" w:color="auto"/>
                              </w:divBdr>
                            </w:div>
                            <w:div w:id="941186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5776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199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24609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" w:color="B5BCAE"/>
                                <w:right w:val="none" w:sz="0" w:space="0" w:color="auto"/>
                              </w:divBdr>
                            </w:div>
                            <w:div w:id="1097096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9642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946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2802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" w:color="B5BCAE"/>
                                <w:right w:val="none" w:sz="0" w:space="0" w:color="auto"/>
                              </w:divBdr>
                            </w:div>
                            <w:div w:id="815071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062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95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61546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" w:color="B5BCAE"/>
                                <w:right w:val="none" w:sz="0" w:space="0" w:color="auto"/>
                              </w:divBdr>
                            </w:div>
                            <w:div w:id="853883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6578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5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02999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" w:color="B5BCAE"/>
                                <w:right w:val="none" w:sz="0" w:space="0" w:color="auto"/>
                              </w:divBdr>
                            </w:div>
                            <w:div w:id="1921676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001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0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0803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" w:color="B5BCAE"/>
                                <w:right w:val="none" w:sz="0" w:space="0" w:color="auto"/>
                              </w:divBdr>
                            </w:div>
                            <w:div w:id="342244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205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277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8756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" w:color="B5BCAE"/>
                                <w:right w:val="none" w:sz="0" w:space="0" w:color="auto"/>
                              </w:divBdr>
                            </w:div>
                            <w:div w:id="194329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8327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501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8053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" w:color="B5BCAE"/>
                                <w:right w:val="none" w:sz="0" w:space="0" w:color="auto"/>
                              </w:divBdr>
                            </w:div>
                            <w:div w:id="777527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3079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435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546114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" w:color="B5BCAE"/>
                                <w:right w:val="none" w:sz="0" w:space="0" w:color="auto"/>
                              </w:divBdr>
                            </w:div>
                            <w:div w:id="597567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668857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11" w:color="5778B7"/>
                        <w:left w:val="single" w:sz="12" w:space="31" w:color="5778B7"/>
                        <w:bottom w:val="single" w:sz="12" w:space="11" w:color="5778B7"/>
                        <w:right w:val="single" w:sz="12" w:space="11" w:color="5778B7"/>
                      </w:divBdr>
                    </w:div>
                    <w:div w:id="103627238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11" w:color="6DB400"/>
                        <w:left w:val="single" w:sz="12" w:space="31" w:color="6DB400"/>
                        <w:bottom w:val="single" w:sz="12" w:space="11" w:color="6DB400"/>
                        <w:right w:val="single" w:sz="12" w:space="11" w:color="6DB400"/>
                      </w:divBdr>
                    </w:div>
                    <w:div w:id="895968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94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60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999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16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82178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94BEE0"/>
                        <w:left w:val="single" w:sz="6" w:space="11" w:color="94BEE0"/>
                        <w:bottom w:val="single" w:sz="6" w:space="11" w:color="94BEE0"/>
                        <w:right w:val="single" w:sz="6" w:space="11" w:color="94BEE0"/>
                      </w:divBdr>
                    </w:div>
                  </w:divsChild>
                </w:div>
                <w:div w:id="170251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dnz52.rv.ua/index.php/fizkulturno-ozdorovcha-storinka/140-rankova-himnastyka-v-dnz.html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hyperlink" Target="http://dnz52.rv.ua/images/2014/news/06_june/DSC_2339.JPG" TargetMode="External"/><Relationship Id="rId34" Type="http://schemas.openxmlformats.org/officeDocument/2006/relationships/image" Target="media/image18.jpeg"/><Relationship Id="rId7" Type="http://schemas.openxmlformats.org/officeDocument/2006/relationships/image" Target="media/image2.jpeg"/><Relationship Id="rId12" Type="http://schemas.openxmlformats.org/officeDocument/2006/relationships/hyperlink" Target="http://dnz52.rv.ua/index.php/fizkulturno-ozdorovcha-storinka/141-fizkulturni-zaniattia-v-dnz.html" TargetMode="External"/><Relationship Id="rId17" Type="http://schemas.openxmlformats.org/officeDocument/2006/relationships/hyperlink" Target="http://dnz52.rv.ua/images/2014/news/06_june/DSC_2330.JPG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dnz52.rv.ua/index.php/fizkulturno-ozdorovcha-storinka/145-mali-ozdorovchi-formy-roboty.html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dnz52.rv.ua/index.php/fizkulturno-ozdorovcha-storinka/133-fizychnyi-rozvytok-dytyny.html" TargetMode="External"/><Relationship Id="rId24" Type="http://schemas.openxmlformats.org/officeDocument/2006/relationships/hyperlink" Target="http://dnz52.rv.ua/index.php/fizkulturno-ozdorovcha-storinka/154-deni-zdorov-ia.html" TargetMode="External"/><Relationship Id="rId32" Type="http://schemas.openxmlformats.org/officeDocument/2006/relationships/image" Target="media/image16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dnz52.rv.ua/index.php/fizkulturno-ozdorovcha-storinka/143-innovatsiini-vydy-fizkulturnykh-zaniat.html" TargetMode="External"/><Relationship Id="rId23" Type="http://schemas.openxmlformats.org/officeDocument/2006/relationships/hyperlink" Target="http://dnz52.rv.ua/index.php/fizkulturno-ozdorovcha-storinka/153-zahartovuvannia.html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20.png"/><Relationship Id="rId10" Type="http://schemas.openxmlformats.org/officeDocument/2006/relationships/image" Target="media/image5.jpeg"/><Relationship Id="rId19" Type="http://schemas.openxmlformats.org/officeDocument/2006/relationships/hyperlink" Target="http://dnz52.rv.ua/images/2014/news/06_june/DSC_0569.JPG" TargetMode="External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dnz52.rv.ua/index.php/fizkulturno-ozdorovcha-storinka/144-fizkulturno-ozdorovchi-prohulianky-v-dnz.html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2713</Words>
  <Characters>15466</Characters>
  <Application>Microsoft Office Word</Application>
  <DocSecurity>0</DocSecurity>
  <Lines>128</Lines>
  <Paragraphs>36</Paragraphs>
  <ScaleCrop>false</ScaleCrop>
  <Company>SPecialiST RePack</Company>
  <LinksUpToDate>false</LinksUpToDate>
  <CharactersWithSpaces>18143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2021-12-21T23:45:00Z</dcterms:created>
  <dcterms:modified xsi:type="dcterms:W3CDTF">2021-12-21T23:45:00Z</dcterms:modified>
</cp:coreProperties>
</file>