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869" w:rsidRPr="00291869" w:rsidRDefault="00291869" w:rsidP="00291869">
      <w:pPr>
        <w:ind w:firstLine="709"/>
        <w:jc w:val="center"/>
        <w:rPr>
          <w:b/>
        </w:rPr>
      </w:pPr>
      <w:r w:rsidRPr="00291869">
        <w:rPr>
          <w:b/>
        </w:rPr>
        <w:t>Забезпечення за кошти місцевого бюджету безкоштовним харчуванням у 2022 році вихованців закладів дошкільної освіти, дошкільних підрозділів закладів загальної середньої освіти з числа:</w:t>
      </w:r>
    </w:p>
    <w:p w:rsidR="00291869" w:rsidRPr="00291869" w:rsidRDefault="00291869" w:rsidP="00291869">
      <w:pPr>
        <w:jc w:val="both"/>
      </w:pPr>
      <w:r w:rsidRPr="00291869">
        <w:tab/>
        <w:t>- дітей-сиріт, дітей, позбавлених батьківського піклування;</w:t>
      </w:r>
    </w:p>
    <w:p w:rsidR="00291869" w:rsidRPr="00291869" w:rsidRDefault="00291869" w:rsidP="00291869">
      <w:pPr>
        <w:jc w:val="both"/>
      </w:pPr>
      <w:r w:rsidRPr="00291869">
        <w:t xml:space="preserve">           - дітей з інвалідністю;</w:t>
      </w:r>
    </w:p>
    <w:p w:rsidR="00291869" w:rsidRPr="00291869" w:rsidRDefault="00291869" w:rsidP="00291869">
      <w:pPr>
        <w:jc w:val="both"/>
      </w:pPr>
      <w:r w:rsidRPr="00291869">
        <w:tab/>
        <w:t>- дітей із  сімей, які отримують допомогу відповідно до Закону України «Про державну соціальну допомогу малозабезпеченим сім’ям»;</w:t>
      </w:r>
    </w:p>
    <w:p w:rsidR="00291869" w:rsidRPr="00291869" w:rsidRDefault="00291869" w:rsidP="00291869">
      <w:pPr>
        <w:ind w:firstLine="708"/>
        <w:jc w:val="both"/>
      </w:pPr>
      <w:r w:rsidRPr="00291869">
        <w:t>- дітей, у сім’ях яких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у державних і комунальних ЗДО;</w:t>
      </w:r>
    </w:p>
    <w:p w:rsidR="00291869" w:rsidRPr="00291869" w:rsidRDefault="00291869" w:rsidP="00291869">
      <w:pPr>
        <w:jc w:val="both"/>
      </w:pPr>
      <w:r w:rsidRPr="00291869">
        <w:tab/>
        <w:t>- дітей, батьки яких мають статус «Постраждалий учасник Революції Гідності»,</w:t>
      </w:r>
    </w:p>
    <w:p w:rsidR="00291869" w:rsidRPr="00291869" w:rsidRDefault="00291869" w:rsidP="00291869">
      <w:pPr>
        <w:jc w:val="both"/>
      </w:pPr>
      <w:r w:rsidRPr="00291869">
        <w:t>виконують та завершили виконання завдань антитерористичної операції в районах її проведення, отримали інвалідність під час участі в АТО (ООС), та дітей померлих батьків, що мали такий статус;</w:t>
      </w:r>
    </w:p>
    <w:p w:rsidR="00291869" w:rsidRPr="00291869" w:rsidRDefault="00291869" w:rsidP="00291869">
      <w:pPr>
        <w:jc w:val="both"/>
      </w:pPr>
      <w:r w:rsidRPr="00291869">
        <w:tab/>
        <w:t>- дітей, батьки яких у складі добровольчих загонів виконують та завершили виконання завдань антитерористичної операції в районах її проведення, отримали інвалідність під час участі в АТО (ООС), та дітей померлих батьків, що мали такий статус;</w:t>
      </w:r>
    </w:p>
    <w:p w:rsidR="00291869" w:rsidRPr="00291869" w:rsidRDefault="00291869" w:rsidP="00291869">
      <w:pPr>
        <w:jc w:val="both"/>
      </w:pPr>
      <w:r w:rsidRPr="00291869">
        <w:tab/>
        <w:t>- дітей з особливими освітніми потребами, які навчаються у інклюзивних групах закладів дошкільної освіти;</w:t>
      </w:r>
    </w:p>
    <w:p w:rsidR="00291869" w:rsidRPr="00291869" w:rsidRDefault="00291869" w:rsidP="00291869">
      <w:pPr>
        <w:ind w:firstLine="708"/>
        <w:jc w:val="both"/>
      </w:pPr>
      <w:r w:rsidRPr="00291869">
        <w:t>- дітей, батьки яких загинули від нещасних випадків на шахті, комунальних підприємствах Червоноградської міської ради під час виконання службових обов’язків;</w:t>
      </w:r>
    </w:p>
    <w:p w:rsidR="00291869" w:rsidRPr="00291869" w:rsidRDefault="00291869" w:rsidP="00291869">
      <w:pPr>
        <w:jc w:val="both"/>
      </w:pPr>
      <w:r w:rsidRPr="00291869">
        <w:t xml:space="preserve">           - дітей з числа внутрішньо переміщених осіб чи дітей, які мають статус дитини, яка постраждала внаслідок воєнних дій і збройних конфліктів;</w:t>
      </w:r>
    </w:p>
    <w:p w:rsidR="00291869" w:rsidRPr="00291869" w:rsidRDefault="00291869" w:rsidP="00291869">
      <w:pPr>
        <w:jc w:val="both"/>
      </w:pPr>
      <w:r w:rsidRPr="00291869">
        <w:tab/>
        <w:t>-  вихованців з числа дітей, які є особами з інвалідністю внаслідок Чорнобильської катастрофи.</w:t>
      </w:r>
    </w:p>
    <w:p w:rsidR="00291869" w:rsidRPr="00291869" w:rsidRDefault="00291869" w:rsidP="00291869">
      <w:pPr>
        <w:pStyle w:val="rvps2"/>
        <w:shd w:val="clear" w:color="auto" w:fill="FFFFFF"/>
        <w:spacing w:before="0" w:beforeAutospacing="0" w:after="0" w:afterAutospacing="0"/>
        <w:ind w:firstLine="448"/>
        <w:jc w:val="both"/>
      </w:pPr>
      <w:r w:rsidRPr="00291869">
        <w:tab/>
        <w:t>- дітей осіб рядового і начальницького складу органів внутрішніх справ України, поліцейських, які загинули або померли внаслідок поранення, контузії, каліцтва або захворювання, одержаних під час участі в антитерористичній операції, захищаючи незалежність, суверенітет та територіальну цілісність України;</w:t>
      </w:r>
    </w:p>
    <w:p w:rsidR="00291869" w:rsidRPr="00291869" w:rsidRDefault="00291869" w:rsidP="00291869">
      <w:pPr>
        <w:pStyle w:val="rvps2"/>
        <w:shd w:val="clear" w:color="auto" w:fill="FFFFFF"/>
        <w:spacing w:before="0" w:beforeAutospacing="0" w:after="0" w:afterAutospacing="0"/>
        <w:ind w:firstLine="448"/>
        <w:jc w:val="both"/>
      </w:pPr>
      <w:bookmarkStart w:id="0" w:name="n154"/>
      <w:bookmarkStart w:id="1" w:name="n155"/>
      <w:bookmarkEnd w:id="0"/>
      <w:bookmarkEnd w:id="1"/>
      <w:r w:rsidRPr="00291869">
        <w:t xml:space="preserve">   - дітей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тому числі здійснювали волонтерську діяльність) та загинули (пропали безвісти), померли внаслідок поранення, контузії, каліцтва або захворювання, одержаних під час забезпечення проведення антитерористичної операції (у тому числі здійснення волонтерської діяльності),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тому числі здійснення волонтерської діяльності), перебуваючи безпосередньо в районах та у період здійснення зазначених заходів;</w:t>
      </w:r>
    </w:p>
    <w:p w:rsidR="00291869" w:rsidRPr="00291869" w:rsidRDefault="00291869" w:rsidP="00291869">
      <w:pPr>
        <w:pStyle w:val="rvps2"/>
        <w:shd w:val="clear" w:color="auto" w:fill="FFFFFF"/>
        <w:spacing w:before="0" w:beforeAutospacing="0" w:after="0" w:afterAutospacing="0"/>
        <w:ind w:firstLine="448"/>
        <w:jc w:val="both"/>
      </w:pPr>
      <w:bookmarkStart w:id="2" w:name="n156"/>
      <w:bookmarkStart w:id="3" w:name="n157"/>
      <w:bookmarkEnd w:id="2"/>
      <w:bookmarkEnd w:id="3"/>
      <w:r w:rsidRPr="00291869">
        <w:t xml:space="preserve">  - дітей осіб, які, перебуваючи у складі добровольчих формувань, що були утворені або </w:t>
      </w:r>
      <w:proofErr w:type="spellStart"/>
      <w:r w:rsidRPr="00291869">
        <w:t>самоорганізувалися</w:t>
      </w:r>
      <w:proofErr w:type="spellEnd"/>
      <w:r w:rsidRPr="00291869">
        <w:t xml:space="preserve"> для захисту незалежності, суверенітету та територіальної цілісності України, загинули (пропали безвісти), померли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w:t>
      </w:r>
    </w:p>
    <w:p w:rsidR="00291869" w:rsidRPr="00291869" w:rsidRDefault="00291869" w:rsidP="00291869">
      <w:pPr>
        <w:pStyle w:val="rvps2"/>
        <w:shd w:val="clear" w:color="auto" w:fill="FFFFFF"/>
        <w:spacing w:before="0" w:beforeAutospacing="0" w:after="0" w:afterAutospacing="0"/>
        <w:ind w:firstLine="448"/>
        <w:jc w:val="both"/>
        <w:rPr>
          <w:color w:val="333333"/>
        </w:rPr>
      </w:pPr>
      <w:bookmarkStart w:id="4" w:name="n158"/>
      <w:bookmarkStart w:id="5" w:name="n159"/>
      <w:bookmarkEnd w:id="4"/>
      <w:bookmarkEnd w:id="5"/>
      <w:r w:rsidRPr="00291869">
        <w:t xml:space="preserve"> - дітей осіб, які, перебуваючи у складі добровольчих формувань, що були утворені або </w:t>
      </w:r>
      <w:proofErr w:type="spellStart"/>
      <w:r w:rsidRPr="00291869">
        <w:t>самоорганізувалися</w:t>
      </w:r>
      <w:proofErr w:type="spellEnd"/>
      <w:r w:rsidRPr="00291869">
        <w:t xml:space="preserve"> для захисту незалежності, суверенітету, територіальної цілісності </w:t>
      </w:r>
      <w:r w:rsidRPr="00291869">
        <w:lastRenderedPageBreak/>
        <w:t>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загинули (пропали безвісти) або померли внаслідок поранення, контузії, каліцтва або захворювання, одержаних під час виконання такими добровольчими формуваннями завдань антитерористичної операції у взаємодії із Збройними Силами України, Міністерством внутрішніх справ України, Національною гвардією України та іншими утвореними відповідно до законів України військовими формуваннями та правоохоронними органами, перебуваючи безпосередньо в районах антитерористичної операції у період її проведення</w:t>
      </w:r>
      <w:r w:rsidRPr="00291869">
        <w:rPr>
          <w:color w:val="333333"/>
        </w:rPr>
        <w:t>;</w:t>
      </w:r>
    </w:p>
    <w:p w:rsidR="00291869" w:rsidRPr="00291869" w:rsidRDefault="00291869" w:rsidP="00291869">
      <w:pPr>
        <w:pStyle w:val="rvps2"/>
        <w:shd w:val="clear" w:color="auto" w:fill="FFFFFF"/>
        <w:spacing w:before="0" w:beforeAutospacing="0" w:after="0" w:afterAutospacing="0"/>
        <w:ind w:firstLine="448"/>
        <w:jc w:val="both"/>
      </w:pPr>
      <w:bookmarkStart w:id="6" w:name="n160"/>
      <w:bookmarkStart w:id="7" w:name="n161"/>
      <w:bookmarkEnd w:id="6"/>
      <w:bookmarkEnd w:id="7"/>
      <w:r w:rsidRPr="00291869">
        <w:t xml:space="preserve"> - дітей військовослужбовців (резервістів, військовозобов'язаних) Збройних Сил України, Національної гвардії України, Служби безпеки України, Служби зовнішньої </w:t>
      </w:r>
    </w:p>
    <w:p w:rsidR="00291869" w:rsidRPr="00291869" w:rsidRDefault="00291869" w:rsidP="00291869">
      <w:pPr>
        <w:pStyle w:val="rvps2"/>
        <w:shd w:val="clear" w:color="auto" w:fill="FFFFFF"/>
        <w:spacing w:before="0" w:beforeAutospacing="0" w:after="0" w:afterAutospacing="0"/>
        <w:jc w:val="both"/>
      </w:pPr>
      <w:r w:rsidRPr="00291869">
        <w:t xml:space="preserve">розвідки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w:t>
      </w:r>
    </w:p>
    <w:p w:rsidR="00291869" w:rsidRPr="00291869" w:rsidRDefault="00291869" w:rsidP="00291869">
      <w:pPr>
        <w:pStyle w:val="rvps2"/>
        <w:shd w:val="clear" w:color="auto" w:fill="FFFFFF"/>
        <w:spacing w:before="0" w:beforeAutospacing="0" w:after="0" w:afterAutospacing="0"/>
        <w:jc w:val="both"/>
      </w:pPr>
      <w:r w:rsidRPr="00291869">
        <w:t>служби України з надзвичайних ситуацій, Державної пенітенціарної служби України,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загинули (пропали безвісти), померли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а також сім’ї працівників підприємств, установ, організацій, які залучалися до забезпечення проведення антитерористичної операції,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загинули (пропали безвісти), померли внаслідок поранення, контузії, каліцтва або захворювання, одержаних під час забезпечення проведення антитерористичної операції безпосередньо в районах та у період її проведення,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w:t>
      </w:r>
    </w:p>
    <w:p w:rsidR="00291869" w:rsidRPr="00291869" w:rsidRDefault="00291869" w:rsidP="00291869">
      <w:pPr>
        <w:pStyle w:val="rvps2"/>
        <w:shd w:val="clear" w:color="auto" w:fill="FFFFFF"/>
        <w:spacing w:before="0" w:beforeAutospacing="0" w:after="0" w:afterAutospacing="0"/>
        <w:ind w:firstLine="448"/>
        <w:jc w:val="both"/>
      </w:pPr>
      <w:r w:rsidRPr="00291869">
        <w:t xml:space="preserve">    - дітей сім’ї осіб, які загинули або померли внаслідок поранень, каліцтва, контузії чи інших ушкоджень здоров’я, одержаних під час участі у Революції Гідності, а також  сім’ї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w:t>
      </w:r>
    </w:p>
    <w:p w:rsidR="00291869" w:rsidRPr="00291869" w:rsidRDefault="00291869" w:rsidP="00291869">
      <w:pPr>
        <w:jc w:val="both"/>
        <w:rPr>
          <w:b/>
        </w:rPr>
      </w:pPr>
      <w:r w:rsidRPr="00291869">
        <w:tab/>
        <w:t xml:space="preserve">2. Встановлено  пільгу у 2022 році щодо батьківської плати за харчування дітей закладів дошкільної освіти, дошкільних підрозділів  закладів загальної середньої освіти </w:t>
      </w:r>
      <w:r w:rsidRPr="00291869">
        <w:rPr>
          <w:b/>
        </w:rPr>
        <w:t xml:space="preserve">з </w:t>
      </w:r>
      <w:r w:rsidRPr="00291869">
        <w:rPr>
          <w:b/>
        </w:rPr>
        <w:lastRenderedPageBreak/>
        <w:t>числа багатодітних сімей ( троє і більше дітей віком до 18 років) на половину вартості (50 %).</w:t>
      </w:r>
    </w:p>
    <w:p w:rsidR="00291869" w:rsidRPr="00291869" w:rsidRDefault="00291869" w:rsidP="00291869">
      <w:pPr>
        <w:ind w:firstLine="709"/>
        <w:jc w:val="both"/>
        <w:rPr>
          <w:b/>
        </w:rPr>
      </w:pPr>
      <w:r w:rsidRPr="00291869">
        <w:t xml:space="preserve">Пільга на харчування дітей </w:t>
      </w:r>
      <w:r w:rsidRPr="00291869">
        <w:rPr>
          <w:b/>
        </w:rPr>
        <w:t>надається з дня подачі пакету документів батьками</w:t>
      </w:r>
      <w:r w:rsidRPr="00291869">
        <w:t xml:space="preserve">, а пільгу для дітей із сімей, які отримують допомогу відповідно до Закону України «Про  державну соціальну допомогу малозабезпеченим сім’ям» </w:t>
      </w:r>
      <w:r w:rsidRPr="00291869">
        <w:rPr>
          <w:b/>
        </w:rPr>
        <w:t xml:space="preserve">на період дії </w:t>
      </w:r>
    </w:p>
    <w:p w:rsidR="00291869" w:rsidRPr="00291869" w:rsidRDefault="00291869" w:rsidP="00291869">
      <w:pPr>
        <w:jc w:val="both"/>
      </w:pPr>
      <w:r w:rsidRPr="00291869">
        <w:rPr>
          <w:b/>
        </w:rPr>
        <w:t>довідки про призначення соціальної допомоги</w:t>
      </w:r>
      <w:r w:rsidRPr="00291869">
        <w:t xml:space="preserve"> відповідно до Закону України «Про державну соціальну допомогу малозабезпеченим сім’ям» та відповідного пакету документів.</w:t>
      </w:r>
    </w:p>
    <w:p w:rsidR="00291869" w:rsidRPr="00291869" w:rsidRDefault="00291869" w:rsidP="00291869">
      <w:pPr>
        <w:ind w:hanging="708"/>
        <w:jc w:val="both"/>
      </w:pPr>
      <w:r w:rsidRPr="00291869">
        <w:tab/>
      </w:r>
      <w:r w:rsidRPr="00291869">
        <w:tab/>
      </w:r>
    </w:p>
    <w:p w:rsidR="00291869" w:rsidRPr="00291869" w:rsidRDefault="00291869" w:rsidP="00291869">
      <w:pPr>
        <w:ind w:hanging="708"/>
        <w:jc w:val="center"/>
      </w:pPr>
      <w:r w:rsidRPr="00291869">
        <w:rPr>
          <w:b/>
        </w:rPr>
        <w:t>Перелік документів для надання пільг з безкоштовного харчування дітей :</w:t>
      </w:r>
    </w:p>
    <w:p w:rsidR="00291869" w:rsidRPr="00291869" w:rsidRDefault="00291869" w:rsidP="00291869">
      <w:pPr>
        <w:ind w:left="780" w:hanging="780"/>
        <w:jc w:val="both"/>
      </w:pPr>
      <w:r w:rsidRPr="00291869">
        <w:tab/>
      </w:r>
    </w:p>
    <w:p w:rsidR="00291869" w:rsidRPr="00291869" w:rsidRDefault="00291869" w:rsidP="00291869">
      <w:pPr>
        <w:ind w:left="780" w:hanging="213"/>
        <w:jc w:val="both"/>
      </w:pPr>
      <w:r w:rsidRPr="00291869">
        <w:t>1. Для дітей-сиріт, дітей, позбавлених батьківського піклування:</w:t>
      </w:r>
    </w:p>
    <w:p w:rsidR="00291869" w:rsidRPr="00291869" w:rsidRDefault="00291869" w:rsidP="00291869">
      <w:pPr>
        <w:numPr>
          <w:ilvl w:val="0"/>
          <w:numId w:val="1"/>
        </w:numPr>
        <w:jc w:val="both"/>
      </w:pPr>
      <w:r w:rsidRPr="00291869">
        <w:t>копія свідоцтво про народження дитини;</w:t>
      </w:r>
    </w:p>
    <w:p w:rsidR="00291869" w:rsidRPr="00291869" w:rsidRDefault="00291869" w:rsidP="00291869">
      <w:pPr>
        <w:numPr>
          <w:ilvl w:val="0"/>
          <w:numId w:val="1"/>
        </w:numPr>
        <w:tabs>
          <w:tab w:val="clear" w:pos="1140"/>
          <w:tab w:val="num" w:pos="0"/>
        </w:tabs>
        <w:jc w:val="both"/>
      </w:pPr>
      <w:r w:rsidRPr="00291869">
        <w:t>копія довідки чи документа, що підтверджує статус дитини (дитина-сирота,</w:t>
      </w:r>
    </w:p>
    <w:p w:rsidR="00291869" w:rsidRPr="00291869" w:rsidRDefault="00291869" w:rsidP="00291869">
      <w:pPr>
        <w:jc w:val="both"/>
      </w:pPr>
      <w:r w:rsidRPr="00291869">
        <w:t>дитина, позбавлена батьківського піклування);</w:t>
      </w:r>
    </w:p>
    <w:p w:rsidR="00291869" w:rsidRPr="00291869" w:rsidRDefault="00291869" w:rsidP="00291869">
      <w:pPr>
        <w:numPr>
          <w:ilvl w:val="0"/>
          <w:numId w:val="1"/>
        </w:numPr>
      </w:pPr>
      <w:r w:rsidRPr="00291869">
        <w:t xml:space="preserve">заява законного представника дитини. </w:t>
      </w:r>
    </w:p>
    <w:p w:rsidR="00291869" w:rsidRPr="00291869" w:rsidRDefault="00291869" w:rsidP="00291869"/>
    <w:p w:rsidR="00291869" w:rsidRPr="00291869" w:rsidRDefault="00291869" w:rsidP="00291869">
      <w:pPr>
        <w:ind w:left="780"/>
        <w:jc w:val="both"/>
      </w:pPr>
      <w:r w:rsidRPr="00291869">
        <w:t>2. Для дітей з інвалідністю:</w:t>
      </w:r>
    </w:p>
    <w:p w:rsidR="00291869" w:rsidRPr="00291869" w:rsidRDefault="00291869" w:rsidP="00291869">
      <w:pPr>
        <w:ind w:left="780"/>
        <w:jc w:val="both"/>
      </w:pPr>
      <w:r w:rsidRPr="00291869">
        <w:t>-  копія свідоцтва про народження дитини;</w:t>
      </w:r>
    </w:p>
    <w:p w:rsidR="00291869" w:rsidRPr="00291869" w:rsidRDefault="00291869" w:rsidP="00291869">
      <w:pPr>
        <w:ind w:left="780"/>
        <w:jc w:val="both"/>
      </w:pPr>
      <w:r w:rsidRPr="00291869">
        <w:t xml:space="preserve">-  копія медичного висновку про дитину з інвалідністю віком до 18 років, </w:t>
      </w:r>
    </w:p>
    <w:p w:rsidR="00291869" w:rsidRPr="00291869" w:rsidRDefault="00291869" w:rsidP="00291869">
      <w:pPr>
        <w:jc w:val="both"/>
      </w:pPr>
      <w:r w:rsidRPr="00291869">
        <w:t>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Закону України «Про державну соціальну допомогу особам з інвалідністю з дитинства та дітям з інвалідністю»;</w:t>
      </w:r>
    </w:p>
    <w:p w:rsidR="00291869" w:rsidRPr="00291869" w:rsidRDefault="00291869" w:rsidP="00291869">
      <w:pPr>
        <w:ind w:left="780"/>
        <w:jc w:val="both"/>
      </w:pPr>
      <w:r w:rsidRPr="00291869">
        <w:t>-  заява одного із батьків або іншого законного представника дитини.</w:t>
      </w:r>
    </w:p>
    <w:p w:rsidR="00291869" w:rsidRPr="00291869" w:rsidRDefault="00291869" w:rsidP="00291869">
      <w:pPr>
        <w:jc w:val="both"/>
      </w:pPr>
      <w:r w:rsidRPr="00291869">
        <w:tab/>
      </w:r>
    </w:p>
    <w:p w:rsidR="00291869" w:rsidRPr="00291869" w:rsidRDefault="00291869" w:rsidP="00291869">
      <w:pPr>
        <w:ind w:firstLine="426"/>
        <w:jc w:val="both"/>
      </w:pPr>
      <w:r w:rsidRPr="00291869">
        <w:t>3. Для дітей із  сімей, які отримують допомогу відповідно до Закону України «Про державну соціальну допомогу малозабезпеченим сім’ям»:</w:t>
      </w:r>
    </w:p>
    <w:p w:rsidR="00291869" w:rsidRPr="00291869" w:rsidRDefault="00291869" w:rsidP="00291869">
      <w:pPr>
        <w:jc w:val="both"/>
        <w:rPr>
          <w:b/>
          <w:bCs/>
          <w:lang w:val="ru-RU"/>
        </w:rPr>
      </w:pPr>
      <w:r w:rsidRPr="00291869">
        <w:tab/>
      </w:r>
      <w:r w:rsidRPr="00291869">
        <w:rPr>
          <w:b/>
          <w:bCs/>
        </w:rPr>
        <w:t xml:space="preserve">- </w:t>
      </w:r>
      <w:r w:rsidRPr="00291869">
        <w:rPr>
          <w:bCs/>
        </w:rPr>
        <w:t xml:space="preserve">оригінал </w:t>
      </w:r>
      <w:proofErr w:type="spellStart"/>
      <w:r w:rsidRPr="00291869">
        <w:rPr>
          <w:bCs/>
          <w:lang w:val="ru-RU"/>
        </w:rPr>
        <w:t>дов</w:t>
      </w:r>
      <w:r w:rsidRPr="00291869">
        <w:rPr>
          <w:bCs/>
        </w:rPr>
        <w:t>ідк</w:t>
      </w:r>
      <w:proofErr w:type="spellEnd"/>
      <w:r w:rsidRPr="00291869">
        <w:rPr>
          <w:bCs/>
          <w:lang w:val="ru-RU"/>
        </w:rPr>
        <w:t>и</w:t>
      </w:r>
      <w:r w:rsidRPr="00291869">
        <w:rPr>
          <w:bCs/>
        </w:rPr>
        <w:t xml:space="preserve"> про призначення соціальної допомоги відповідно до Закону України «Про державну соціальну допомогу малозабезпеченим сім</w:t>
      </w:r>
      <w:r w:rsidRPr="00291869">
        <w:rPr>
          <w:bCs/>
          <w:lang w:val="ru-RU"/>
        </w:rPr>
        <w:t>’ям»;</w:t>
      </w:r>
    </w:p>
    <w:p w:rsidR="00291869" w:rsidRPr="00291869" w:rsidRDefault="00291869" w:rsidP="00291869">
      <w:pPr>
        <w:jc w:val="both"/>
        <w:rPr>
          <w:b/>
          <w:bCs/>
        </w:rPr>
      </w:pPr>
      <w:r w:rsidRPr="00291869">
        <w:rPr>
          <w:b/>
          <w:bCs/>
          <w:lang w:val="ru-RU"/>
        </w:rPr>
        <w:tab/>
        <w:t xml:space="preserve">- </w:t>
      </w:r>
      <w:r w:rsidRPr="00291869">
        <w:rPr>
          <w:b/>
          <w:bCs/>
        </w:rPr>
        <w:t xml:space="preserve"> </w:t>
      </w:r>
      <w:r w:rsidRPr="00291869">
        <w:rPr>
          <w:bCs/>
        </w:rPr>
        <w:t xml:space="preserve">копія </w:t>
      </w:r>
      <w:proofErr w:type="gramStart"/>
      <w:r w:rsidRPr="00291869">
        <w:rPr>
          <w:bCs/>
        </w:rPr>
        <w:t>св</w:t>
      </w:r>
      <w:proofErr w:type="gramEnd"/>
      <w:r w:rsidRPr="00291869">
        <w:rPr>
          <w:bCs/>
        </w:rPr>
        <w:t>ідоцтво про народження дитини;</w:t>
      </w:r>
    </w:p>
    <w:p w:rsidR="00291869" w:rsidRPr="00291869" w:rsidRDefault="00291869" w:rsidP="00291869">
      <w:pPr>
        <w:jc w:val="both"/>
        <w:rPr>
          <w:b/>
          <w:bCs/>
        </w:rPr>
      </w:pPr>
      <w:r w:rsidRPr="00291869">
        <w:rPr>
          <w:b/>
          <w:bCs/>
        </w:rPr>
        <w:tab/>
        <w:t xml:space="preserve">-  </w:t>
      </w:r>
      <w:r w:rsidRPr="00291869">
        <w:rPr>
          <w:bCs/>
        </w:rPr>
        <w:t xml:space="preserve">заява від батьків </w:t>
      </w:r>
      <w:r w:rsidRPr="00291869">
        <w:t>або іншого законного представника дитини.</w:t>
      </w:r>
      <w:r w:rsidRPr="00291869">
        <w:rPr>
          <w:bCs/>
        </w:rPr>
        <w:t>.</w:t>
      </w:r>
    </w:p>
    <w:p w:rsidR="00291869" w:rsidRPr="00291869" w:rsidRDefault="00291869" w:rsidP="00291869">
      <w:pPr>
        <w:ind w:firstLine="708"/>
        <w:jc w:val="both"/>
        <w:rPr>
          <w:bCs/>
        </w:rPr>
      </w:pPr>
    </w:p>
    <w:p w:rsidR="00291869" w:rsidRPr="00291869" w:rsidRDefault="00291869" w:rsidP="00291869">
      <w:pPr>
        <w:ind w:firstLine="708"/>
        <w:jc w:val="both"/>
      </w:pPr>
      <w:r w:rsidRPr="00291869">
        <w:rPr>
          <w:bCs/>
        </w:rPr>
        <w:t xml:space="preserve">4. Для </w:t>
      </w:r>
      <w:r w:rsidRPr="00291869">
        <w:t>дітей, у сім’ях яких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у державних і комунальних ЗДО:</w:t>
      </w:r>
    </w:p>
    <w:p w:rsidR="00291869" w:rsidRPr="00291869" w:rsidRDefault="00291869" w:rsidP="00291869">
      <w:pPr>
        <w:ind w:firstLine="708"/>
        <w:jc w:val="both"/>
      </w:pPr>
      <w:r w:rsidRPr="00291869">
        <w:t>- копія свідоцтва про народження дитини;</w:t>
      </w:r>
    </w:p>
    <w:p w:rsidR="00291869" w:rsidRPr="00291869" w:rsidRDefault="00291869" w:rsidP="00291869">
      <w:pPr>
        <w:ind w:firstLine="708"/>
        <w:jc w:val="both"/>
        <w:rPr>
          <w:lang w:val="ru-RU"/>
        </w:rPr>
      </w:pPr>
      <w:r w:rsidRPr="00291869">
        <w:t xml:space="preserve">- оригінал довідки про сукупний дохід за попередній квартал кожного члена </w:t>
      </w:r>
      <w:proofErr w:type="spellStart"/>
      <w:r w:rsidRPr="00291869">
        <w:t>сім’</w:t>
      </w:r>
      <w:r w:rsidRPr="00291869">
        <w:rPr>
          <w:lang w:val="ru-RU"/>
        </w:rPr>
        <w:t>ї</w:t>
      </w:r>
      <w:proofErr w:type="spellEnd"/>
      <w:r w:rsidRPr="00291869">
        <w:rPr>
          <w:lang w:val="ru-RU"/>
        </w:rPr>
        <w:t xml:space="preserve"> (поквартально);</w:t>
      </w:r>
    </w:p>
    <w:p w:rsidR="00291869" w:rsidRPr="00291869" w:rsidRDefault="00291869" w:rsidP="00291869">
      <w:pPr>
        <w:ind w:firstLine="708"/>
        <w:jc w:val="both"/>
        <w:rPr>
          <w:bCs/>
        </w:rPr>
      </w:pPr>
      <w:r w:rsidRPr="00291869">
        <w:t>- заява одного із батьків або іншого законного представника дитини.</w:t>
      </w:r>
    </w:p>
    <w:p w:rsidR="00291869" w:rsidRPr="00291869" w:rsidRDefault="00291869" w:rsidP="00291869">
      <w:pPr>
        <w:jc w:val="both"/>
      </w:pPr>
      <w:r w:rsidRPr="00291869">
        <w:tab/>
      </w:r>
    </w:p>
    <w:p w:rsidR="00291869" w:rsidRPr="00291869" w:rsidRDefault="00291869" w:rsidP="00291869">
      <w:pPr>
        <w:ind w:firstLine="567"/>
        <w:jc w:val="both"/>
      </w:pPr>
      <w:r w:rsidRPr="00291869">
        <w:t xml:space="preserve">5. Для </w:t>
      </w:r>
      <w:r w:rsidRPr="00291869">
        <w:rPr>
          <w:color w:val="000000"/>
        </w:rPr>
        <w:t xml:space="preserve">дітей, батьки яких </w:t>
      </w:r>
      <w:r w:rsidRPr="00291869">
        <w:t>батьки яких мають статус «Постраждалий учасник Революції Гідності»,  виконують та завершили виконання завдань антитерористичної операції в районах її проведення, отримали інвалідність під час участі в АТО (ООС), та дітей померлих батьків, що мали такий статус та дітей померлих батьків, що мали такий статус:</w:t>
      </w:r>
    </w:p>
    <w:p w:rsidR="00291869" w:rsidRPr="00291869" w:rsidRDefault="00291869" w:rsidP="00291869">
      <w:pPr>
        <w:ind w:firstLine="360"/>
        <w:jc w:val="both"/>
      </w:pPr>
      <w:r w:rsidRPr="00291869">
        <w:tab/>
        <w:t>- заява одного із батьків або іншого законного представника дитини;</w:t>
      </w:r>
    </w:p>
    <w:p w:rsidR="00291869" w:rsidRPr="00291869" w:rsidRDefault="00291869" w:rsidP="00291869">
      <w:pPr>
        <w:ind w:firstLine="708"/>
        <w:jc w:val="both"/>
      </w:pPr>
      <w:r w:rsidRPr="00291869">
        <w:rPr>
          <w:bCs/>
          <w:bdr w:val="none" w:sz="0" w:space="0" w:color="auto" w:frame="1"/>
        </w:rPr>
        <w:t>- копія посвідчення «Постраждалий учасник Революції Гідності»;</w:t>
      </w:r>
    </w:p>
    <w:p w:rsidR="00291869" w:rsidRPr="00291869" w:rsidRDefault="00291869" w:rsidP="00291869">
      <w:pPr>
        <w:ind w:firstLine="360"/>
        <w:jc w:val="both"/>
      </w:pPr>
      <w:r w:rsidRPr="00291869">
        <w:tab/>
        <w:t>- копія свідоцтво про народження дитини;</w:t>
      </w:r>
    </w:p>
    <w:p w:rsidR="00291869" w:rsidRPr="00291869" w:rsidRDefault="00291869" w:rsidP="00291869">
      <w:pPr>
        <w:jc w:val="both"/>
      </w:pPr>
      <w:r w:rsidRPr="00291869">
        <w:tab/>
        <w:t xml:space="preserve">- копія посвідчення учасника бойових дій,  копія документа, що підтверджує безпосередню участь учасника АТО (ООС) в антитерористичній операції або забезпеченні її проведення з безпосереднім перебуванням у районах антитерористичної операції в період її </w:t>
      </w:r>
      <w:r w:rsidRPr="00291869">
        <w:lastRenderedPageBreak/>
        <w:t>проведення, або копія документа про участь особи в здійсненні заходів із забезпечення національної безпеки й оборони, відсічі і стримування збройної агресії Російської Федерації в Донецькій та Луганській областях, забезпеченні їх здійснення.</w:t>
      </w:r>
      <w:r w:rsidRPr="00291869">
        <w:tab/>
      </w:r>
    </w:p>
    <w:p w:rsidR="00291869" w:rsidRPr="00291869" w:rsidRDefault="00291869" w:rsidP="00291869">
      <w:pPr>
        <w:ind w:firstLine="708"/>
        <w:jc w:val="both"/>
      </w:pPr>
      <w:r w:rsidRPr="00291869">
        <w:t>- копія свідоцтва про смерть померлих батьків, що мали такий статус.</w:t>
      </w:r>
    </w:p>
    <w:p w:rsidR="00291869" w:rsidRPr="00291869" w:rsidRDefault="00291869" w:rsidP="00291869">
      <w:pPr>
        <w:ind w:firstLine="708"/>
        <w:jc w:val="both"/>
      </w:pPr>
    </w:p>
    <w:p w:rsidR="00291869" w:rsidRPr="00291869" w:rsidRDefault="00291869" w:rsidP="00291869">
      <w:pPr>
        <w:ind w:firstLine="708"/>
        <w:jc w:val="both"/>
      </w:pPr>
      <w:r w:rsidRPr="00291869">
        <w:t>6. Для дітей, батьки яких у складі добровольчих загонів виконують та завершили виконання завдань антитерористичної операції в районах її проведення, загинули чи отримали інвалідність під час участі в АТО (ООС)   та дітей померлих батьків, що мали такий статус:</w:t>
      </w:r>
    </w:p>
    <w:p w:rsidR="00291869" w:rsidRPr="00291869" w:rsidRDefault="00291869" w:rsidP="00291869">
      <w:pPr>
        <w:jc w:val="both"/>
      </w:pPr>
      <w:r w:rsidRPr="00291869">
        <w:tab/>
        <w:t>- заява одного із батьків або іншого законного представника дитини;</w:t>
      </w:r>
    </w:p>
    <w:p w:rsidR="00291869" w:rsidRPr="00291869" w:rsidRDefault="00291869" w:rsidP="00291869">
      <w:pPr>
        <w:jc w:val="both"/>
      </w:pPr>
      <w:r w:rsidRPr="00291869">
        <w:tab/>
        <w:t>- копія посвідчення на підставі рішення Львівської обласної ради «Про визнання бійців-добровольців, які брали участь у захисті територіальної цілісності та державного суверенітету на сході України»;</w:t>
      </w:r>
    </w:p>
    <w:p w:rsidR="00291869" w:rsidRPr="00291869" w:rsidRDefault="00291869" w:rsidP="00291869">
      <w:pPr>
        <w:jc w:val="both"/>
      </w:pPr>
      <w:r w:rsidRPr="00291869">
        <w:tab/>
        <w:t>- копія свідоцтва про народження дитини;</w:t>
      </w:r>
    </w:p>
    <w:p w:rsidR="00291869" w:rsidRPr="00291869" w:rsidRDefault="00291869" w:rsidP="00291869">
      <w:pPr>
        <w:ind w:firstLine="708"/>
        <w:jc w:val="both"/>
      </w:pPr>
      <w:r w:rsidRPr="00291869">
        <w:t>- копія свідоцтва про смерть померлих батьків, що мали такий статус.</w:t>
      </w:r>
    </w:p>
    <w:p w:rsidR="00291869" w:rsidRPr="00291869" w:rsidRDefault="00291869" w:rsidP="00291869">
      <w:pPr>
        <w:ind w:firstLine="567"/>
        <w:jc w:val="both"/>
      </w:pPr>
    </w:p>
    <w:p w:rsidR="00291869" w:rsidRPr="00291869" w:rsidRDefault="00291869" w:rsidP="00291869">
      <w:pPr>
        <w:ind w:firstLine="567"/>
        <w:jc w:val="both"/>
      </w:pPr>
      <w:r w:rsidRPr="00291869">
        <w:t>7. Для дітей, батьки яких загинули від нещасних випадків на шахті, комунальних підприємствах Червоноградської міської ради під час виконання службових обов’язків:</w:t>
      </w:r>
    </w:p>
    <w:p w:rsidR="00291869" w:rsidRPr="00291869" w:rsidRDefault="00291869" w:rsidP="00291869">
      <w:pPr>
        <w:jc w:val="both"/>
      </w:pPr>
      <w:r w:rsidRPr="00291869">
        <w:tab/>
        <w:t>- заява одного із батьків або іншого законного представника дитини.;</w:t>
      </w:r>
    </w:p>
    <w:p w:rsidR="00291869" w:rsidRPr="00291869" w:rsidRDefault="00291869" w:rsidP="00291869">
      <w:pPr>
        <w:jc w:val="both"/>
      </w:pPr>
      <w:r w:rsidRPr="00291869">
        <w:tab/>
        <w:t xml:space="preserve">- копія акту спеціального розслідування нещасного випадку із смертельним наслідком  (форма Н-5) та копію акту за формою Н-1 ( у разі, коли нещасний випадок визнано таким, що </w:t>
      </w:r>
      <w:proofErr w:type="spellStart"/>
      <w:r w:rsidRPr="00291869">
        <w:t>пов</w:t>
      </w:r>
      <w:proofErr w:type="spellEnd"/>
      <w:r w:rsidRPr="00291869">
        <w:rPr>
          <w:lang w:val="ru-RU"/>
        </w:rPr>
        <w:t>’</w:t>
      </w:r>
      <w:proofErr w:type="spellStart"/>
      <w:r w:rsidRPr="00291869">
        <w:t>язаний</w:t>
      </w:r>
      <w:proofErr w:type="spellEnd"/>
      <w:r w:rsidRPr="00291869">
        <w:t xml:space="preserve"> з виробництвом) завірені директором ЗДО;</w:t>
      </w:r>
    </w:p>
    <w:p w:rsidR="00291869" w:rsidRPr="00291869" w:rsidRDefault="00291869" w:rsidP="00291869">
      <w:pPr>
        <w:jc w:val="both"/>
      </w:pPr>
      <w:r w:rsidRPr="00291869">
        <w:tab/>
        <w:t>- копія свідоцтва про народження дитини.</w:t>
      </w:r>
    </w:p>
    <w:p w:rsidR="00291869" w:rsidRPr="00291869" w:rsidRDefault="00291869" w:rsidP="00291869">
      <w:pPr>
        <w:ind w:firstLine="360"/>
        <w:jc w:val="both"/>
      </w:pPr>
      <w:r w:rsidRPr="00291869">
        <w:t xml:space="preserve"> </w:t>
      </w:r>
    </w:p>
    <w:p w:rsidR="00291869" w:rsidRPr="00291869" w:rsidRDefault="00291869" w:rsidP="00291869">
      <w:pPr>
        <w:ind w:firstLine="360"/>
        <w:jc w:val="both"/>
      </w:pPr>
      <w:r w:rsidRPr="00291869">
        <w:t>8. Для дітей з особливими освітніми потребами, які навчаються у інклюзивних групах закладів дошкільної освіти:</w:t>
      </w:r>
    </w:p>
    <w:p w:rsidR="00291869" w:rsidRPr="00291869" w:rsidRDefault="00291869" w:rsidP="00291869">
      <w:pPr>
        <w:ind w:firstLine="708"/>
        <w:jc w:val="both"/>
      </w:pPr>
      <w:r w:rsidRPr="00291869">
        <w:t>- список дітей з особливими освітніми потребами, які навчаються у інклюзивних групах, завірений підписом директора і печаткою.</w:t>
      </w:r>
    </w:p>
    <w:p w:rsidR="00291869" w:rsidRPr="00291869" w:rsidRDefault="00291869" w:rsidP="00291869">
      <w:pPr>
        <w:ind w:firstLine="360"/>
        <w:jc w:val="both"/>
        <w:rPr>
          <w:color w:val="000000"/>
        </w:rPr>
      </w:pPr>
      <w:r w:rsidRPr="00291869">
        <w:rPr>
          <w:color w:val="000000"/>
        </w:rPr>
        <w:t xml:space="preserve">  </w:t>
      </w:r>
    </w:p>
    <w:p w:rsidR="00291869" w:rsidRPr="00291869" w:rsidRDefault="00291869" w:rsidP="00291869">
      <w:pPr>
        <w:ind w:firstLine="360"/>
        <w:jc w:val="both"/>
      </w:pPr>
      <w:r w:rsidRPr="00291869">
        <w:rPr>
          <w:color w:val="000000"/>
        </w:rPr>
        <w:t xml:space="preserve">9. Для </w:t>
      </w:r>
      <w:r w:rsidRPr="00291869">
        <w:t>дітей ЗДО з числа багатодітних сімей ( троє і більше дітей віком до 18 років) на половину вартості (50 %).</w:t>
      </w:r>
    </w:p>
    <w:p w:rsidR="00291869" w:rsidRPr="00291869" w:rsidRDefault="00291869" w:rsidP="00291869">
      <w:pPr>
        <w:ind w:firstLine="360"/>
        <w:jc w:val="both"/>
      </w:pPr>
      <w:r w:rsidRPr="00291869">
        <w:tab/>
        <w:t>- заява одного із батьків або іншого законного представника дитини.;</w:t>
      </w:r>
    </w:p>
    <w:p w:rsidR="00291869" w:rsidRPr="00291869" w:rsidRDefault="00291869" w:rsidP="00291869">
      <w:pPr>
        <w:ind w:left="360"/>
        <w:jc w:val="both"/>
        <w:rPr>
          <w:b/>
        </w:rPr>
      </w:pPr>
      <w:r w:rsidRPr="00291869">
        <w:rPr>
          <w:bCs/>
          <w:bdr w:val="none" w:sz="0" w:space="0" w:color="auto" w:frame="1"/>
        </w:rPr>
        <w:tab/>
        <w:t xml:space="preserve">- </w:t>
      </w:r>
      <w:r w:rsidRPr="00291869">
        <w:rPr>
          <w:bdr w:val="none" w:sz="0" w:space="0" w:color="auto" w:frame="1"/>
        </w:rPr>
        <w:t>копія посвідчення про багатодітність;</w:t>
      </w:r>
    </w:p>
    <w:p w:rsidR="00291869" w:rsidRPr="00291869" w:rsidRDefault="00291869" w:rsidP="00291869">
      <w:pPr>
        <w:ind w:left="360"/>
        <w:jc w:val="both"/>
      </w:pPr>
      <w:r w:rsidRPr="00291869">
        <w:tab/>
        <w:t>- копії свідоцтв про народження усіх дітей сім’ї.</w:t>
      </w:r>
    </w:p>
    <w:p w:rsidR="00291869" w:rsidRPr="00291869" w:rsidRDefault="00291869" w:rsidP="00291869">
      <w:pPr>
        <w:jc w:val="both"/>
      </w:pPr>
      <w:r w:rsidRPr="00291869">
        <w:t xml:space="preserve">        </w:t>
      </w:r>
    </w:p>
    <w:p w:rsidR="00291869" w:rsidRPr="00291869" w:rsidRDefault="00291869" w:rsidP="00291869">
      <w:pPr>
        <w:ind w:firstLine="567"/>
        <w:jc w:val="both"/>
      </w:pPr>
      <w:r w:rsidRPr="00291869">
        <w:t xml:space="preserve"> 10. Для дітей з числа внутрішньо переміщених осіб чи дітей, які мають статус дитини, яка постраждала внаслідок воєнних дій і збройних конфліктів:</w:t>
      </w:r>
    </w:p>
    <w:p w:rsidR="00291869" w:rsidRPr="00291869" w:rsidRDefault="00291869" w:rsidP="00291869">
      <w:pPr>
        <w:jc w:val="both"/>
      </w:pPr>
      <w:r w:rsidRPr="00291869">
        <w:tab/>
        <w:t>- заява одного із батьків або іншого законного представника дитини;</w:t>
      </w:r>
    </w:p>
    <w:p w:rsidR="00291869" w:rsidRPr="00291869" w:rsidRDefault="00291869" w:rsidP="00291869">
      <w:pPr>
        <w:jc w:val="both"/>
      </w:pPr>
      <w:r w:rsidRPr="00291869">
        <w:tab/>
        <w:t>- копія свідоцтва про народження дитини;</w:t>
      </w:r>
    </w:p>
    <w:p w:rsidR="00291869" w:rsidRPr="00291869" w:rsidRDefault="00291869" w:rsidP="00291869">
      <w:pPr>
        <w:jc w:val="both"/>
      </w:pPr>
      <w:r w:rsidRPr="00291869">
        <w:tab/>
        <w:t xml:space="preserve">- копія довідки чи документа, що підтверджує статус дитини внутрішньо-переміщеної особи чи статус дитини, яка постраждала внаслідок воєнних дій і збройних конфліктів». </w:t>
      </w:r>
    </w:p>
    <w:p w:rsidR="00291869" w:rsidRPr="00291869" w:rsidRDefault="00291869" w:rsidP="00291869">
      <w:pPr>
        <w:ind w:firstLine="567"/>
        <w:jc w:val="both"/>
      </w:pPr>
    </w:p>
    <w:p w:rsidR="00291869" w:rsidRPr="00291869" w:rsidRDefault="00291869" w:rsidP="00291869">
      <w:pPr>
        <w:ind w:firstLine="567"/>
        <w:jc w:val="both"/>
      </w:pPr>
      <w:r w:rsidRPr="00291869">
        <w:t>11. Вихованцям з числа  дітей, які є особами з інвалідністю внаслідок Чорнобильської катастрофи:</w:t>
      </w:r>
    </w:p>
    <w:p w:rsidR="00291869" w:rsidRPr="00291869" w:rsidRDefault="00291869" w:rsidP="00291869">
      <w:pPr>
        <w:jc w:val="both"/>
      </w:pPr>
      <w:r w:rsidRPr="00291869">
        <w:tab/>
        <w:t xml:space="preserve"> - заява одного із батьків або іншого законного представника дитини;</w:t>
      </w:r>
    </w:p>
    <w:p w:rsidR="00291869" w:rsidRPr="00291869" w:rsidRDefault="00291869" w:rsidP="00291869">
      <w:pPr>
        <w:jc w:val="both"/>
      </w:pPr>
      <w:r w:rsidRPr="00291869">
        <w:tab/>
        <w:t xml:space="preserve"> - копія свідоцтва про народження дитини;</w:t>
      </w:r>
    </w:p>
    <w:p w:rsidR="00291869" w:rsidRPr="00291869" w:rsidRDefault="00291869" w:rsidP="00291869">
      <w:pPr>
        <w:jc w:val="both"/>
      </w:pPr>
      <w:r w:rsidRPr="00291869">
        <w:tab/>
        <w:t>- копія посвідчення дитини, яка потерпіла від Чорнобильської катастрофи, копія вкладки до посвідчення дитини з інвалідністю, пов’язаною з наслідками Чорнобильської катастрофи.</w:t>
      </w:r>
    </w:p>
    <w:p w:rsidR="00291869" w:rsidRPr="00291869" w:rsidRDefault="00291869" w:rsidP="00291869">
      <w:pPr>
        <w:pStyle w:val="rvps2"/>
        <w:shd w:val="clear" w:color="auto" w:fill="FFFFFF"/>
        <w:spacing w:before="0" w:beforeAutospacing="0" w:after="0" w:afterAutospacing="0"/>
        <w:ind w:firstLine="567"/>
        <w:jc w:val="both"/>
      </w:pPr>
    </w:p>
    <w:p w:rsidR="00291869" w:rsidRPr="00291869" w:rsidRDefault="00291869" w:rsidP="00291869">
      <w:pPr>
        <w:pStyle w:val="rvps2"/>
        <w:shd w:val="clear" w:color="auto" w:fill="FFFFFF"/>
        <w:spacing w:before="0" w:beforeAutospacing="0" w:after="0" w:afterAutospacing="0"/>
        <w:ind w:firstLine="567"/>
        <w:jc w:val="both"/>
      </w:pPr>
      <w:r w:rsidRPr="00291869">
        <w:t xml:space="preserve">12. Для дітей:  </w:t>
      </w:r>
    </w:p>
    <w:p w:rsidR="00291869" w:rsidRPr="00291869" w:rsidRDefault="00291869" w:rsidP="00291869">
      <w:pPr>
        <w:pStyle w:val="rvps2"/>
        <w:shd w:val="clear" w:color="auto" w:fill="FFFFFF"/>
        <w:spacing w:before="0" w:beforeAutospacing="0" w:after="0" w:afterAutospacing="0"/>
        <w:ind w:firstLine="708"/>
        <w:jc w:val="both"/>
      </w:pPr>
      <w:r w:rsidRPr="00291869">
        <w:lastRenderedPageBreak/>
        <w:t>- осіб рядового і начальницького складу органів внутрішніх справ України, поліцейських, які загинули або померли внаслідок поранення, контузії, каліцтва або захворювання, одержаних під час участі в антитерористичній операції, захищаючи незалежність, суверенітет та територіальну цілісність України;</w:t>
      </w:r>
    </w:p>
    <w:p w:rsidR="00291869" w:rsidRPr="00291869" w:rsidRDefault="00291869" w:rsidP="00291869">
      <w:pPr>
        <w:pStyle w:val="rvps2"/>
        <w:shd w:val="clear" w:color="auto" w:fill="FFFFFF"/>
        <w:spacing w:before="0" w:beforeAutospacing="0" w:after="0" w:afterAutospacing="0"/>
        <w:ind w:firstLine="708"/>
        <w:jc w:val="both"/>
      </w:pPr>
      <w:r w:rsidRPr="00291869">
        <w:t xml:space="preserve">-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w:t>
      </w:r>
    </w:p>
    <w:p w:rsidR="00291869" w:rsidRPr="00291869" w:rsidRDefault="00291869" w:rsidP="00291869">
      <w:pPr>
        <w:pStyle w:val="rvps2"/>
        <w:shd w:val="clear" w:color="auto" w:fill="FFFFFF"/>
        <w:spacing w:before="0" w:beforeAutospacing="0" w:after="0" w:afterAutospacing="0"/>
        <w:jc w:val="both"/>
      </w:pPr>
      <w:r w:rsidRPr="00291869">
        <w:t xml:space="preserve">Російської Федерації у Донецькій та Луганській областях (у тому числі здійснювали волонтерську діяльність) та загинули (пропали безвісти), померли внаслідок поранення, контузії, каліцтва або захворювання, одержаних під час забезпечення </w:t>
      </w:r>
    </w:p>
    <w:p w:rsidR="00291869" w:rsidRPr="00291869" w:rsidRDefault="00291869" w:rsidP="00291869">
      <w:pPr>
        <w:pStyle w:val="rvps2"/>
        <w:shd w:val="clear" w:color="auto" w:fill="FFFFFF"/>
        <w:spacing w:before="0" w:beforeAutospacing="0" w:after="0" w:afterAutospacing="0"/>
        <w:jc w:val="both"/>
      </w:pPr>
      <w:r w:rsidRPr="00291869">
        <w:t>проведення антитерористичної операції (у тому числі здійснення волонтерської діяльності),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тому числі здійснення волонтерської діяльності), перебуваючи безпосередньо в районах та у період здійснення зазначених заходів;</w:t>
      </w:r>
    </w:p>
    <w:p w:rsidR="00291869" w:rsidRPr="00291869" w:rsidRDefault="00291869" w:rsidP="00291869">
      <w:pPr>
        <w:pStyle w:val="rvps2"/>
        <w:shd w:val="clear" w:color="auto" w:fill="FFFFFF"/>
        <w:spacing w:before="0" w:beforeAutospacing="0" w:after="0" w:afterAutospacing="0"/>
        <w:ind w:firstLine="448"/>
        <w:jc w:val="both"/>
      </w:pPr>
      <w:r w:rsidRPr="00291869">
        <w:t xml:space="preserve">  - осіб, які, перебуваючи у складі добровольчих формувань, що були утворені або </w:t>
      </w:r>
      <w:proofErr w:type="spellStart"/>
      <w:r w:rsidRPr="00291869">
        <w:t>самоорганізувалися</w:t>
      </w:r>
      <w:proofErr w:type="spellEnd"/>
      <w:r w:rsidRPr="00291869">
        <w:t xml:space="preserve"> для захисту незалежності, суверенітету та територіальної цілісності України, загинули (пропали безвісти), померли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w:t>
      </w:r>
    </w:p>
    <w:p w:rsidR="00291869" w:rsidRPr="00291869" w:rsidRDefault="00291869" w:rsidP="00291869">
      <w:pPr>
        <w:pStyle w:val="rvps2"/>
        <w:shd w:val="clear" w:color="auto" w:fill="FFFFFF"/>
        <w:spacing w:before="0" w:beforeAutospacing="0" w:after="0" w:afterAutospacing="0"/>
        <w:ind w:firstLine="448"/>
        <w:jc w:val="both"/>
        <w:rPr>
          <w:color w:val="333333"/>
        </w:rPr>
      </w:pPr>
      <w:r w:rsidRPr="00291869">
        <w:t xml:space="preserve"> - осіб, які, перебуваючи у складі добровольчих формувань, що були утворені або </w:t>
      </w:r>
      <w:proofErr w:type="spellStart"/>
      <w:r w:rsidRPr="00291869">
        <w:t>самоорганізувалися</w:t>
      </w:r>
      <w:proofErr w:type="spellEnd"/>
      <w:r w:rsidRPr="00291869">
        <w:t xml:space="preserve"> для захисту незалежності, суверенітету,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загинули (пропали безвісти) або померли внаслідок поранення, контузії, каліцтва або захворювання, одержаних під час виконання такими добровольчими формуваннями завдань антитерористичної операції у взаємодії із Збройними Силами України, Міністерством внутрішніх справ України, Національною гвардією України та іншими утвореними відповідно до законів України військовими формуваннями та правоохоронними органами, перебуваючи безпосередньо в районах антитерористичної операції у період її проведення</w:t>
      </w:r>
      <w:r w:rsidRPr="00291869">
        <w:rPr>
          <w:color w:val="333333"/>
        </w:rPr>
        <w:t>;</w:t>
      </w:r>
    </w:p>
    <w:p w:rsidR="00291869" w:rsidRPr="00291869" w:rsidRDefault="00291869" w:rsidP="00291869">
      <w:pPr>
        <w:pStyle w:val="rvps2"/>
        <w:shd w:val="clear" w:color="auto" w:fill="FFFFFF"/>
        <w:spacing w:before="0" w:beforeAutospacing="0" w:after="0" w:afterAutospacing="0"/>
        <w:ind w:firstLine="448"/>
        <w:jc w:val="both"/>
      </w:pPr>
      <w:r w:rsidRPr="00291869">
        <w:t xml:space="preserve"> - військовослужбовців (резервістів, військовозобов'язаних) Збройних Сил України, Національної гвардії України, Служби безпеки України, Служби зовнішньої розвідки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w:t>
      </w:r>
      <w:r w:rsidRPr="00291869">
        <w:lastRenderedPageBreak/>
        <w:t>агресії Російської Федерації у Донецькій та Луганській областях, забезпеченні їх здійснення, перебуваючи безпосередньо в районах та період</w:t>
      </w:r>
    </w:p>
    <w:p w:rsidR="00291869" w:rsidRPr="00291869" w:rsidRDefault="00291869" w:rsidP="00291869">
      <w:pPr>
        <w:pStyle w:val="rvps2"/>
        <w:shd w:val="clear" w:color="auto" w:fill="FFFFFF"/>
        <w:spacing w:before="0" w:beforeAutospacing="0" w:after="0" w:afterAutospacing="0"/>
        <w:jc w:val="both"/>
      </w:pPr>
      <w:r w:rsidRPr="00291869">
        <w:t>здійснення зазначених заходів, та загинули (пропали безвісти), померли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а також сім’ї працівників підприємств, установ, організацій, які залучалися до забезпечення проведення антитерористичної операції,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загинули (пропали безвісти), померли внаслідок поранення, контузії, каліцтва або захворювання, одержаних під час забезпечення проведення антитерористичної операції безпосередньо в районах та у період її проведення,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w:t>
      </w:r>
    </w:p>
    <w:p w:rsidR="00291869" w:rsidRPr="00291869" w:rsidRDefault="00291869" w:rsidP="00291869">
      <w:pPr>
        <w:pStyle w:val="rvps2"/>
        <w:shd w:val="clear" w:color="auto" w:fill="FFFFFF"/>
        <w:spacing w:before="0" w:beforeAutospacing="0" w:after="0" w:afterAutospacing="0"/>
        <w:ind w:firstLine="448"/>
        <w:jc w:val="both"/>
      </w:pPr>
      <w:r w:rsidRPr="00291869">
        <w:t xml:space="preserve">    - сім’ї осіб, які загинули або померли внаслідок поранень, каліцтва, контузії чи інших ушкоджень здоров’я, одержаних під час участі у Революції Гідності, а також  сім’ї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w:t>
      </w:r>
    </w:p>
    <w:p w:rsidR="00291869" w:rsidRPr="00291869" w:rsidRDefault="00291869" w:rsidP="00291869">
      <w:pPr>
        <w:ind w:firstLine="708"/>
        <w:jc w:val="both"/>
      </w:pPr>
      <w:r w:rsidRPr="00291869">
        <w:t>- заява одного із батьків або іншого законного представника дитини;</w:t>
      </w:r>
    </w:p>
    <w:p w:rsidR="00291869" w:rsidRPr="00291869" w:rsidRDefault="00291869" w:rsidP="00291869">
      <w:pPr>
        <w:jc w:val="both"/>
      </w:pPr>
      <w:r w:rsidRPr="00291869">
        <w:tab/>
        <w:t>- копія свідоцтва про народження дитини;</w:t>
      </w:r>
    </w:p>
    <w:p w:rsidR="00291869" w:rsidRPr="00291869" w:rsidRDefault="00291869" w:rsidP="00291869">
      <w:pPr>
        <w:jc w:val="both"/>
      </w:pPr>
      <w:r w:rsidRPr="00291869">
        <w:tab/>
        <w:t xml:space="preserve">- копія посвідчення «Посвідчення члена </w:t>
      </w:r>
      <w:r w:rsidRPr="00291869">
        <w:rPr>
          <w:bCs/>
          <w:bdr w:val="none" w:sz="0" w:space="0" w:color="auto" w:frame="1"/>
        </w:rPr>
        <w:t>сім’ї загиблого».</w:t>
      </w:r>
    </w:p>
    <w:p w:rsidR="00291869" w:rsidRPr="00291869" w:rsidRDefault="00291869" w:rsidP="00291869">
      <w:pPr>
        <w:ind w:firstLine="708"/>
        <w:jc w:val="both"/>
        <w:rPr>
          <w:bCs/>
          <w:bdr w:val="none" w:sz="0" w:space="0" w:color="auto" w:frame="1"/>
        </w:rPr>
      </w:pPr>
      <w:r w:rsidRPr="00291869">
        <w:rPr>
          <w:bCs/>
          <w:bdr w:val="none" w:sz="0" w:space="0" w:color="auto" w:frame="1"/>
        </w:rPr>
        <w:t xml:space="preserve">- копія довідки керівника Антитерористичного центру при Службі безпеки України, генерального штабу Збройних Сил України про виконання добровольчими формуваннями завдань антитерористичної операції у взаємодії із Збройними Силами України, Міністерством внутрішніх справ України, Національною гвардією України та іншими утвореннями відповідно до законів України військовими формуваннями та </w:t>
      </w:r>
      <w:proofErr w:type="spellStart"/>
      <w:r w:rsidRPr="00291869">
        <w:rPr>
          <w:bCs/>
          <w:bdr w:val="none" w:sz="0" w:space="0" w:color="auto" w:frame="1"/>
        </w:rPr>
        <w:t>провоохоронними</w:t>
      </w:r>
      <w:proofErr w:type="spellEnd"/>
      <w:r w:rsidRPr="00291869">
        <w:rPr>
          <w:bCs/>
          <w:bdr w:val="none" w:sz="0" w:space="0" w:color="auto" w:frame="1"/>
        </w:rPr>
        <w:t xml:space="preserve"> органами, перебуваючи безпосередньо в районах антитерористичної операції у період її проведення;</w:t>
      </w:r>
    </w:p>
    <w:p w:rsidR="00291869" w:rsidRPr="00291869" w:rsidRDefault="00291869" w:rsidP="00291869">
      <w:pPr>
        <w:numPr>
          <w:ilvl w:val="0"/>
          <w:numId w:val="1"/>
        </w:numPr>
        <w:jc w:val="both"/>
        <w:rPr>
          <w:bCs/>
          <w:bdr w:val="none" w:sz="0" w:space="0" w:color="auto" w:frame="1"/>
        </w:rPr>
      </w:pPr>
      <w:r w:rsidRPr="00291869">
        <w:rPr>
          <w:bCs/>
          <w:bdr w:val="none" w:sz="0" w:space="0" w:color="auto" w:frame="1"/>
        </w:rPr>
        <w:t xml:space="preserve">копія висновку медико-соціальної експертної  комісії про зв’язок смерті </w:t>
      </w:r>
    </w:p>
    <w:p w:rsidR="00291869" w:rsidRPr="00291869" w:rsidRDefault="00291869" w:rsidP="00291869">
      <w:pPr>
        <w:jc w:val="both"/>
        <w:rPr>
          <w:bCs/>
          <w:bdr w:val="none" w:sz="0" w:space="0" w:color="auto" w:frame="1"/>
        </w:rPr>
      </w:pPr>
      <w:r w:rsidRPr="00291869">
        <w:rPr>
          <w:bCs/>
          <w:bdr w:val="none" w:sz="0" w:space="0" w:color="auto" w:frame="1"/>
        </w:rPr>
        <w:t>померлої особи з участю в антитерористичній операції (копія витягу із протоколу засідання Центральної військово-лікарської комісії по встановленню причинного зв’язку захворювань, поранень, контузій, травм, каліцтв, лікарське свідоцтво про смерть);</w:t>
      </w:r>
    </w:p>
    <w:p w:rsidR="00291869" w:rsidRPr="00291869" w:rsidRDefault="00291869" w:rsidP="00291869">
      <w:pPr>
        <w:ind w:firstLine="708"/>
        <w:jc w:val="both"/>
        <w:rPr>
          <w:bCs/>
          <w:bdr w:val="none" w:sz="0" w:space="0" w:color="auto" w:frame="1"/>
        </w:rPr>
      </w:pPr>
      <w:r w:rsidRPr="00291869">
        <w:rPr>
          <w:bCs/>
          <w:bdr w:val="none" w:sz="0" w:space="0" w:color="auto" w:frame="1"/>
        </w:rPr>
        <w:t xml:space="preserve">-  копія довідки для членів сімей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та загинули (пропали безвісти), померли внаслідок поранення, контузії або каліцтва, одержаних під час безпосередньої участі в </w:t>
      </w:r>
    </w:p>
    <w:p w:rsidR="00291869" w:rsidRPr="00291869" w:rsidRDefault="00291869" w:rsidP="00291869">
      <w:pPr>
        <w:jc w:val="both"/>
        <w:rPr>
          <w:bCs/>
          <w:bdr w:val="none" w:sz="0" w:space="0" w:color="auto" w:frame="1"/>
        </w:rPr>
      </w:pPr>
      <w:r w:rsidRPr="00291869">
        <w:rPr>
          <w:bCs/>
          <w:bdr w:val="none" w:sz="0" w:space="0" w:color="auto" w:frame="1"/>
        </w:rPr>
        <w:t xml:space="preserve">антитерористичній операції, забезпеченні її проведення, копія посвідчення </w:t>
      </w:r>
      <w:r w:rsidRPr="00291869">
        <w:t xml:space="preserve">«Посвідчення члена </w:t>
      </w:r>
      <w:r w:rsidRPr="00291869">
        <w:rPr>
          <w:bCs/>
          <w:bdr w:val="none" w:sz="0" w:space="0" w:color="auto" w:frame="1"/>
        </w:rPr>
        <w:t>сім’ї загиблого».</w:t>
      </w:r>
    </w:p>
    <w:p w:rsidR="00291869" w:rsidRPr="00291869" w:rsidRDefault="00291869" w:rsidP="00291869">
      <w:pPr>
        <w:jc w:val="both"/>
      </w:pPr>
      <w:r w:rsidRPr="00291869">
        <w:rPr>
          <w:bCs/>
          <w:bdr w:val="none" w:sz="0" w:space="0" w:color="auto" w:frame="1"/>
        </w:rPr>
        <w:tab/>
      </w:r>
    </w:p>
    <w:p w:rsidR="001922DF" w:rsidRPr="00291869" w:rsidRDefault="001922DF"/>
    <w:sectPr w:rsidR="001922DF" w:rsidRPr="00291869" w:rsidSect="00291869">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726D"/>
    <w:multiLevelType w:val="hybridMultilevel"/>
    <w:tmpl w:val="658C2838"/>
    <w:lvl w:ilvl="0" w:tplc="81D8AF88">
      <w:start w:val="2"/>
      <w:numFmt w:val="bullet"/>
      <w:lvlText w:val="-"/>
      <w:lvlJc w:val="left"/>
      <w:pPr>
        <w:tabs>
          <w:tab w:val="num" w:pos="1140"/>
        </w:tabs>
        <w:ind w:left="1140" w:hanging="360"/>
      </w:pPr>
      <w:rPr>
        <w:rFonts w:ascii="Times New Roman" w:eastAsia="Times New Roman" w:hAnsi="Times New Roman" w:cs="Times New Roman" w:hint="default"/>
      </w:rPr>
    </w:lvl>
    <w:lvl w:ilvl="1" w:tplc="04220003">
      <w:start w:val="1"/>
      <w:numFmt w:val="bullet"/>
      <w:lvlText w:val="o"/>
      <w:lvlJc w:val="left"/>
      <w:pPr>
        <w:tabs>
          <w:tab w:val="num" w:pos="1860"/>
        </w:tabs>
        <w:ind w:left="1860" w:hanging="360"/>
      </w:pPr>
      <w:rPr>
        <w:rFonts w:ascii="Courier New" w:hAnsi="Courier New" w:cs="Courier New" w:hint="default"/>
      </w:rPr>
    </w:lvl>
    <w:lvl w:ilvl="2" w:tplc="04220005" w:tentative="1">
      <w:start w:val="1"/>
      <w:numFmt w:val="bullet"/>
      <w:lvlText w:val=""/>
      <w:lvlJc w:val="left"/>
      <w:pPr>
        <w:tabs>
          <w:tab w:val="num" w:pos="2580"/>
        </w:tabs>
        <w:ind w:left="2580" w:hanging="360"/>
      </w:pPr>
      <w:rPr>
        <w:rFonts w:ascii="Wingdings" w:hAnsi="Wingdings" w:hint="default"/>
      </w:rPr>
    </w:lvl>
    <w:lvl w:ilvl="3" w:tplc="04220001" w:tentative="1">
      <w:start w:val="1"/>
      <w:numFmt w:val="bullet"/>
      <w:lvlText w:val=""/>
      <w:lvlJc w:val="left"/>
      <w:pPr>
        <w:tabs>
          <w:tab w:val="num" w:pos="3300"/>
        </w:tabs>
        <w:ind w:left="3300" w:hanging="360"/>
      </w:pPr>
      <w:rPr>
        <w:rFonts w:ascii="Symbol" w:hAnsi="Symbol" w:hint="default"/>
      </w:rPr>
    </w:lvl>
    <w:lvl w:ilvl="4" w:tplc="04220003" w:tentative="1">
      <w:start w:val="1"/>
      <w:numFmt w:val="bullet"/>
      <w:lvlText w:val="o"/>
      <w:lvlJc w:val="left"/>
      <w:pPr>
        <w:tabs>
          <w:tab w:val="num" w:pos="4020"/>
        </w:tabs>
        <w:ind w:left="4020" w:hanging="360"/>
      </w:pPr>
      <w:rPr>
        <w:rFonts w:ascii="Courier New" w:hAnsi="Courier New" w:cs="Courier New" w:hint="default"/>
      </w:rPr>
    </w:lvl>
    <w:lvl w:ilvl="5" w:tplc="04220005" w:tentative="1">
      <w:start w:val="1"/>
      <w:numFmt w:val="bullet"/>
      <w:lvlText w:val=""/>
      <w:lvlJc w:val="left"/>
      <w:pPr>
        <w:tabs>
          <w:tab w:val="num" w:pos="4740"/>
        </w:tabs>
        <w:ind w:left="4740" w:hanging="360"/>
      </w:pPr>
      <w:rPr>
        <w:rFonts w:ascii="Wingdings" w:hAnsi="Wingdings" w:hint="default"/>
      </w:rPr>
    </w:lvl>
    <w:lvl w:ilvl="6" w:tplc="04220001" w:tentative="1">
      <w:start w:val="1"/>
      <w:numFmt w:val="bullet"/>
      <w:lvlText w:val=""/>
      <w:lvlJc w:val="left"/>
      <w:pPr>
        <w:tabs>
          <w:tab w:val="num" w:pos="5460"/>
        </w:tabs>
        <w:ind w:left="5460" w:hanging="360"/>
      </w:pPr>
      <w:rPr>
        <w:rFonts w:ascii="Symbol" w:hAnsi="Symbol" w:hint="default"/>
      </w:rPr>
    </w:lvl>
    <w:lvl w:ilvl="7" w:tplc="04220003" w:tentative="1">
      <w:start w:val="1"/>
      <w:numFmt w:val="bullet"/>
      <w:lvlText w:val="o"/>
      <w:lvlJc w:val="left"/>
      <w:pPr>
        <w:tabs>
          <w:tab w:val="num" w:pos="6180"/>
        </w:tabs>
        <w:ind w:left="6180" w:hanging="360"/>
      </w:pPr>
      <w:rPr>
        <w:rFonts w:ascii="Courier New" w:hAnsi="Courier New" w:cs="Courier New" w:hint="default"/>
      </w:rPr>
    </w:lvl>
    <w:lvl w:ilvl="8" w:tplc="04220005" w:tentative="1">
      <w:start w:val="1"/>
      <w:numFmt w:val="bullet"/>
      <w:lvlText w:val=""/>
      <w:lvlJc w:val="left"/>
      <w:pPr>
        <w:tabs>
          <w:tab w:val="num" w:pos="6900"/>
        </w:tabs>
        <w:ind w:left="69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291869"/>
    <w:rsid w:val="001922DF"/>
    <w:rsid w:val="0029186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8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291869"/>
    <w:pPr>
      <w:spacing w:before="100" w:beforeAutospacing="1" w:after="100" w:afterAutospacing="1"/>
    </w:pPr>
    <w:rPr>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13658</Words>
  <Characters>7786</Characters>
  <Application>Microsoft Office Word</Application>
  <DocSecurity>0</DocSecurity>
  <Lines>64</Lines>
  <Paragraphs>42</Paragraphs>
  <ScaleCrop>false</ScaleCrop>
  <Company>office 2007 rus ent:</Company>
  <LinksUpToDate>false</LinksUpToDate>
  <CharactersWithSpaces>21402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наталя</dc:creator>
  <cp:keywords/>
  <dc:description/>
  <cp:lastModifiedBy>наталя</cp:lastModifiedBy>
  <cp:revision>2</cp:revision>
  <dcterms:created xsi:type="dcterms:W3CDTF">2022-01-12T13:08:00Z</dcterms:created>
  <dcterms:modified xsi:type="dcterms:W3CDTF">2022-01-12T13:16:00Z</dcterms:modified>
</cp:coreProperties>
</file>