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922F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center"/>
        <w:rPr>
          <w:rFonts w:ascii="Roboto" w:hAnsi="Roboto"/>
          <w:color w:val="333333"/>
          <w:sz w:val="36"/>
          <w:szCs w:val="36"/>
        </w:rPr>
      </w:pPr>
      <w:proofErr w:type="spellStart"/>
      <w:r>
        <w:rPr>
          <w:rStyle w:val="a4"/>
          <w:color w:val="333333"/>
          <w:sz w:val="36"/>
          <w:szCs w:val="36"/>
        </w:rPr>
        <w:t>Поради</w:t>
      </w:r>
      <w:proofErr w:type="spellEnd"/>
      <w:r>
        <w:rPr>
          <w:rStyle w:val="a4"/>
          <w:color w:val="333333"/>
          <w:sz w:val="36"/>
          <w:szCs w:val="36"/>
        </w:rPr>
        <w:t xml:space="preserve"> </w:t>
      </w:r>
      <w:proofErr w:type="spellStart"/>
      <w:r>
        <w:rPr>
          <w:rStyle w:val="a4"/>
          <w:color w:val="333333"/>
          <w:sz w:val="36"/>
          <w:szCs w:val="36"/>
        </w:rPr>
        <w:t>батькам</w:t>
      </w:r>
      <w:proofErr w:type="spellEnd"/>
      <w:r>
        <w:rPr>
          <w:rStyle w:val="a4"/>
          <w:color w:val="333333"/>
          <w:sz w:val="36"/>
          <w:szCs w:val="36"/>
        </w:rPr>
        <w:t xml:space="preserve">, </w:t>
      </w:r>
      <w:proofErr w:type="spellStart"/>
      <w:r>
        <w:rPr>
          <w:rStyle w:val="a4"/>
          <w:color w:val="333333"/>
          <w:sz w:val="36"/>
          <w:szCs w:val="36"/>
        </w:rPr>
        <w:t>які</w:t>
      </w:r>
      <w:proofErr w:type="spellEnd"/>
      <w:r>
        <w:rPr>
          <w:rStyle w:val="a4"/>
          <w:color w:val="333333"/>
          <w:sz w:val="36"/>
          <w:szCs w:val="36"/>
        </w:rPr>
        <w:t xml:space="preserve"> </w:t>
      </w:r>
      <w:proofErr w:type="spellStart"/>
      <w:r>
        <w:rPr>
          <w:rStyle w:val="a4"/>
          <w:color w:val="333333"/>
          <w:sz w:val="36"/>
          <w:szCs w:val="36"/>
        </w:rPr>
        <w:t>бажають</w:t>
      </w:r>
      <w:proofErr w:type="spellEnd"/>
      <w:r>
        <w:rPr>
          <w:rStyle w:val="a4"/>
          <w:color w:val="333333"/>
          <w:sz w:val="36"/>
          <w:szCs w:val="36"/>
        </w:rPr>
        <w:t xml:space="preserve"> </w:t>
      </w:r>
      <w:proofErr w:type="spellStart"/>
      <w:r>
        <w:rPr>
          <w:rStyle w:val="a4"/>
          <w:color w:val="333333"/>
          <w:sz w:val="36"/>
          <w:szCs w:val="36"/>
        </w:rPr>
        <w:t>розвивати</w:t>
      </w:r>
      <w:proofErr w:type="spellEnd"/>
    </w:p>
    <w:p w14:paraId="6B1FEE50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center"/>
        <w:rPr>
          <w:rStyle w:val="a4"/>
        </w:rPr>
      </w:pPr>
      <w:proofErr w:type="spellStart"/>
      <w:r>
        <w:rPr>
          <w:rStyle w:val="a4"/>
          <w:color w:val="333333"/>
          <w:sz w:val="36"/>
          <w:szCs w:val="36"/>
        </w:rPr>
        <w:t>здібності</w:t>
      </w:r>
      <w:proofErr w:type="spellEnd"/>
      <w:r>
        <w:rPr>
          <w:rStyle w:val="a4"/>
          <w:color w:val="333333"/>
          <w:sz w:val="36"/>
          <w:szCs w:val="36"/>
        </w:rPr>
        <w:t xml:space="preserve"> </w:t>
      </w:r>
      <w:proofErr w:type="spellStart"/>
      <w:r>
        <w:rPr>
          <w:rStyle w:val="a4"/>
          <w:color w:val="333333"/>
          <w:sz w:val="36"/>
          <w:szCs w:val="36"/>
        </w:rPr>
        <w:t>своїх</w:t>
      </w:r>
      <w:proofErr w:type="spellEnd"/>
      <w:r>
        <w:rPr>
          <w:rStyle w:val="a4"/>
          <w:color w:val="333333"/>
          <w:sz w:val="36"/>
          <w:szCs w:val="36"/>
        </w:rPr>
        <w:t xml:space="preserve"> </w:t>
      </w:r>
      <w:proofErr w:type="spellStart"/>
      <w:r>
        <w:rPr>
          <w:rStyle w:val="a4"/>
          <w:color w:val="333333"/>
          <w:sz w:val="36"/>
          <w:szCs w:val="36"/>
        </w:rPr>
        <w:t>дітей</w:t>
      </w:r>
      <w:proofErr w:type="spellEnd"/>
    </w:p>
    <w:p w14:paraId="430659B7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center"/>
        <w:rPr>
          <w:rFonts w:ascii="Roboto" w:hAnsi="Roboto"/>
        </w:rPr>
      </w:pPr>
    </w:p>
    <w:p w14:paraId="65AC959F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1. </w:t>
      </w:r>
      <w:proofErr w:type="spellStart"/>
      <w:r>
        <w:rPr>
          <w:color w:val="333333"/>
          <w:sz w:val="32"/>
          <w:szCs w:val="32"/>
        </w:rPr>
        <w:t>Не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стримуйте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розкриття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потенційних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можливостей</w:t>
      </w:r>
      <w:proofErr w:type="spellEnd"/>
      <w:r>
        <w:rPr>
          <w:color w:val="333333"/>
          <w:sz w:val="32"/>
          <w:szCs w:val="32"/>
        </w:rPr>
        <w:t xml:space="preserve"> </w:t>
      </w:r>
      <w:r>
        <w:rPr>
          <w:color w:val="333333"/>
          <w:sz w:val="32"/>
          <w:szCs w:val="32"/>
          <w:lang w:val="uk-UA"/>
        </w:rPr>
        <w:t>дитини</w:t>
      </w:r>
      <w:r>
        <w:rPr>
          <w:color w:val="333333"/>
          <w:sz w:val="32"/>
          <w:szCs w:val="32"/>
        </w:rPr>
        <w:t>.</w:t>
      </w:r>
    </w:p>
    <w:p w14:paraId="28F4F44B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2. </w:t>
      </w:r>
      <w:proofErr w:type="spellStart"/>
      <w:r>
        <w:rPr>
          <w:color w:val="333333"/>
          <w:sz w:val="32"/>
          <w:szCs w:val="32"/>
        </w:rPr>
        <w:t>Уникайте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одно</w:t>
      </w:r>
      <w:r>
        <w:rPr>
          <w:color w:val="333333"/>
          <w:sz w:val="32"/>
          <w:szCs w:val="32"/>
          <w:lang w:val="uk-UA"/>
        </w:rPr>
        <w:t>манітн</w:t>
      </w:r>
      <w:r>
        <w:rPr>
          <w:color w:val="333333"/>
          <w:sz w:val="32"/>
          <w:szCs w:val="32"/>
        </w:rPr>
        <w:t>ості</w:t>
      </w:r>
      <w:proofErr w:type="spellEnd"/>
      <w:r>
        <w:rPr>
          <w:color w:val="333333"/>
          <w:sz w:val="32"/>
          <w:szCs w:val="32"/>
        </w:rPr>
        <w:t xml:space="preserve"> у </w:t>
      </w:r>
      <w:proofErr w:type="spellStart"/>
      <w:r>
        <w:rPr>
          <w:color w:val="333333"/>
          <w:sz w:val="32"/>
          <w:szCs w:val="32"/>
        </w:rPr>
        <w:t>навчанні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та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вихованні</w:t>
      </w:r>
      <w:proofErr w:type="spellEnd"/>
      <w:r>
        <w:rPr>
          <w:color w:val="333333"/>
          <w:sz w:val="32"/>
          <w:szCs w:val="32"/>
        </w:rPr>
        <w:t>.</w:t>
      </w:r>
    </w:p>
    <w:p w14:paraId="584C9A91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3. </w:t>
      </w:r>
      <w:proofErr w:type="spellStart"/>
      <w:r>
        <w:rPr>
          <w:color w:val="333333"/>
          <w:sz w:val="32"/>
          <w:szCs w:val="32"/>
        </w:rPr>
        <w:t>Не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позбавляйте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дитину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ігор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забав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казок</w:t>
      </w:r>
      <w:proofErr w:type="spellEnd"/>
      <w:r>
        <w:rPr>
          <w:color w:val="333333"/>
          <w:sz w:val="32"/>
          <w:szCs w:val="32"/>
        </w:rPr>
        <w:t>,</w:t>
      </w:r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створюйте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умови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для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виходу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дитячої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енергії</w:t>
      </w:r>
      <w:proofErr w:type="spellEnd"/>
      <w:r>
        <w:rPr>
          <w:color w:val="333333"/>
          <w:sz w:val="32"/>
          <w:szCs w:val="32"/>
        </w:rPr>
        <w:t>,</w:t>
      </w:r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рухомості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емоційності</w:t>
      </w:r>
      <w:proofErr w:type="spellEnd"/>
      <w:r>
        <w:rPr>
          <w:color w:val="333333"/>
          <w:sz w:val="32"/>
          <w:szCs w:val="32"/>
        </w:rPr>
        <w:t>.</w:t>
      </w:r>
    </w:p>
    <w:p w14:paraId="0DD284CB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4. </w:t>
      </w:r>
      <w:proofErr w:type="spellStart"/>
      <w:r>
        <w:rPr>
          <w:color w:val="333333"/>
          <w:sz w:val="32"/>
          <w:szCs w:val="32"/>
        </w:rPr>
        <w:t>Допомагайте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дитині</w:t>
      </w:r>
      <w:proofErr w:type="spellEnd"/>
      <w:r>
        <w:rPr>
          <w:color w:val="333333"/>
          <w:sz w:val="32"/>
          <w:szCs w:val="32"/>
        </w:rPr>
        <w:t xml:space="preserve"> в </w:t>
      </w:r>
      <w:proofErr w:type="spellStart"/>
      <w:r>
        <w:rPr>
          <w:color w:val="333333"/>
          <w:sz w:val="32"/>
          <w:szCs w:val="32"/>
        </w:rPr>
        <w:t>задоволенні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основних</w:t>
      </w:r>
      <w:proofErr w:type="spellEnd"/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людських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потреб</w:t>
      </w:r>
      <w:proofErr w:type="spellEnd"/>
      <w:r>
        <w:rPr>
          <w:color w:val="333333"/>
          <w:sz w:val="32"/>
          <w:szCs w:val="32"/>
        </w:rPr>
        <w:t xml:space="preserve"> (</w:t>
      </w:r>
      <w:proofErr w:type="spellStart"/>
      <w:r>
        <w:rPr>
          <w:color w:val="333333"/>
          <w:sz w:val="32"/>
          <w:szCs w:val="32"/>
        </w:rPr>
        <w:t>почуття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безпеки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кохання</w:t>
      </w:r>
      <w:proofErr w:type="spellEnd"/>
      <w:r>
        <w:rPr>
          <w:color w:val="333333"/>
          <w:sz w:val="32"/>
          <w:szCs w:val="32"/>
        </w:rPr>
        <w:t>,</w:t>
      </w:r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поваги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себе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та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оточуючих</w:t>
      </w:r>
      <w:proofErr w:type="spellEnd"/>
      <w:r>
        <w:rPr>
          <w:color w:val="333333"/>
          <w:sz w:val="32"/>
          <w:szCs w:val="32"/>
        </w:rPr>
        <w:t xml:space="preserve">), </w:t>
      </w:r>
      <w:proofErr w:type="spellStart"/>
      <w:r>
        <w:rPr>
          <w:color w:val="333333"/>
          <w:sz w:val="32"/>
          <w:szCs w:val="32"/>
        </w:rPr>
        <w:t>оскільки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людина</w:t>
      </w:r>
      <w:proofErr w:type="spellEnd"/>
      <w:r>
        <w:rPr>
          <w:color w:val="333333"/>
          <w:sz w:val="32"/>
          <w:szCs w:val="32"/>
        </w:rPr>
        <w:t>,</w:t>
      </w:r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енергія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якої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прихована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загальними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проблемами</w:t>
      </w:r>
      <w:proofErr w:type="spellEnd"/>
      <w:r>
        <w:rPr>
          <w:color w:val="333333"/>
          <w:sz w:val="32"/>
          <w:szCs w:val="32"/>
        </w:rPr>
        <w:t>,</w:t>
      </w:r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найменш</w:t>
      </w:r>
      <w:proofErr w:type="spellEnd"/>
      <w:r>
        <w:rPr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спроможна</w:t>
      </w:r>
      <w:proofErr w:type="spellEnd"/>
      <w:r>
        <w:rPr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досягти</w:t>
      </w:r>
      <w:proofErr w:type="spellEnd"/>
      <w:r>
        <w:rPr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висот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самовираження</w:t>
      </w:r>
      <w:proofErr w:type="spellEnd"/>
      <w:r>
        <w:rPr>
          <w:color w:val="333333"/>
          <w:sz w:val="32"/>
          <w:szCs w:val="32"/>
        </w:rPr>
        <w:t>.</w:t>
      </w:r>
    </w:p>
    <w:p w14:paraId="603D2A99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5. </w:t>
      </w:r>
      <w:proofErr w:type="spellStart"/>
      <w:r>
        <w:rPr>
          <w:color w:val="333333"/>
          <w:sz w:val="32"/>
          <w:szCs w:val="32"/>
        </w:rPr>
        <w:t>Залишайте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дитину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на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самоті</w:t>
      </w:r>
      <w:proofErr w:type="spellEnd"/>
      <w:r>
        <w:rPr>
          <w:color w:val="333333"/>
          <w:sz w:val="32"/>
          <w:szCs w:val="32"/>
        </w:rPr>
        <w:t xml:space="preserve"> і </w:t>
      </w:r>
      <w:proofErr w:type="spellStart"/>
      <w:r>
        <w:rPr>
          <w:color w:val="333333"/>
          <w:sz w:val="32"/>
          <w:szCs w:val="32"/>
        </w:rPr>
        <w:t>дозволяйте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займатися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своїми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справами</w:t>
      </w:r>
      <w:proofErr w:type="spellEnd"/>
      <w:r>
        <w:rPr>
          <w:color w:val="333333"/>
          <w:sz w:val="32"/>
          <w:szCs w:val="32"/>
        </w:rPr>
        <w:t xml:space="preserve">. </w:t>
      </w:r>
      <w:proofErr w:type="spellStart"/>
      <w:r>
        <w:rPr>
          <w:color w:val="333333"/>
          <w:sz w:val="32"/>
          <w:szCs w:val="32"/>
        </w:rPr>
        <w:t>Пам’ятайте</w:t>
      </w:r>
      <w:proofErr w:type="spellEnd"/>
      <w:r>
        <w:rPr>
          <w:color w:val="333333"/>
          <w:sz w:val="32"/>
          <w:szCs w:val="32"/>
        </w:rPr>
        <w:t xml:space="preserve">: </w:t>
      </w:r>
      <w:proofErr w:type="spellStart"/>
      <w:r>
        <w:rPr>
          <w:color w:val="333333"/>
          <w:sz w:val="32"/>
          <w:szCs w:val="32"/>
        </w:rPr>
        <w:t>якщо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хочете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своїй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дитині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добра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навчіть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її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обходитися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без</w:t>
      </w:r>
      <w:proofErr w:type="spellEnd"/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вас</w:t>
      </w:r>
      <w:proofErr w:type="spellEnd"/>
      <w:r>
        <w:rPr>
          <w:color w:val="333333"/>
          <w:sz w:val="32"/>
          <w:szCs w:val="32"/>
        </w:rPr>
        <w:t>.</w:t>
      </w:r>
    </w:p>
    <w:p w14:paraId="25981B08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6. </w:t>
      </w:r>
      <w:proofErr w:type="spellStart"/>
      <w:r>
        <w:rPr>
          <w:color w:val="333333"/>
          <w:sz w:val="32"/>
          <w:szCs w:val="32"/>
        </w:rPr>
        <w:t>Підтримуйте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здібності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творчості</w:t>
      </w:r>
      <w:proofErr w:type="spellEnd"/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r>
        <w:rPr>
          <w:color w:val="333333"/>
          <w:sz w:val="32"/>
          <w:szCs w:val="32"/>
        </w:rPr>
        <w:t xml:space="preserve">й </w:t>
      </w:r>
      <w:proofErr w:type="spellStart"/>
      <w:r>
        <w:rPr>
          <w:color w:val="333333"/>
          <w:sz w:val="32"/>
          <w:szCs w:val="32"/>
        </w:rPr>
        <w:t>проявляйте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співчуття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невдач</w:t>
      </w:r>
      <w:proofErr w:type="spellEnd"/>
      <w:r>
        <w:rPr>
          <w:color w:val="333333"/>
          <w:sz w:val="32"/>
          <w:szCs w:val="32"/>
        </w:rPr>
        <w:t xml:space="preserve">. </w:t>
      </w:r>
      <w:proofErr w:type="spellStart"/>
      <w:r>
        <w:rPr>
          <w:color w:val="333333"/>
          <w:sz w:val="32"/>
          <w:szCs w:val="32"/>
        </w:rPr>
        <w:t>Уникайте</w:t>
      </w:r>
      <w:proofErr w:type="spellEnd"/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незадовільної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оцінки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творчих</w:t>
      </w:r>
      <w:proofErr w:type="spellEnd"/>
      <w:r>
        <w:rPr>
          <w:color w:val="333333"/>
          <w:sz w:val="32"/>
          <w:szCs w:val="32"/>
        </w:rPr>
        <w:t xml:space="preserve"> </w:t>
      </w:r>
      <w:r>
        <w:rPr>
          <w:color w:val="333333"/>
          <w:sz w:val="32"/>
          <w:szCs w:val="32"/>
          <w:lang w:val="uk-UA"/>
        </w:rPr>
        <w:t>прагнень</w:t>
      </w:r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дитини</w:t>
      </w:r>
      <w:proofErr w:type="spellEnd"/>
      <w:r>
        <w:rPr>
          <w:color w:val="333333"/>
          <w:sz w:val="32"/>
          <w:szCs w:val="32"/>
        </w:rPr>
        <w:t>.</w:t>
      </w:r>
    </w:p>
    <w:p w14:paraId="5751C783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7. </w:t>
      </w:r>
      <w:proofErr w:type="spellStart"/>
      <w:r>
        <w:rPr>
          <w:color w:val="333333"/>
          <w:sz w:val="32"/>
          <w:szCs w:val="32"/>
        </w:rPr>
        <w:t>Будьте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терплячими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ідей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поважайте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допитливість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питання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дитини</w:t>
      </w:r>
      <w:proofErr w:type="spellEnd"/>
      <w:r>
        <w:rPr>
          <w:color w:val="333333"/>
          <w:sz w:val="32"/>
          <w:szCs w:val="32"/>
        </w:rPr>
        <w:t xml:space="preserve">. </w:t>
      </w:r>
      <w:proofErr w:type="spellStart"/>
      <w:r>
        <w:rPr>
          <w:color w:val="333333"/>
          <w:sz w:val="32"/>
          <w:szCs w:val="32"/>
        </w:rPr>
        <w:t>Відповідайте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на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всі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запитання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навіть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якщо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вони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на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ваш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погляд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виходять</w:t>
      </w:r>
      <w:proofErr w:type="spellEnd"/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за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межі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дозволеного</w:t>
      </w:r>
      <w:proofErr w:type="spellEnd"/>
      <w:r>
        <w:rPr>
          <w:color w:val="333333"/>
          <w:sz w:val="32"/>
          <w:szCs w:val="32"/>
        </w:rPr>
        <w:t>.</w:t>
      </w:r>
    </w:p>
    <w:p w14:paraId="775FE2F9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Fonts w:ascii="Roboto" w:hAnsi="Roboto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8. </w:t>
      </w:r>
      <w:proofErr w:type="spellStart"/>
      <w:r>
        <w:rPr>
          <w:color w:val="333333"/>
          <w:sz w:val="32"/>
          <w:szCs w:val="32"/>
        </w:rPr>
        <w:t>Навчати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слід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не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тому</w:t>
      </w:r>
      <w:proofErr w:type="spellEnd"/>
      <w:r>
        <w:rPr>
          <w:color w:val="333333"/>
          <w:sz w:val="32"/>
          <w:szCs w:val="32"/>
        </w:rPr>
        <w:t xml:space="preserve">, </w:t>
      </w:r>
      <w:proofErr w:type="spellStart"/>
      <w:r>
        <w:rPr>
          <w:color w:val="333333"/>
          <w:sz w:val="32"/>
          <w:szCs w:val="32"/>
        </w:rPr>
        <w:t>що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може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сама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дитина</w:t>
      </w:r>
      <w:proofErr w:type="spellEnd"/>
      <w:r>
        <w:rPr>
          <w:color w:val="333333"/>
          <w:sz w:val="32"/>
          <w:szCs w:val="32"/>
        </w:rPr>
        <w:t xml:space="preserve">, а </w:t>
      </w:r>
      <w:proofErr w:type="spellStart"/>
      <w:r>
        <w:rPr>
          <w:color w:val="333333"/>
          <w:sz w:val="32"/>
          <w:szCs w:val="32"/>
        </w:rPr>
        <w:t>тому</w:t>
      </w:r>
      <w:proofErr w:type="spellEnd"/>
      <w:r>
        <w:rPr>
          <w:color w:val="333333"/>
          <w:sz w:val="32"/>
          <w:szCs w:val="32"/>
        </w:rPr>
        <w:t>,</w:t>
      </w:r>
      <w:r>
        <w:rPr>
          <w:rFonts w:ascii="Roboto" w:hAnsi="Roboto"/>
          <w:color w:val="333333"/>
          <w:sz w:val="32"/>
          <w:szCs w:val="32"/>
          <w:lang w:val="uk-UA"/>
        </w:rPr>
        <w:t xml:space="preserve"> </w:t>
      </w:r>
      <w:proofErr w:type="spellStart"/>
      <w:r>
        <w:rPr>
          <w:color w:val="333333"/>
          <w:sz w:val="32"/>
          <w:szCs w:val="32"/>
        </w:rPr>
        <w:t>що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вона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опановує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за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допомогою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дорослого</w:t>
      </w:r>
      <w:proofErr w:type="spellEnd"/>
      <w:r>
        <w:rPr>
          <w:color w:val="333333"/>
          <w:sz w:val="32"/>
          <w:szCs w:val="32"/>
        </w:rPr>
        <w:t>.</w:t>
      </w:r>
    </w:p>
    <w:p w14:paraId="34936A5C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Style w:val="a4"/>
        </w:rPr>
      </w:pPr>
    </w:p>
    <w:p w14:paraId="166427A9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Style w:val="a4"/>
          <w:color w:val="333333"/>
          <w:sz w:val="32"/>
          <w:szCs w:val="32"/>
        </w:rPr>
      </w:pPr>
    </w:p>
    <w:p w14:paraId="1B5248E0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jc w:val="both"/>
        <w:rPr>
          <w:rStyle w:val="a4"/>
          <w:color w:val="333333"/>
          <w:sz w:val="32"/>
          <w:szCs w:val="32"/>
        </w:rPr>
      </w:pPr>
    </w:p>
    <w:p w14:paraId="3EC281FB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rPr>
          <w:rStyle w:val="a4"/>
          <w:color w:val="333333"/>
          <w:sz w:val="32"/>
          <w:szCs w:val="32"/>
        </w:rPr>
      </w:pPr>
    </w:p>
    <w:p w14:paraId="47015466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rPr>
          <w:rStyle w:val="a4"/>
          <w:color w:val="333333"/>
          <w:sz w:val="32"/>
          <w:szCs w:val="32"/>
        </w:rPr>
      </w:pPr>
    </w:p>
    <w:p w14:paraId="190F9B35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rPr>
          <w:rStyle w:val="a4"/>
          <w:color w:val="333333"/>
          <w:sz w:val="32"/>
          <w:szCs w:val="32"/>
        </w:rPr>
      </w:pPr>
    </w:p>
    <w:p w14:paraId="06C2050B" w14:textId="77777777" w:rsidR="00080B78" w:rsidRDefault="00080B78" w:rsidP="00080B78">
      <w:pPr>
        <w:pStyle w:val="a3"/>
        <w:shd w:val="clear" w:color="auto" w:fill="FFFFFF"/>
        <w:spacing w:before="0" w:beforeAutospacing="0" w:after="160" w:afterAutospacing="0" w:line="302" w:lineRule="atLeast"/>
        <w:rPr>
          <w:rStyle w:val="a4"/>
          <w:color w:val="333333"/>
          <w:sz w:val="32"/>
          <w:szCs w:val="32"/>
        </w:rPr>
      </w:pPr>
    </w:p>
    <w:p w14:paraId="228D3788" w14:textId="77777777" w:rsidR="00ED17A0" w:rsidRDefault="00ED17A0"/>
    <w:sectPr w:rsidR="00ED1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1D"/>
    <w:rsid w:val="00080B78"/>
    <w:rsid w:val="00974F1D"/>
    <w:rsid w:val="00ED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97900-582E-4EA9-8F83-D6D94645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Strong"/>
    <w:basedOn w:val="a0"/>
    <w:uiPriority w:val="22"/>
    <w:qFormat/>
    <w:rsid w:val="00080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2024-10-18T15:41:00Z</dcterms:created>
  <dcterms:modified xsi:type="dcterms:W3CDTF">2024-10-18T15:41:00Z</dcterms:modified>
</cp:coreProperties>
</file>