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BC3E3" w14:textId="77777777" w:rsidR="000E6501" w:rsidRDefault="00B04590">
      <w:pPr>
        <w:spacing w:after="0" w:line="273" w:lineRule="auto"/>
        <w:ind w:left="7091" w:right="457" w:firstLine="0"/>
        <w:jc w:val="left"/>
        <w:rPr>
          <w:sz w:val="24"/>
        </w:rPr>
      </w:pPr>
      <w:r>
        <w:rPr>
          <w:sz w:val="24"/>
        </w:rPr>
        <w:t>Додаток</w:t>
      </w:r>
    </w:p>
    <w:p w14:paraId="52E97745" w14:textId="707B3486" w:rsidR="000E6501" w:rsidRDefault="00B04590" w:rsidP="00AA5D34">
      <w:pPr>
        <w:spacing w:after="0" w:line="273" w:lineRule="auto"/>
        <w:ind w:right="457"/>
        <w:jc w:val="right"/>
        <w:rPr>
          <w:sz w:val="24"/>
        </w:rPr>
      </w:pPr>
      <w:r>
        <w:rPr>
          <w:sz w:val="24"/>
        </w:rPr>
        <w:t>до наказу</w:t>
      </w:r>
      <w:r w:rsidR="000E6501">
        <w:rPr>
          <w:sz w:val="24"/>
          <w:lang w:val="uk-UA"/>
        </w:rPr>
        <w:t xml:space="preserve"> Поздимирської гімназії</w:t>
      </w:r>
      <w:r>
        <w:rPr>
          <w:sz w:val="24"/>
        </w:rPr>
        <w:t xml:space="preserve"> </w:t>
      </w:r>
    </w:p>
    <w:p w14:paraId="16698F35" w14:textId="6F0901EA" w:rsidR="00DA6E05" w:rsidRDefault="000E6501">
      <w:pPr>
        <w:spacing w:after="0" w:line="273" w:lineRule="auto"/>
        <w:ind w:left="7091" w:right="457" w:firstLine="0"/>
        <w:jc w:val="left"/>
      </w:pPr>
      <w:r>
        <w:rPr>
          <w:sz w:val="24"/>
          <w:lang w:val="uk-UA"/>
        </w:rPr>
        <w:t>04</w:t>
      </w:r>
      <w:r w:rsidR="00B04590">
        <w:rPr>
          <w:sz w:val="24"/>
        </w:rPr>
        <w:t>.0</w:t>
      </w:r>
      <w:r>
        <w:rPr>
          <w:sz w:val="24"/>
          <w:lang w:val="uk-UA"/>
        </w:rPr>
        <w:t>9</w:t>
      </w:r>
      <w:r w:rsidR="00B04590">
        <w:rPr>
          <w:sz w:val="24"/>
        </w:rPr>
        <w:t xml:space="preserve">.2025 № </w:t>
      </w:r>
      <w:r w:rsidR="00AA5D34">
        <w:rPr>
          <w:sz w:val="24"/>
          <w:lang w:val="uk-UA"/>
        </w:rPr>
        <w:t>85</w:t>
      </w:r>
      <w:r w:rsidR="00B04590">
        <w:t xml:space="preserve"> </w:t>
      </w:r>
    </w:p>
    <w:p w14:paraId="6AA79CBF" w14:textId="77777777" w:rsidR="00DA6E05" w:rsidRDefault="00B04590">
      <w:pPr>
        <w:spacing w:after="36" w:line="259" w:lineRule="auto"/>
        <w:ind w:left="0" w:right="0" w:firstLine="0"/>
        <w:jc w:val="right"/>
      </w:pPr>
      <w:r>
        <w:rPr>
          <w:sz w:val="24"/>
        </w:rPr>
        <w:t xml:space="preserve"> </w:t>
      </w:r>
    </w:p>
    <w:p w14:paraId="3B3549F1" w14:textId="77777777" w:rsidR="00DA6E05" w:rsidRDefault="00B04590">
      <w:pPr>
        <w:spacing w:after="51" w:line="259" w:lineRule="auto"/>
        <w:ind w:left="0" w:right="0" w:firstLine="0"/>
        <w:jc w:val="left"/>
      </w:pPr>
      <w:r>
        <w:t xml:space="preserve"> </w:t>
      </w:r>
    </w:p>
    <w:p w14:paraId="06627460" w14:textId="38BC318B" w:rsidR="00DA6E05" w:rsidRDefault="00B04590" w:rsidP="000E6501">
      <w:pPr>
        <w:pStyle w:val="1"/>
      </w:pPr>
      <w:bookmarkStart w:id="0" w:name="_Hlk208230446"/>
      <w:r>
        <w:t>ПОЛОЖЕННЯ</w:t>
      </w:r>
    </w:p>
    <w:p w14:paraId="153BEA5E" w14:textId="369AD97D" w:rsidR="000E6501" w:rsidRDefault="00B04590" w:rsidP="000E6501">
      <w:pPr>
        <w:spacing w:after="37" w:line="266" w:lineRule="auto"/>
        <w:ind w:right="651"/>
        <w:jc w:val="center"/>
        <w:rPr>
          <w:b/>
        </w:rPr>
      </w:pPr>
      <w:r>
        <w:rPr>
          <w:b/>
        </w:rPr>
        <w:t>про запобігання і протидію насильству та</w:t>
      </w:r>
    </w:p>
    <w:p w14:paraId="0A1747D7" w14:textId="6A3F30B1" w:rsidR="00DA6E05" w:rsidRDefault="00B04590" w:rsidP="000E6501">
      <w:pPr>
        <w:spacing w:after="37" w:line="266" w:lineRule="auto"/>
        <w:ind w:right="651"/>
        <w:jc w:val="center"/>
      </w:pPr>
      <w:r>
        <w:rPr>
          <w:b/>
        </w:rPr>
        <w:t>жорстокому поводженню з дітьми</w:t>
      </w:r>
    </w:p>
    <w:bookmarkEnd w:id="0"/>
    <w:p w14:paraId="3CCE43DC" w14:textId="4FF44D1D" w:rsidR="00DA6E05" w:rsidRDefault="00B04590" w:rsidP="000E6501">
      <w:pPr>
        <w:spacing w:after="37" w:line="266" w:lineRule="auto"/>
        <w:ind w:right="2257"/>
        <w:jc w:val="center"/>
      </w:pPr>
      <w:r>
        <w:rPr>
          <w:b/>
        </w:rPr>
        <w:t xml:space="preserve">в </w:t>
      </w:r>
      <w:r w:rsidR="000E6501">
        <w:rPr>
          <w:b/>
          <w:lang w:val="uk-UA"/>
        </w:rPr>
        <w:t>Поздимирській гімназії</w:t>
      </w:r>
      <w:r w:rsidR="000E6501">
        <w:rPr>
          <w:lang w:val="uk-UA"/>
        </w:rPr>
        <w:t xml:space="preserve"> </w:t>
      </w:r>
      <w:r w:rsidR="000E6501">
        <w:rPr>
          <w:b/>
          <w:lang w:val="uk-UA"/>
        </w:rPr>
        <w:t>Шептиц</w:t>
      </w:r>
      <w:r>
        <w:rPr>
          <w:b/>
        </w:rPr>
        <w:t>ької міської ради</w:t>
      </w:r>
    </w:p>
    <w:p w14:paraId="500E13DB" w14:textId="774EFB35" w:rsidR="00DA6E05" w:rsidRDefault="00DA6E05" w:rsidP="000E6501">
      <w:pPr>
        <w:spacing w:after="51" w:line="259" w:lineRule="auto"/>
        <w:ind w:left="0" w:right="0" w:firstLine="0"/>
        <w:jc w:val="center"/>
      </w:pPr>
    </w:p>
    <w:p w14:paraId="471C9698" w14:textId="77777777" w:rsidR="00DA6E05" w:rsidRDefault="00B04590">
      <w:pPr>
        <w:spacing w:after="0" w:line="266" w:lineRule="auto"/>
        <w:ind w:left="-5" w:right="53"/>
      </w:pPr>
      <w:r>
        <w:rPr>
          <w:b/>
        </w:rPr>
        <w:t xml:space="preserve">1. Загальні положення  </w:t>
      </w:r>
    </w:p>
    <w:p w14:paraId="2ECA1D7C" w14:textId="3F777F38" w:rsidR="00DA6E05" w:rsidRDefault="00B04590">
      <w:pPr>
        <w:spacing w:after="0"/>
        <w:ind w:left="-15" w:right="56" w:firstLine="708"/>
      </w:pPr>
      <w:r>
        <w:t xml:space="preserve">Положення про запобігання і протидію насильству та жорстокому поводженню з дітьми в </w:t>
      </w:r>
      <w:bookmarkStart w:id="1" w:name="_Hlk208231036"/>
      <w:r w:rsidR="000E6501">
        <w:rPr>
          <w:lang w:val="uk-UA"/>
        </w:rPr>
        <w:t>Поздимирській гімназії</w:t>
      </w:r>
      <w:r>
        <w:t xml:space="preserve"> </w:t>
      </w:r>
      <w:r w:rsidR="000E6501">
        <w:rPr>
          <w:lang w:val="uk-UA"/>
        </w:rPr>
        <w:t>Шептиц</w:t>
      </w:r>
      <w:r>
        <w:t xml:space="preserve">ької міської ради </w:t>
      </w:r>
      <w:bookmarkEnd w:id="1"/>
      <w:r w:rsidR="000E6501">
        <w:rPr>
          <w:lang w:val="uk-UA"/>
        </w:rPr>
        <w:t>Львів</w:t>
      </w:r>
      <w:r>
        <w:t>ськ</w:t>
      </w:r>
      <w:r>
        <w:t xml:space="preserve">ої області (надалі Положення) Положення регулює питання організації захисту дітей від різних форм насильства та жорстокого поводження в </w:t>
      </w:r>
      <w:r w:rsidR="00FD353E">
        <w:rPr>
          <w:lang w:val="uk-UA"/>
        </w:rPr>
        <w:t>Поздимирській гімназії</w:t>
      </w:r>
      <w:r w:rsidR="00FD353E">
        <w:t xml:space="preserve"> </w:t>
      </w:r>
      <w:r w:rsidR="00FD353E">
        <w:rPr>
          <w:lang w:val="uk-UA"/>
        </w:rPr>
        <w:t>Шептиц</w:t>
      </w:r>
      <w:r w:rsidR="00FD353E">
        <w:t>ької міської ради</w:t>
      </w:r>
      <w:r w:rsidR="00FD353E">
        <w:rPr>
          <w:lang w:val="uk-UA"/>
        </w:rPr>
        <w:t>.</w:t>
      </w:r>
      <w:r>
        <w:t xml:space="preserve"> </w:t>
      </w:r>
    </w:p>
    <w:p w14:paraId="1AD9F6D7" w14:textId="77777777" w:rsidR="00DA6E05" w:rsidRDefault="00B04590">
      <w:pPr>
        <w:ind w:left="-15" w:right="56" w:firstLine="708"/>
      </w:pPr>
      <w:r>
        <w:t>Положення розроблено відповідно до Закону України «Про внесення змін до деяких законів України щодо запобігання насильству та унеможливлення жорстокого поводження з дітьми» якими були внесені зміни до Законів України «Про охорону дитинства», «Про освіту» с</w:t>
      </w:r>
      <w:r>
        <w:t xml:space="preserve">татті 25, 26. </w:t>
      </w:r>
    </w:p>
    <w:p w14:paraId="36DF52F3" w14:textId="77777777" w:rsidR="00DA6E05" w:rsidRDefault="00B04590">
      <w:pPr>
        <w:spacing w:after="37" w:line="266" w:lineRule="auto"/>
        <w:ind w:left="-5" w:right="53"/>
      </w:pPr>
      <w:r>
        <w:rPr>
          <w:b/>
        </w:rPr>
        <w:t xml:space="preserve">1.1.Основні терміни:  </w:t>
      </w:r>
    </w:p>
    <w:p w14:paraId="307DFAA3" w14:textId="77777777" w:rsidR="00DA6E05" w:rsidRDefault="00B04590">
      <w:pPr>
        <w:ind w:left="-15" w:right="56" w:firstLine="708"/>
      </w:pPr>
      <w:r>
        <w:rPr>
          <w:b/>
        </w:rPr>
        <w:t>Безпечне освітнє середовище</w:t>
      </w:r>
      <w:r>
        <w:t xml:space="preserve"> - сукупність умов у закладі освіти, що унеможливлюють заподіяння учасникам освітнього процесу фізичної, майнової та/або моральної шкоди, зокрема внаслідок недотримання вимог санітарних, прот</w:t>
      </w:r>
      <w:r>
        <w:t>ипожежних та/або будівельних норм і правил, законодавства щодо кібербезпеки, захисту персональних даних, безпечності та якості харчових продуктів та/або надання неякісних послуг з харчування, шляхом фізичного та/або психологічного насильства, експлуатації,</w:t>
      </w:r>
      <w:r>
        <w:t xml:space="preserve"> дискримінації за будь-якою ознакою, приниження честі, гідності, ділової репутації (зокрема шляхом булінгу (цькування), поширення неправдивих відомостей тощо), пропаганди та/або агітації, у тому числі з використанням кіберпростору, а також унеможливлюють в</w:t>
      </w:r>
      <w:r>
        <w:t xml:space="preserve">живання на території та в приміщеннях закладу освіти алкогольних напоїв, тютюнових виробів, наркотичних засобів, психотропних речовин.  </w:t>
      </w:r>
    </w:p>
    <w:p w14:paraId="6C050831" w14:textId="77777777" w:rsidR="00DA6E05" w:rsidRDefault="00B04590">
      <w:pPr>
        <w:spacing w:after="3"/>
        <w:ind w:left="-15" w:right="56" w:firstLine="708"/>
      </w:pPr>
      <w:r>
        <w:rPr>
          <w:b/>
        </w:rPr>
        <w:t>Насильство</w:t>
      </w:r>
      <w:r>
        <w:t xml:space="preserve"> – це будь-які навмисні дії одної людини по відношенню до іншої, які порушують її конституційні права й свобо</w:t>
      </w:r>
      <w:r>
        <w:t xml:space="preserve">ди і наносять їй моральну шкоду, шкоду її фізичному чи психічному здоров’ю. </w:t>
      </w:r>
    </w:p>
    <w:p w14:paraId="18183CDC" w14:textId="77777777" w:rsidR="00DA6E05" w:rsidRDefault="00B04590">
      <w:pPr>
        <w:ind w:left="-15" w:right="56" w:firstLine="708"/>
      </w:pPr>
      <w:r>
        <w:rPr>
          <w:b/>
        </w:rPr>
        <w:t>Домашнє насильство</w:t>
      </w:r>
      <w:r>
        <w:t xml:space="preserve"> – діяння фізичного, сексуального, психологічного або економічного насильства, що вчиняються в сім'ї чи в межах місця проживання або між родичами, між колишнім ч</w:t>
      </w:r>
      <w:r>
        <w:t xml:space="preserve">и теперішнім подружжям, або </w:t>
      </w:r>
      <w:r>
        <w:lastRenderedPageBreak/>
        <w:t>між іншими особами, які спільно проживають чи проживали однією сім'єю, але не перебувають чи не перебували у родинних відносинах чи у шлюбі між собою, незалежно від того, чи проживає або проживала особа, яка вчинила домашнє наси</w:t>
      </w:r>
      <w:r>
        <w:t xml:space="preserve">льство, у тому самому місці, а також погрози вчинення таких діянь.  </w:t>
      </w:r>
    </w:p>
    <w:p w14:paraId="74E37D8A" w14:textId="77777777" w:rsidR="00DA6E05" w:rsidRDefault="00B04590">
      <w:pPr>
        <w:spacing w:after="37" w:line="266" w:lineRule="auto"/>
        <w:ind w:left="-5" w:right="53"/>
      </w:pPr>
      <w:r>
        <w:rPr>
          <w:b/>
        </w:rPr>
        <w:t xml:space="preserve">Види насильства :  </w:t>
      </w:r>
    </w:p>
    <w:p w14:paraId="56540B1F" w14:textId="1D92E58D" w:rsidR="00DA6E05" w:rsidRDefault="00B04590" w:rsidP="00FD353E">
      <w:pPr>
        <w:ind w:left="-15" w:right="56" w:firstLine="708"/>
        <w:jc w:val="left"/>
      </w:pPr>
      <w:r>
        <w:rPr>
          <w:b/>
        </w:rPr>
        <w:t>економічне насильство</w:t>
      </w:r>
      <w:r>
        <w:t xml:space="preserve"> - форма домашнього насильства, що включає умисне позбавлення житла, їжі, одягу, іншого майна, коштів чи документів або можливості користуватися н</w:t>
      </w:r>
      <w:r>
        <w:t xml:space="preserve">ими, залишення без догляду чи піклування, перешкоджання в отриманні необхідних послуг з лікування чи реабілітації, заборону працювати, примушування до праці, заборону навчатися та інші правопорушення економічного характеру;  </w:t>
      </w:r>
      <w:r w:rsidR="00FD353E">
        <w:rPr>
          <w:lang w:val="uk-UA"/>
        </w:rPr>
        <w:t xml:space="preserve">                                                                                     </w:t>
      </w:r>
      <w:r>
        <w:rPr>
          <w:b/>
        </w:rPr>
        <w:t>психологічне насильство</w:t>
      </w:r>
      <w:r>
        <w:t xml:space="preserve"> - форма</w:t>
      </w:r>
      <w:r>
        <w:t xml:space="preserve">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w:t>
      </w:r>
      <w:r>
        <w:t xml:space="preserve">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  </w:t>
      </w:r>
      <w:r w:rsidR="00FD353E">
        <w:rPr>
          <w:lang w:val="uk-UA"/>
        </w:rPr>
        <w:t xml:space="preserve">                                                 </w:t>
      </w:r>
      <w:r>
        <w:rPr>
          <w:b/>
        </w:rPr>
        <w:t>сексуальне насильство</w:t>
      </w:r>
      <w:r>
        <w:t xml:space="preserve"> - форма домашнього насильства, що включає бу</w:t>
      </w:r>
      <w:r>
        <w:t>дь 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w:t>
      </w:r>
      <w:r>
        <w:t xml:space="preserve">тевої свободи чи статевої недоторканості особи, у тому числі вчинені стосовно дитини або в її присутності;  </w:t>
      </w:r>
      <w:r w:rsidR="00FD353E">
        <w:rPr>
          <w:lang w:val="uk-UA"/>
        </w:rPr>
        <w:t xml:space="preserve">                                                     </w:t>
      </w:r>
      <w:r>
        <w:rPr>
          <w:b/>
        </w:rPr>
        <w:t>фізичне насильство</w:t>
      </w:r>
      <w:r>
        <w:t xml:space="preserve"> - форма домашнього насильства, що включає ляпаси, стусани, штовхання, щипання, шмагання, кусання, а також незаконне позбавлення в</w:t>
      </w:r>
      <w:r>
        <w:t>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w:t>
      </w:r>
      <w:r>
        <w:t xml:space="preserve">ру.  </w:t>
      </w:r>
    </w:p>
    <w:p w14:paraId="713B84FE" w14:textId="77777777" w:rsidR="00DA6E05" w:rsidRDefault="00B04590">
      <w:pPr>
        <w:ind w:left="-15" w:right="56" w:firstLine="708"/>
      </w:pPr>
      <w:r>
        <w:rPr>
          <w:b/>
        </w:rPr>
        <w:t>Булінг</w:t>
      </w:r>
      <w:r>
        <w:t xml:space="preserve"> (цькування) -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w:t>
      </w:r>
      <w:r>
        <w:t xml:space="preserve">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w:t>
      </w:r>
    </w:p>
    <w:p w14:paraId="1369F139" w14:textId="0FD48193" w:rsidR="00DA6E05" w:rsidRDefault="00B04590" w:rsidP="00FD353E">
      <w:pPr>
        <w:ind w:left="-5" w:right="56"/>
        <w:jc w:val="left"/>
      </w:pPr>
      <w:r>
        <w:rPr>
          <w:b/>
        </w:rPr>
        <w:t xml:space="preserve">Види булінгу (цькування):  </w:t>
      </w:r>
      <w:r w:rsidR="00FD353E">
        <w:rPr>
          <w:b/>
          <w:lang w:val="uk-UA"/>
        </w:rPr>
        <w:t xml:space="preserve">                                                                                                                                      </w:t>
      </w:r>
      <w:r>
        <w:rPr>
          <w:b/>
        </w:rPr>
        <w:t>фізичне насильство</w:t>
      </w:r>
      <w:r>
        <w:t xml:space="preserve"> (тілесні ушкодження, які завдаю</w:t>
      </w:r>
      <w:r>
        <w:t xml:space="preserve">ть болю, призводять до порушень психічного та фізичного здоров’я, чи навіть смерті; це штовхання і </w:t>
      </w:r>
      <w:r>
        <w:lastRenderedPageBreak/>
        <w:t xml:space="preserve">смикання; удари, стусани, побиття; знущання, викручування рук; жбурляння предметів; спроби задушити); </w:t>
      </w:r>
    </w:p>
    <w:p w14:paraId="6257CF61" w14:textId="46372EEC" w:rsidR="00DA6E05" w:rsidRDefault="00B04590">
      <w:pPr>
        <w:spacing w:after="12"/>
        <w:ind w:left="-5" w:right="56"/>
      </w:pPr>
      <w:r>
        <w:rPr>
          <w:b/>
        </w:rPr>
        <w:t>психологічне насильство</w:t>
      </w:r>
      <w:r>
        <w:t xml:space="preserve"> (тиск на психіку іншої людини,</w:t>
      </w:r>
      <w:r>
        <w:t xml:space="preserve"> який проявляється у нанесенні словесних образ, погроз, залякуванні, переслідуванні);  </w:t>
      </w:r>
      <w:r w:rsidR="00FD353E">
        <w:rPr>
          <w:lang w:val="uk-UA"/>
        </w:rPr>
        <w:t xml:space="preserve">                             </w:t>
      </w:r>
      <w:r>
        <w:rPr>
          <w:b/>
        </w:rPr>
        <w:t>економічне</w:t>
      </w:r>
      <w:r>
        <w:t xml:space="preserve"> (крадіжки, пошкодження чи знищення одягу та інших особистих речей, вимагання грошей);  </w:t>
      </w:r>
    </w:p>
    <w:p w14:paraId="5DBB9481" w14:textId="77777777" w:rsidR="00DA6E05" w:rsidRDefault="00B04590">
      <w:pPr>
        <w:spacing w:after="5"/>
        <w:ind w:left="-5" w:right="56"/>
      </w:pPr>
      <w:r>
        <w:rPr>
          <w:b/>
        </w:rPr>
        <w:t>сексуальне</w:t>
      </w:r>
      <w:r>
        <w:t xml:space="preserve"> (у випадках булінгу: принизливі погляди, жести, образливі р</w:t>
      </w:r>
      <w:r>
        <w:t xml:space="preserve">ухи тіла, прізвиська та образи сексуального характеру, зйомки у переодягальнях, поширення образливих чуток, сексуальні погрози, жарти);  </w:t>
      </w:r>
    </w:p>
    <w:p w14:paraId="003CF1A8" w14:textId="77777777" w:rsidR="00DA6E05" w:rsidRDefault="00B04590">
      <w:pPr>
        <w:ind w:left="-5" w:right="56"/>
      </w:pPr>
      <w:r>
        <w:rPr>
          <w:b/>
        </w:rPr>
        <w:t>кібербулінг</w:t>
      </w:r>
      <w:r>
        <w:t xml:space="preserve"> (приниження за допомогою мобільних телефонів, Інтернету, інших електронних пристроїв).  </w:t>
      </w:r>
    </w:p>
    <w:p w14:paraId="3D0F76E0" w14:textId="77777777" w:rsidR="00DA6E05" w:rsidRDefault="00B04590">
      <w:pPr>
        <w:numPr>
          <w:ilvl w:val="0"/>
          <w:numId w:val="1"/>
        </w:numPr>
        <w:spacing w:after="37" w:line="266" w:lineRule="auto"/>
        <w:ind w:right="53"/>
      </w:pPr>
      <w:r>
        <w:rPr>
          <w:b/>
        </w:rPr>
        <w:t xml:space="preserve">Основні завдання </w:t>
      </w:r>
      <w:r>
        <w:rPr>
          <w:b/>
        </w:rPr>
        <w:t xml:space="preserve">щодо захисту від різних форм насильства та жорстокого поводження в закладах освіти:  </w:t>
      </w:r>
    </w:p>
    <w:p w14:paraId="155035BD" w14:textId="77777777" w:rsidR="00DA6E05" w:rsidRDefault="00B04590">
      <w:pPr>
        <w:numPr>
          <w:ilvl w:val="2"/>
          <w:numId w:val="2"/>
        </w:numPr>
        <w:spacing w:after="54"/>
        <w:ind w:right="56" w:hanging="361"/>
      </w:pPr>
      <w:r>
        <w:t xml:space="preserve">здійснення аналізу ситуації у закладі освіти (фізичного та емоційно психологічного середовища);   </w:t>
      </w:r>
    </w:p>
    <w:p w14:paraId="412A44AA" w14:textId="77777777" w:rsidR="00DA6E05" w:rsidRDefault="00B04590">
      <w:pPr>
        <w:numPr>
          <w:ilvl w:val="2"/>
          <w:numId w:val="2"/>
        </w:numPr>
        <w:ind w:right="56" w:hanging="361"/>
      </w:pPr>
      <w:r>
        <w:t>вироблення офіційної позиції закладу освіти щодо усіх форм насильства т</w:t>
      </w:r>
      <w:r>
        <w:t xml:space="preserve">а інформування про неї всіх учасників освітнього процесу;        </w:t>
      </w:r>
    </w:p>
    <w:p w14:paraId="0D98FFA8" w14:textId="77777777" w:rsidR="00DA6E05" w:rsidRDefault="00B04590">
      <w:pPr>
        <w:numPr>
          <w:ilvl w:val="2"/>
          <w:numId w:val="2"/>
        </w:numPr>
        <w:spacing w:after="53"/>
        <w:ind w:right="56" w:hanging="361"/>
      </w:pPr>
      <w:r>
        <w:t xml:space="preserve">розроблення правил поведінки для всіх учасників освітнього процесу – учнів, батьків, вчителів та інформування про них;   </w:t>
      </w:r>
    </w:p>
    <w:p w14:paraId="419497F6" w14:textId="77777777" w:rsidR="00DA6E05" w:rsidRDefault="00B04590">
      <w:pPr>
        <w:numPr>
          <w:ilvl w:val="2"/>
          <w:numId w:val="2"/>
        </w:numPr>
        <w:spacing w:after="53"/>
        <w:ind w:right="56" w:hanging="361"/>
      </w:pPr>
      <w:r>
        <w:t xml:space="preserve">визначення обов’язків та відповідальності учасників освітнього процесу щодо створення та дотримання безпечної поведінки в закладі освіти; </w:t>
      </w:r>
    </w:p>
    <w:p w14:paraId="7C96A097" w14:textId="77777777" w:rsidR="00DA6E05" w:rsidRDefault="00B04590">
      <w:pPr>
        <w:numPr>
          <w:ilvl w:val="2"/>
          <w:numId w:val="2"/>
        </w:numPr>
        <w:spacing w:after="54"/>
        <w:ind w:right="56" w:hanging="361"/>
      </w:pPr>
      <w:r>
        <w:t xml:space="preserve">здійснення інформування (на сайті закладу освіти, шкільних стендах) про цілодобові телефони довіри з питань допомоги </w:t>
      </w:r>
      <w:r>
        <w:t xml:space="preserve">жертвам насилля у школі та сім'ї; Національної гарячої лінії з питань запобігання насильству, Національної дитячої «гарячої лінії; </w:t>
      </w:r>
    </w:p>
    <w:p w14:paraId="399BB419" w14:textId="77777777" w:rsidR="00DA6E05" w:rsidRDefault="00B04590">
      <w:pPr>
        <w:numPr>
          <w:ilvl w:val="2"/>
          <w:numId w:val="2"/>
        </w:numPr>
        <w:spacing w:after="53"/>
        <w:ind w:right="56" w:hanging="361"/>
      </w:pPr>
      <w:r>
        <w:t xml:space="preserve">обов’язкове інформування відповідних органів про випадки, або підозри щодо форм насильства та експлуатації; </w:t>
      </w:r>
    </w:p>
    <w:p w14:paraId="2558E4A5" w14:textId="77777777" w:rsidR="00DA6E05" w:rsidRDefault="00B04590">
      <w:pPr>
        <w:numPr>
          <w:ilvl w:val="2"/>
          <w:numId w:val="2"/>
        </w:numPr>
        <w:ind w:right="56" w:hanging="361"/>
      </w:pPr>
      <w:r>
        <w:t>взаємодія з інш</w:t>
      </w:r>
      <w:r>
        <w:t xml:space="preserve">ими суб’єктами, що здійснюють заходи у сфері запобігання всіх видів насильства відповідно до чинного законодавства.  </w:t>
      </w:r>
    </w:p>
    <w:p w14:paraId="5E48654E" w14:textId="77777777" w:rsidR="00DA6E05" w:rsidRDefault="00B04590">
      <w:pPr>
        <w:numPr>
          <w:ilvl w:val="1"/>
          <w:numId w:val="1"/>
        </w:numPr>
        <w:spacing w:after="0" w:line="266" w:lineRule="auto"/>
        <w:ind w:right="53" w:hanging="495"/>
      </w:pPr>
      <w:r>
        <w:rPr>
          <w:b/>
        </w:rPr>
        <w:t xml:space="preserve">Керівник або уповноважена особа:  </w:t>
      </w:r>
    </w:p>
    <w:p w14:paraId="1A635999" w14:textId="77777777" w:rsidR="00DA6E05" w:rsidRDefault="00B04590">
      <w:pPr>
        <w:spacing w:after="0"/>
        <w:ind w:left="-5" w:right="56"/>
      </w:pPr>
      <w:r>
        <w:t>Керівник (уповноважена особа – призначається наказом керівника) закладу організовує початкове та період</w:t>
      </w:r>
      <w:r>
        <w:t xml:space="preserve">ичне інформування, бесіду для всіх працівників закладу про захист дітей від усіх форм насильства та жорстокого поводження, експлуатації та найгірших форм дитячої праці.  </w:t>
      </w:r>
    </w:p>
    <w:p w14:paraId="70710A83" w14:textId="77777777" w:rsidR="00DA6E05" w:rsidRDefault="00B04590">
      <w:pPr>
        <w:ind w:left="-5" w:right="56"/>
      </w:pPr>
      <w:r>
        <w:t xml:space="preserve">Сприяє створенню безпечного освітнього середовища в закладі освіти та вживає заходів </w:t>
      </w:r>
      <w:r>
        <w:t xml:space="preserve">для надання соціальних та психолого-педагогічних послуг здобувачам освіти, які стали жертвами насильства, вчинили булінг (цькування), стали його свідками або постраждали від булінгу/насильства.  </w:t>
      </w:r>
    </w:p>
    <w:p w14:paraId="3BAD2BD1" w14:textId="77777777" w:rsidR="00DA6E05" w:rsidRDefault="00B04590">
      <w:pPr>
        <w:spacing w:after="2"/>
        <w:ind w:left="-5" w:right="56"/>
      </w:pPr>
      <w:r>
        <w:lastRenderedPageBreak/>
        <w:t>Здійснює контроль за виконанням плану заходів, спрямованих н</w:t>
      </w:r>
      <w:r>
        <w:t>а запобігання та протидію насильству та булінгу (цькуванню) в закладі освіти. Проводить інформаційно-просвітницькі заходи з учасниками освітнього процесу з питань запобігання та протидії насильству/булінгу. Створює наказом комісію по розгляду звернень та с</w:t>
      </w:r>
      <w:r>
        <w:t xml:space="preserve">карг щодо випадків булінгу та домашнього насильства, до складу якої включає працівника ювенальної превенції.  </w:t>
      </w:r>
    </w:p>
    <w:p w14:paraId="7D76BDE0" w14:textId="77777777" w:rsidR="00DA6E05" w:rsidRDefault="00B04590">
      <w:pPr>
        <w:numPr>
          <w:ilvl w:val="1"/>
          <w:numId w:val="1"/>
        </w:numPr>
        <w:spacing w:after="37" w:line="266" w:lineRule="auto"/>
        <w:ind w:right="53" w:hanging="495"/>
      </w:pPr>
      <w:r>
        <w:rPr>
          <w:b/>
        </w:rPr>
        <w:t xml:space="preserve">Комісія по розгляду звернень та скарг щодо випадків булінгу та домашнього насильства надалі (комісія) </w:t>
      </w:r>
    </w:p>
    <w:p w14:paraId="4F5F291E" w14:textId="77777777" w:rsidR="00DA6E05" w:rsidRDefault="00B04590">
      <w:pPr>
        <w:spacing w:after="0"/>
        <w:ind w:left="-15" w:right="56" w:firstLine="708"/>
      </w:pPr>
      <w:r>
        <w:t>Комісія працює відповідно до наказу Мініст</w:t>
      </w:r>
      <w:r>
        <w:t xml:space="preserve">ерства освіти і науки України від 28.12.2019 № 1646 «Про деякі питання реагування на випадки булінгу (цькування) та застосування заходів виховного впливу в закладах освіти». Розглядає заяви про випадки булінгу (цькування) здобувачів освіти, їхніх батьків, </w:t>
      </w:r>
      <w:r>
        <w:t xml:space="preserve">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відповідних заходів реагування.  </w:t>
      </w:r>
    </w:p>
    <w:p w14:paraId="10B94FB9" w14:textId="77777777" w:rsidR="00DA6E05" w:rsidRDefault="00B04590">
      <w:pPr>
        <w:spacing w:after="5"/>
        <w:ind w:left="-5" w:right="56"/>
      </w:pPr>
      <w:r>
        <w:t>Забезпе</w:t>
      </w:r>
      <w:r>
        <w:t xml:space="preserve">чує виконання заходів для надання соціальних та психолого педагогічних послуг здобувачам освіти, які вчинили булінг, стали його свідками або постраждали від булінгу (цькування)/насильства.  </w:t>
      </w:r>
    </w:p>
    <w:p w14:paraId="30342E4C" w14:textId="77777777" w:rsidR="00DA6E05" w:rsidRDefault="00B04590">
      <w:pPr>
        <w:ind w:left="-5" w:right="56"/>
      </w:pPr>
      <w:r>
        <w:t>Повідомляє уповноваженим підрозділам органів Національної поліції</w:t>
      </w:r>
      <w:r>
        <w:t xml:space="preserve"> України та службі у справах дітей про випадки булінгу (цькування)/насильства у закладі освіти (відповідальність за неповідомлення про факт булінгу/насильства лежить лише на керівникові закладу).  </w:t>
      </w:r>
    </w:p>
    <w:p w14:paraId="5CE0D507" w14:textId="77777777" w:rsidR="00DA6E05" w:rsidRDefault="00B04590">
      <w:pPr>
        <w:numPr>
          <w:ilvl w:val="1"/>
          <w:numId w:val="1"/>
        </w:numPr>
        <w:spacing w:after="37" w:line="266" w:lineRule="auto"/>
        <w:ind w:right="53" w:hanging="495"/>
      </w:pPr>
      <w:r>
        <w:rPr>
          <w:b/>
        </w:rPr>
        <w:t xml:space="preserve">Психологічна служба (психолог, соціальний педагог): </w:t>
      </w:r>
      <w:r>
        <w:t xml:space="preserve"> </w:t>
      </w:r>
    </w:p>
    <w:p w14:paraId="385948F5" w14:textId="77777777" w:rsidR="00DA6E05" w:rsidRDefault="00B04590">
      <w:pPr>
        <w:numPr>
          <w:ilvl w:val="0"/>
          <w:numId w:val="3"/>
        </w:numPr>
        <w:ind w:right="56"/>
      </w:pPr>
      <w:r>
        <w:t>забезпечує виконання заходів для надання соціальних та психологопедагогічних послуг здобувачам освіти, які вчинили булінг/насильство, стали його свідками або постраждали від булінгу/насильства, веде обл</w:t>
      </w:r>
      <w:r>
        <w:t xml:space="preserve">ік випадків та оформлення документації, згідно цього Положення;  </w:t>
      </w:r>
    </w:p>
    <w:p w14:paraId="5450A98F" w14:textId="77777777" w:rsidR="00DA6E05" w:rsidRDefault="00B04590">
      <w:pPr>
        <w:numPr>
          <w:ilvl w:val="0"/>
          <w:numId w:val="3"/>
        </w:numPr>
        <w:ind w:right="56"/>
      </w:pPr>
      <w:r>
        <w:t>реалізацію просвітницького напрямку всіх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w:t>
      </w:r>
      <w:r>
        <w:t xml:space="preserve">едінки, спілкування та взаємодії. </w:t>
      </w:r>
    </w:p>
    <w:p w14:paraId="3585A286" w14:textId="77777777" w:rsidR="00DA6E05" w:rsidRDefault="00B04590">
      <w:pPr>
        <w:spacing w:after="37" w:line="266" w:lineRule="auto"/>
        <w:ind w:left="-5" w:right="53"/>
      </w:pPr>
      <w:r>
        <w:rPr>
          <w:b/>
        </w:rPr>
        <w:t xml:space="preserve">2.4. Педагогічні та інші працівники закладу освіти:  </w:t>
      </w:r>
    </w:p>
    <w:p w14:paraId="62B8C4C5" w14:textId="77777777" w:rsidR="00DA6E05" w:rsidRDefault="00B04590">
      <w:pPr>
        <w:numPr>
          <w:ilvl w:val="0"/>
          <w:numId w:val="3"/>
        </w:numPr>
        <w:ind w:right="56"/>
      </w:pPr>
      <w:r>
        <w:t>забезпечують здобувачам освіти захист під час освітнього процесу від будь – яких форм насильства та експлуатації, у тому числі булінгу (цькування), дискримінації за бу</w:t>
      </w:r>
      <w:r>
        <w:t xml:space="preserve">дь-якою ознакою, від пропаганди та агітації, що завдають шкоди здоров’ю;  </w:t>
      </w:r>
    </w:p>
    <w:p w14:paraId="6561AE74" w14:textId="77777777" w:rsidR="00DA6E05" w:rsidRDefault="00B04590">
      <w:pPr>
        <w:numPr>
          <w:ilvl w:val="0"/>
          <w:numId w:val="3"/>
        </w:numPr>
        <w:ind w:right="56"/>
      </w:pPr>
      <w:r>
        <w:t xml:space="preserve">повідомляють директора/уповноважену особу про факти насильства та булінгу (цькування) стосовно здобувачів освіти, педагогічних працівників, </w:t>
      </w:r>
      <w:r>
        <w:lastRenderedPageBreak/>
        <w:t>інших осіб, які залучаються до освітнього</w:t>
      </w:r>
      <w:r>
        <w:t xml:space="preserve"> процесу, свідком яких вони були особисто або про які отримали достовірну інформацію від інших осіб;  - сприяють у проведенні розслідування щодо випадків булінгу (цькування) та насильства;  </w:t>
      </w:r>
    </w:p>
    <w:p w14:paraId="6F6E7FC4" w14:textId="77777777" w:rsidR="00DA6E05" w:rsidRDefault="00B04590">
      <w:pPr>
        <w:numPr>
          <w:ilvl w:val="0"/>
          <w:numId w:val="3"/>
        </w:numPr>
        <w:ind w:right="56"/>
      </w:pPr>
      <w:r>
        <w:t>виконують рішення та рекомендації комісії з розгляду випадків нас</w:t>
      </w:r>
      <w:r>
        <w:t xml:space="preserve">ильства та булінгу (цькування) у закладі освіти.  </w:t>
      </w:r>
    </w:p>
    <w:p w14:paraId="7D28640E" w14:textId="77777777" w:rsidR="00DA6E05" w:rsidRDefault="00B04590">
      <w:pPr>
        <w:spacing w:after="0" w:line="259" w:lineRule="auto"/>
        <w:ind w:left="0" w:right="0" w:firstLine="0"/>
        <w:jc w:val="left"/>
      </w:pPr>
      <w:r>
        <w:t xml:space="preserve"> </w:t>
      </w:r>
    </w:p>
    <w:p w14:paraId="119375FC" w14:textId="77777777" w:rsidR="00DA6E05" w:rsidRDefault="00B04590">
      <w:pPr>
        <w:numPr>
          <w:ilvl w:val="0"/>
          <w:numId w:val="4"/>
        </w:numPr>
        <w:spacing w:after="0" w:line="266" w:lineRule="auto"/>
        <w:ind w:right="53" w:hanging="283"/>
      </w:pPr>
      <w:r>
        <w:rPr>
          <w:b/>
        </w:rPr>
        <w:t xml:space="preserve">Права та обов’язки учасників освітнього процесу.  </w:t>
      </w:r>
    </w:p>
    <w:p w14:paraId="6121F2A0" w14:textId="77777777" w:rsidR="00DA6E05" w:rsidRDefault="00B04590">
      <w:pPr>
        <w:spacing w:after="52" w:line="259" w:lineRule="auto"/>
        <w:ind w:left="0" w:right="0" w:firstLine="0"/>
        <w:jc w:val="left"/>
      </w:pPr>
      <w:r>
        <w:t xml:space="preserve"> </w:t>
      </w:r>
    </w:p>
    <w:p w14:paraId="6E65D929" w14:textId="77777777" w:rsidR="00DA6E05" w:rsidRDefault="00B04590">
      <w:pPr>
        <w:spacing w:after="37" w:line="266" w:lineRule="auto"/>
        <w:ind w:left="-5" w:right="53"/>
      </w:pPr>
      <w:r>
        <w:rPr>
          <w:b/>
        </w:rPr>
        <w:t xml:space="preserve">3.1. Здобувачі освіти мають право на:  </w:t>
      </w:r>
    </w:p>
    <w:p w14:paraId="5448EF75" w14:textId="77777777" w:rsidR="00DA6E05" w:rsidRDefault="00B04590">
      <w:pPr>
        <w:numPr>
          <w:ilvl w:val="0"/>
          <w:numId w:val="5"/>
        </w:numPr>
        <w:ind w:right="56" w:hanging="164"/>
      </w:pPr>
      <w:r>
        <w:t xml:space="preserve">якісні освітні послуги;  </w:t>
      </w:r>
    </w:p>
    <w:p w14:paraId="0D173532" w14:textId="77777777" w:rsidR="00DA6E05" w:rsidRDefault="00B04590">
      <w:pPr>
        <w:numPr>
          <w:ilvl w:val="0"/>
          <w:numId w:val="5"/>
        </w:numPr>
        <w:ind w:right="56" w:hanging="164"/>
      </w:pPr>
      <w:r>
        <w:t>індивідуальну освітню траєкторію, що реалізується, зокрема, через вільний вибір виді</w:t>
      </w:r>
      <w:r>
        <w:t xml:space="preserve">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w:t>
      </w:r>
    </w:p>
    <w:p w14:paraId="4E6082E6" w14:textId="77777777" w:rsidR="00DA6E05" w:rsidRDefault="00B04590">
      <w:pPr>
        <w:numPr>
          <w:ilvl w:val="0"/>
          <w:numId w:val="5"/>
        </w:numPr>
        <w:ind w:right="56" w:hanging="164"/>
      </w:pPr>
      <w:r>
        <w:t>інші необхідні умови для здобуття освіти, у тому числі для осіб з особливими освітніми потре</w:t>
      </w:r>
      <w:r>
        <w:t xml:space="preserve">бами та із соціально незахищених верств населення;  </w:t>
      </w:r>
    </w:p>
    <w:p w14:paraId="678A932F" w14:textId="77777777" w:rsidR="00DA6E05" w:rsidRDefault="00B04590">
      <w:pPr>
        <w:numPr>
          <w:ilvl w:val="0"/>
          <w:numId w:val="5"/>
        </w:numPr>
        <w:ind w:right="56" w:hanging="164"/>
      </w:pPr>
      <w:r>
        <w:t xml:space="preserve">свободу творчої, спортивної, оздоровчої, культурної, просвітницької, наукової і науково-технічної діяльності тощо;  </w:t>
      </w:r>
    </w:p>
    <w:p w14:paraId="4A3D65EA" w14:textId="77777777" w:rsidR="00DA6E05" w:rsidRDefault="00B04590">
      <w:pPr>
        <w:numPr>
          <w:ilvl w:val="0"/>
          <w:numId w:val="5"/>
        </w:numPr>
        <w:ind w:right="56" w:hanging="164"/>
      </w:pPr>
      <w:r>
        <w:t>особисту або через своїх законних представників участь у громадському самоврядуванні т</w:t>
      </w:r>
      <w:r>
        <w:t xml:space="preserve">а управлінні закладом освіти;  - безпечні та нешкідливі умови навчання і праці;  </w:t>
      </w:r>
    </w:p>
    <w:p w14:paraId="307B94CE" w14:textId="77777777" w:rsidR="00DA6E05" w:rsidRDefault="00B04590">
      <w:pPr>
        <w:numPr>
          <w:ilvl w:val="0"/>
          <w:numId w:val="5"/>
        </w:numPr>
        <w:ind w:right="56" w:hanging="164"/>
      </w:pPr>
      <w:r>
        <w:t xml:space="preserve">повагу людської гідності;  </w:t>
      </w:r>
    </w:p>
    <w:p w14:paraId="100871AA" w14:textId="77777777" w:rsidR="00DA6E05" w:rsidRDefault="00B04590">
      <w:pPr>
        <w:numPr>
          <w:ilvl w:val="0"/>
          <w:numId w:val="5"/>
        </w:numPr>
        <w:ind w:right="56" w:hanging="164"/>
      </w:pPr>
      <w:r>
        <w:t xml:space="preserve">захист під час освітнього процесу від приниження честі та гідності, будь - </w:t>
      </w:r>
      <w:r>
        <w:t xml:space="preserve">яких форм насильства та експлуатації, булінгу (цькування), дискримінації за будь-якою ознакою, пропаганди та агітації, що завдають шкоди здоров'ю здобувачам освіти;  </w:t>
      </w:r>
    </w:p>
    <w:p w14:paraId="2EFD3D88" w14:textId="77777777" w:rsidR="00DA6E05" w:rsidRDefault="00B04590">
      <w:pPr>
        <w:numPr>
          <w:ilvl w:val="0"/>
          <w:numId w:val="5"/>
        </w:numPr>
        <w:ind w:right="56" w:hanging="164"/>
      </w:pPr>
      <w:r>
        <w:t>отримання соціальних та психолого-педагогічних послуг як особа, яка постраждала від насил</w:t>
      </w:r>
      <w:r>
        <w:t xml:space="preserve">ьства та булінгу (цькування), стала його свідком або вчинила булінг (цькування).  </w:t>
      </w:r>
    </w:p>
    <w:p w14:paraId="442E5BC7" w14:textId="77777777" w:rsidR="00DA6E05" w:rsidRDefault="00B04590">
      <w:pPr>
        <w:spacing w:after="37" w:line="266" w:lineRule="auto"/>
        <w:ind w:left="-5" w:right="53"/>
      </w:pPr>
      <w:r>
        <w:rPr>
          <w:b/>
        </w:rPr>
        <w:t xml:space="preserve">3.2. Здобувачі освіти зобов'язані:  </w:t>
      </w:r>
    </w:p>
    <w:p w14:paraId="4183C52C" w14:textId="77777777" w:rsidR="00DA6E05" w:rsidRDefault="00B04590">
      <w:pPr>
        <w:numPr>
          <w:ilvl w:val="0"/>
          <w:numId w:val="5"/>
        </w:numPr>
        <w:ind w:right="56" w:hanging="164"/>
      </w:pPr>
      <w:r>
        <w:t xml:space="preserve">поважати гідність, права, свободи та законні інтереси всіх учасників освітнього процесу, дотримуватися етичних норм;  </w:t>
      </w:r>
    </w:p>
    <w:p w14:paraId="773007B1" w14:textId="77777777" w:rsidR="00DA6E05" w:rsidRDefault="00B04590">
      <w:pPr>
        <w:numPr>
          <w:ilvl w:val="0"/>
          <w:numId w:val="5"/>
        </w:numPr>
        <w:ind w:right="56" w:hanging="164"/>
      </w:pPr>
      <w:r>
        <w:t xml:space="preserve">відповідально та </w:t>
      </w:r>
      <w:r>
        <w:t xml:space="preserve">дбайливо ставитися до власного здоров'я, здоров'я оточуючих, довкілля;  </w:t>
      </w:r>
    </w:p>
    <w:p w14:paraId="08A401EC" w14:textId="77777777" w:rsidR="00DA6E05" w:rsidRDefault="00B04590">
      <w:pPr>
        <w:numPr>
          <w:ilvl w:val="0"/>
          <w:numId w:val="5"/>
        </w:numPr>
        <w:ind w:right="56" w:hanging="164"/>
      </w:pPr>
      <w:r>
        <w:t xml:space="preserve">дотримуватися правил для учнів;  </w:t>
      </w:r>
    </w:p>
    <w:p w14:paraId="16EA6E83" w14:textId="77777777" w:rsidR="00DA6E05" w:rsidRDefault="00B04590">
      <w:pPr>
        <w:numPr>
          <w:ilvl w:val="0"/>
          <w:numId w:val="5"/>
        </w:numPr>
        <w:ind w:right="56" w:hanging="164"/>
      </w:pPr>
      <w:r>
        <w:t xml:space="preserve">повідомляти адміністрацію закладу освіти про факти булінгу (цькування) та насильства стосовно здобувачів освіти, педагогічних, інших осіб, які </w:t>
      </w:r>
      <w:r>
        <w:lastRenderedPageBreak/>
        <w:t>залуча</w:t>
      </w:r>
      <w:r>
        <w:t xml:space="preserve">ються до освітнього процесу, свідком яких вони були особисто або про які отримали достовірну інформацію від інших осіб.  </w:t>
      </w:r>
    </w:p>
    <w:p w14:paraId="3A9E5EC6" w14:textId="77777777" w:rsidR="00DA6E05" w:rsidRDefault="00B04590">
      <w:pPr>
        <w:spacing w:after="37" w:line="266" w:lineRule="auto"/>
        <w:ind w:left="-5" w:right="53"/>
      </w:pPr>
      <w:r>
        <w:rPr>
          <w:b/>
        </w:rPr>
        <w:t xml:space="preserve">3.3. Працівники, які залучаються до освітнього процесу:  </w:t>
      </w:r>
    </w:p>
    <w:p w14:paraId="68A69AD5" w14:textId="77777777" w:rsidR="00DA6E05" w:rsidRDefault="00B04590">
      <w:pPr>
        <w:spacing w:after="37" w:line="266" w:lineRule="auto"/>
        <w:ind w:left="-5" w:right="53"/>
      </w:pPr>
      <w:r>
        <w:rPr>
          <w:b/>
        </w:rPr>
        <w:t xml:space="preserve">Мають право на:  </w:t>
      </w:r>
    </w:p>
    <w:p w14:paraId="5A8ED377" w14:textId="77777777" w:rsidR="00DA6E05" w:rsidRDefault="00B04590">
      <w:pPr>
        <w:numPr>
          <w:ilvl w:val="0"/>
          <w:numId w:val="5"/>
        </w:numPr>
        <w:ind w:right="56" w:hanging="164"/>
      </w:pPr>
      <w:r>
        <w:t xml:space="preserve">захист професійної честі і гідності;  </w:t>
      </w:r>
    </w:p>
    <w:p w14:paraId="34536043" w14:textId="77777777" w:rsidR="00DA6E05" w:rsidRDefault="00B04590">
      <w:pPr>
        <w:numPr>
          <w:ilvl w:val="0"/>
          <w:numId w:val="5"/>
        </w:numPr>
        <w:ind w:right="56" w:hanging="164"/>
      </w:pPr>
      <w:r>
        <w:t>захист під час осві</w:t>
      </w:r>
      <w:r>
        <w:t xml:space="preserve">тнього процесу від будь-яких форм насильства та експлуатації, у тому числі булінгу (цькування), дискримінації за будь - якою ознакою, від пропаганди та агітації, що завдають шкоди здоров'ю.         </w:t>
      </w:r>
    </w:p>
    <w:p w14:paraId="7DA0B09F" w14:textId="77777777" w:rsidR="00DA6E05" w:rsidRDefault="00B04590">
      <w:pPr>
        <w:spacing w:after="37" w:line="266" w:lineRule="auto"/>
        <w:ind w:left="-5" w:right="53"/>
      </w:pPr>
      <w:r>
        <w:rPr>
          <w:b/>
        </w:rPr>
        <w:t xml:space="preserve">3.4.Зобов'язані:  </w:t>
      </w:r>
    </w:p>
    <w:p w14:paraId="18A4AC24" w14:textId="77777777" w:rsidR="00DA6E05" w:rsidRDefault="00B04590">
      <w:pPr>
        <w:numPr>
          <w:ilvl w:val="0"/>
          <w:numId w:val="6"/>
        </w:numPr>
        <w:ind w:right="56" w:hanging="164"/>
      </w:pPr>
      <w:r>
        <w:t xml:space="preserve">дотримуватися педагогічної етики;  </w:t>
      </w:r>
    </w:p>
    <w:p w14:paraId="006C959B" w14:textId="77777777" w:rsidR="00DA6E05" w:rsidRDefault="00B04590">
      <w:pPr>
        <w:numPr>
          <w:ilvl w:val="0"/>
          <w:numId w:val="6"/>
        </w:numPr>
        <w:ind w:right="56" w:hanging="164"/>
      </w:pPr>
      <w:r>
        <w:t>по</w:t>
      </w:r>
      <w:r>
        <w:t xml:space="preserve">важати гідність, права, свободи і законні інтереси всіх учасників освітнього процесу;  </w:t>
      </w:r>
    </w:p>
    <w:p w14:paraId="60B41B72" w14:textId="77777777" w:rsidR="00DA6E05" w:rsidRDefault="00B04590">
      <w:pPr>
        <w:numPr>
          <w:ilvl w:val="0"/>
          <w:numId w:val="6"/>
        </w:numPr>
        <w:ind w:right="56" w:hanging="164"/>
      </w:pPr>
      <w: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w:t>
      </w:r>
      <w:r>
        <w:t xml:space="preserve">ості, працелюбства;  </w:t>
      </w:r>
    </w:p>
    <w:p w14:paraId="788DD0D5" w14:textId="77777777" w:rsidR="00DA6E05" w:rsidRDefault="00B04590">
      <w:pPr>
        <w:numPr>
          <w:ilvl w:val="0"/>
          <w:numId w:val="6"/>
        </w:numPr>
        <w:ind w:right="56" w:hanging="164"/>
      </w:pPr>
      <w:r>
        <w:t xml:space="preserve">формувати у здобувачів освіти усвідомлення необхідності дотримуватись Конституції та законів України;   </w:t>
      </w:r>
    </w:p>
    <w:p w14:paraId="739180AC" w14:textId="77777777" w:rsidR="00DA6E05" w:rsidRDefault="00B04590">
      <w:pPr>
        <w:numPr>
          <w:ilvl w:val="0"/>
          <w:numId w:val="6"/>
        </w:numPr>
        <w:ind w:right="56" w:hanging="164"/>
      </w:pPr>
      <w:r>
        <w:t>формувати у здобувачів освіти прагнення до взаєморозуміння, миру, злагоди між усіма народами, етнічними, національними, релігійни</w:t>
      </w:r>
      <w:r>
        <w:t xml:space="preserve">ми групами;   </w:t>
      </w:r>
    </w:p>
    <w:p w14:paraId="30024C15" w14:textId="77777777" w:rsidR="00DA6E05" w:rsidRDefault="00B04590">
      <w:pPr>
        <w:numPr>
          <w:ilvl w:val="0"/>
          <w:numId w:val="6"/>
        </w:numPr>
        <w:ind w:right="56" w:hanging="164"/>
      </w:pPr>
      <w:r>
        <w:t xml:space="preserve">захищати здобувачів освіти під час освітнього процесу від будь-яких 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w:t>
      </w:r>
      <w:r>
        <w:t xml:space="preserve">ними та іншими особами на території закладів освіти алкогольних напоїв, наркотичних засобів, іншим шкідливим звичкам;   </w:t>
      </w:r>
    </w:p>
    <w:p w14:paraId="632D965F" w14:textId="77777777" w:rsidR="00DA6E05" w:rsidRDefault="00B04590">
      <w:pPr>
        <w:numPr>
          <w:ilvl w:val="0"/>
          <w:numId w:val="6"/>
        </w:numPr>
        <w:ind w:right="56" w:hanging="164"/>
      </w:pPr>
      <w:r>
        <w:t xml:space="preserve">дотримуватися правил внутрішнього розпорядку закладу освіти, виконувати свої посадові обов'язки;   </w:t>
      </w:r>
    </w:p>
    <w:p w14:paraId="66EEA50F" w14:textId="77777777" w:rsidR="00DA6E05" w:rsidRDefault="00B04590">
      <w:pPr>
        <w:numPr>
          <w:ilvl w:val="0"/>
          <w:numId w:val="6"/>
        </w:numPr>
        <w:spacing w:after="0"/>
        <w:ind w:right="56" w:hanging="164"/>
      </w:pPr>
      <w:r>
        <w:t>повідомляти директора про факти всі</w:t>
      </w:r>
      <w:r>
        <w:t>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r>
        <w:t xml:space="preserve">  </w:t>
      </w:r>
    </w:p>
    <w:p w14:paraId="6C3F1586" w14:textId="77777777" w:rsidR="00DA6E05" w:rsidRDefault="00B04590">
      <w:pPr>
        <w:spacing w:after="51" w:line="259" w:lineRule="auto"/>
        <w:ind w:left="0" w:right="0" w:firstLine="0"/>
        <w:jc w:val="left"/>
      </w:pPr>
      <w:r>
        <w:t xml:space="preserve"> </w:t>
      </w:r>
    </w:p>
    <w:p w14:paraId="4B29B728" w14:textId="63385687" w:rsidR="00DA6E05" w:rsidRPr="00FD353E" w:rsidRDefault="00B04590" w:rsidP="00FD353E">
      <w:pPr>
        <w:pStyle w:val="a3"/>
        <w:rPr>
          <w:b/>
          <w:bCs/>
        </w:rPr>
      </w:pPr>
      <w:r>
        <w:t xml:space="preserve">3.5. </w:t>
      </w:r>
      <w:r w:rsidRPr="00FD353E">
        <w:rPr>
          <w:b/>
          <w:bCs/>
        </w:rPr>
        <w:t>Батьки здобувачів освіти</w:t>
      </w:r>
      <w:r w:rsidRPr="00FD353E">
        <w:rPr>
          <w:b/>
          <w:bCs/>
        </w:rPr>
        <w:t xml:space="preserve">  мають</w:t>
      </w:r>
      <w:r w:rsidR="00FD353E" w:rsidRPr="00FD353E">
        <w:rPr>
          <w:b/>
          <w:bCs/>
          <w:lang w:val="uk-UA"/>
        </w:rPr>
        <w:t xml:space="preserve"> </w:t>
      </w:r>
      <w:r w:rsidRPr="00FD353E">
        <w:rPr>
          <w:b/>
          <w:bCs/>
        </w:rPr>
        <w:t xml:space="preserve">право:  </w:t>
      </w:r>
    </w:p>
    <w:p w14:paraId="1A644E94" w14:textId="77777777" w:rsidR="00DA6E05" w:rsidRDefault="00B04590">
      <w:pPr>
        <w:numPr>
          <w:ilvl w:val="0"/>
          <w:numId w:val="6"/>
        </w:numPr>
        <w:ind w:right="56" w:hanging="164"/>
      </w:pPr>
      <w:r>
        <w:t>отримувати інформацію про діяльність закладу освіти, у тому числі - щодо надання соціальних та психолого-</w:t>
      </w:r>
      <w:r>
        <w:t>педагогічних послуг особам, які постраждали від булінгу (цькування), стали його свідками або вчинили булінг (цькування);  - про результати навчання своїх дітей (дітей, законними представниками яких вони є) і результати оцінювання якості освіти у закладі ос</w:t>
      </w:r>
      <w:r>
        <w:t xml:space="preserve">віти та його освітньої діяльності;  </w:t>
      </w:r>
    </w:p>
    <w:p w14:paraId="15273D77" w14:textId="77777777" w:rsidR="00DA6E05" w:rsidRDefault="00B04590">
      <w:pPr>
        <w:numPr>
          <w:ilvl w:val="0"/>
          <w:numId w:val="6"/>
        </w:numPr>
        <w:ind w:right="56" w:hanging="164"/>
      </w:pPr>
      <w:r>
        <w:lastRenderedPageBreak/>
        <w:t xml:space="preserve">подавати заяву про випадки булінгу (цькування) стосовно дитини або будьякого іншого учасника освітнього процесу;  </w:t>
      </w:r>
    </w:p>
    <w:p w14:paraId="0AD2B806" w14:textId="77777777" w:rsidR="00FD353E" w:rsidRDefault="00B04590">
      <w:pPr>
        <w:numPr>
          <w:ilvl w:val="0"/>
          <w:numId w:val="6"/>
        </w:numPr>
        <w:ind w:right="56" w:hanging="164"/>
      </w:pPr>
      <w:r>
        <w:t>вимагати повного та неупередженого розслідування випадків булінгу (цькування) стосовно дитини або будь-я</w:t>
      </w:r>
      <w:r>
        <w:t xml:space="preserve">кого іншого учасника освітнього процесу. </w:t>
      </w:r>
    </w:p>
    <w:p w14:paraId="1D6DAC77" w14:textId="035C6671" w:rsidR="00DA6E05" w:rsidRDefault="00B04590" w:rsidP="00FD353E">
      <w:pPr>
        <w:ind w:left="164" w:right="56" w:firstLine="0"/>
      </w:pPr>
      <w:r>
        <w:rPr>
          <w:b/>
        </w:rPr>
        <w:t xml:space="preserve">Зобов'язані:  </w:t>
      </w:r>
    </w:p>
    <w:p w14:paraId="137E077B" w14:textId="77777777" w:rsidR="00DA6E05" w:rsidRDefault="00B04590">
      <w:pPr>
        <w:numPr>
          <w:ilvl w:val="0"/>
          <w:numId w:val="6"/>
        </w:numPr>
        <w:ind w:right="56" w:hanging="164"/>
      </w:pPr>
      <w:r>
        <w:t xml:space="preserve">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w:t>
      </w:r>
    </w:p>
    <w:p w14:paraId="64F1C0A4" w14:textId="77777777" w:rsidR="00DA6E05" w:rsidRDefault="00B04590">
      <w:pPr>
        <w:numPr>
          <w:ilvl w:val="0"/>
          <w:numId w:val="6"/>
        </w:numPr>
        <w:ind w:right="56" w:hanging="164"/>
      </w:pPr>
      <w:r>
        <w:t>поважати гідніс</w:t>
      </w:r>
      <w:r>
        <w:t xml:space="preserve">ть, права, свободи і законні інтереси дитини та інших учасників освітнього процесу;  </w:t>
      </w:r>
    </w:p>
    <w:p w14:paraId="29782DF1" w14:textId="77777777" w:rsidR="00DA6E05" w:rsidRDefault="00B04590">
      <w:pPr>
        <w:numPr>
          <w:ilvl w:val="0"/>
          <w:numId w:val="6"/>
        </w:numPr>
        <w:ind w:right="56" w:hanging="164"/>
      </w:pPr>
      <w:r>
        <w:t xml:space="preserve">дбати про фізичне і психічне здоров'я дитини, сприяти розвитку її здібностей, формувати навички здорового способу життя;  </w:t>
      </w:r>
    </w:p>
    <w:p w14:paraId="028752A4" w14:textId="77777777" w:rsidR="00DA6E05" w:rsidRDefault="00B04590">
      <w:pPr>
        <w:numPr>
          <w:ilvl w:val="0"/>
          <w:numId w:val="6"/>
        </w:numPr>
        <w:ind w:right="56" w:hanging="164"/>
      </w:pPr>
      <w:r>
        <w:t>формувати у дитини культуру діалогу, культуру ж</w:t>
      </w:r>
      <w:r>
        <w:t xml:space="preserve">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14:paraId="1C7A1A1F" w14:textId="77777777" w:rsidR="00DA6E05" w:rsidRDefault="00B04590">
      <w:pPr>
        <w:numPr>
          <w:ilvl w:val="0"/>
          <w:numId w:val="6"/>
        </w:numPr>
        <w:ind w:right="56" w:hanging="164"/>
      </w:pPr>
      <w:r>
        <w:t>настан</w:t>
      </w:r>
      <w:r>
        <w:t xml:space="preserve">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1348E81D" w14:textId="77777777" w:rsidR="00DA6E05" w:rsidRDefault="00B04590">
      <w:pPr>
        <w:numPr>
          <w:ilvl w:val="0"/>
          <w:numId w:val="6"/>
        </w:numPr>
        <w:spacing w:after="0"/>
        <w:ind w:right="56" w:hanging="164"/>
      </w:pPr>
      <w:r>
        <w:t xml:space="preserve">сприяти у проведенні розслідування щодо випадків булінгу (цькування); виконувати рішення та рекомендації комісії з розгляду випадків булінгу (цькування) та інше, що сприятиме покращенню виправлення ситуації, що призвела до булінгу.  </w:t>
      </w:r>
    </w:p>
    <w:p w14:paraId="6EFD6AA3" w14:textId="77777777" w:rsidR="00DA6E05" w:rsidRDefault="00B04590">
      <w:pPr>
        <w:numPr>
          <w:ilvl w:val="0"/>
          <w:numId w:val="7"/>
        </w:numPr>
        <w:spacing w:after="8" w:line="266" w:lineRule="auto"/>
        <w:ind w:right="53" w:hanging="283"/>
      </w:pPr>
      <w:r>
        <w:rPr>
          <w:b/>
        </w:rPr>
        <w:t>Взаємодія з установами</w:t>
      </w:r>
      <w:r>
        <w:rPr>
          <w:b/>
        </w:rPr>
        <w:t xml:space="preserve">, які здійснюють заходи у сфері запобігання та захисту від різних форм насильства та жорстокого поводження в закладах освіти.  </w:t>
      </w:r>
    </w:p>
    <w:p w14:paraId="0AF0E1B5" w14:textId="7D8A7AAB" w:rsidR="00DA6E05" w:rsidRDefault="00FD353E" w:rsidP="00FD353E">
      <w:pPr>
        <w:spacing w:after="4"/>
        <w:ind w:right="56"/>
      </w:pPr>
      <w:r>
        <w:rPr>
          <w:lang w:val="uk-UA"/>
        </w:rPr>
        <w:t>5.1.</w:t>
      </w:r>
      <w:r w:rsidR="00B04590">
        <w:t>Налагодження співпраці із службою у справах дітей, центром соціальних служб сім’ї, дітей та молоді, представниками правоохоронни</w:t>
      </w:r>
      <w:r w:rsidR="00B04590">
        <w:t xml:space="preserve">х органів, громадських інституцій.  </w:t>
      </w:r>
    </w:p>
    <w:p w14:paraId="560FA535" w14:textId="4E2E06DD" w:rsidR="00DA6E05" w:rsidRDefault="00FD353E" w:rsidP="00FD353E">
      <w:pPr>
        <w:ind w:right="56"/>
      </w:pPr>
      <w:r>
        <w:rPr>
          <w:lang w:val="uk-UA"/>
        </w:rPr>
        <w:t>5.2.</w:t>
      </w:r>
      <w:r w:rsidR="00B04590">
        <w:t xml:space="preserve">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 та булінгу (цькування).  </w:t>
      </w:r>
    </w:p>
    <w:p w14:paraId="3141D4E5" w14:textId="40ADA04A" w:rsidR="00DA6E05" w:rsidRDefault="00FD353E" w:rsidP="00FD353E">
      <w:pPr>
        <w:ind w:right="56"/>
      </w:pPr>
      <w:r>
        <w:rPr>
          <w:lang w:val="uk-UA"/>
        </w:rPr>
        <w:t>5.3.</w:t>
      </w:r>
      <w:r w:rsidR="00B04590">
        <w:t>Участь предста</w:t>
      </w:r>
      <w:r w:rsidR="00B04590">
        <w:t xml:space="preserve">вників інших установ у професійному інформуванні усіх учасників освітнього процесу щодо запобіганню насильству та булінгу </w:t>
      </w:r>
    </w:p>
    <w:p w14:paraId="45912B95" w14:textId="77777777" w:rsidR="00DA6E05" w:rsidRDefault="00B04590">
      <w:pPr>
        <w:spacing w:after="0"/>
        <w:ind w:left="-5" w:right="56"/>
      </w:pPr>
      <w:r>
        <w:t xml:space="preserve">(цькування).   </w:t>
      </w:r>
    </w:p>
    <w:p w14:paraId="6D41DD86" w14:textId="2C4914CD" w:rsidR="00DA6E05" w:rsidRDefault="00FD353E" w:rsidP="00FD353E">
      <w:pPr>
        <w:ind w:right="56"/>
      </w:pPr>
      <w:r>
        <w:rPr>
          <w:lang w:val="uk-UA"/>
        </w:rPr>
        <w:lastRenderedPageBreak/>
        <w:t>5.4.</w:t>
      </w:r>
      <w:r w:rsidR="00B04590">
        <w:t xml:space="preserve">Залучення представників служби у справах дітей, центрів соціальних служб сім’ї, дітей та молоді, представниками правоохоронних органів, громадських інституцій до розгляду звернень, заяв всіх видів насильства та булінгу (цькування).  </w:t>
      </w:r>
    </w:p>
    <w:p w14:paraId="12DC5B30" w14:textId="77777777" w:rsidR="00DA6E05" w:rsidRDefault="00B04590">
      <w:pPr>
        <w:numPr>
          <w:ilvl w:val="0"/>
          <w:numId w:val="7"/>
        </w:numPr>
        <w:spacing w:after="0" w:line="266" w:lineRule="auto"/>
        <w:ind w:right="53" w:hanging="283"/>
      </w:pPr>
      <w:r>
        <w:rPr>
          <w:b/>
        </w:rPr>
        <w:t xml:space="preserve">Прикінцеві положення  </w:t>
      </w:r>
      <w:r>
        <w:rPr>
          <w:b/>
        </w:rPr>
        <w:t xml:space="preserve"> </w:t>
      </w:r>
    </w:p>
    <w:p w14:paraId="2AA2FD81" w14:textId="64FBE56D" w:rsidR="00DA6E05" w:rsidRDefault="00FD353E" w:rsidP="00FD353E">
      <w:pPr>
        <w:ind w:right="56"/>
      </w:pPr>
      <w:r>
        <w:rPr>
          <w:lang w:val="uk-UA"/>
        </w:rPr>
        <w:t>6.1.</w:t>
      </w:r>
      <w:r w:rsidR="00B04590">
        <w:t xml:space="preserve">Положення про  запобігання і протидію насильству та жорстокому поводженню з дітьми в </w:t>
      </w:r>
      <w:r>
        <w:rPr>
          <w:lang w:val="uk-UA"/>
        </w:rPr>
        <w:t>Поздимирській гімназії</w:t>
      </w:r>
      <w:r>
        <w:t xml:space="preserve"> </w:t>
      </w:r>
      <w:r>
        <w:rPr>
          <w:lang w:val="uk-UA"/>
        </w:rPr>
        <w:t>Шептиц</w:t>
      </w:r>
      <w:r>
        <w:t xml:space="preserve">ької міської ради </w:t>
      </w:r>
      <w:r w:rsidR="00B04590">
        <w:t xml:space="preserve">  затверджується наказом керівника закладу освіти і є обов'язковими до виконання усіма учасниками ос</w:t>
      </w:r>
      <w:r w:rsidR="00B04590">
        <w:t xml:space="preserve">вітнього процесу.  </w:t>
      </w:r>
    </w:p>
    <w:p w14:paraId="4EA4C39B" w14:textId="5ACDC81A" w:rsidR="00DA6E05" w:rsidRDefault="00FD353E" w:rsidP="00FD353E">
      <w:pPr>
        <w:spacing w:after="5"/>
        <w:ind w:right="56"/>
        <w:rPr>
          <w:lang w:val="uk-UA"/>
        </w:rPr>
      </w:pPr>
      <w:r>
        <w:rPr>
          <w:lang w:val="uk-UA"/>
        </w:rPr>
        <w:t>6.2.</w:t>
      </w:r>
      <w:r w:rsidR="00B04590">
        <w:t xml:space="preserve">Учасники освітнього процесу мають бути ознайомлені з порядком захисту дітей від різних форм насильства та жорстокого поводження в  </w:t>
      </w:r>
      <w:r>
        <w:rPr>
          <w:lang w:val="uk-UA"/>
        </w:rPr>
        <w:t>Поздимирській гімназії</w:t>
      </w:r>
      <w:r>
        <w:t xml:space="preserve"> </w:t>
      </w:r>
      <w:r>
        <w:rPr>
          <w:lang w:val="uk-UA"/>
        </w:rPr>
        <w:t>Шептиц</w:t>
      </w:r>
      <w:r>
        <w:t>ької міської ради</w:t>
      </w:r>
      <w:r>
        <w:rPr>
          <w:lang w:val="uk-UA"/>
        </w:rPr>
        <w:t>.</w:t>
      </w:r>
    </w:p>
    <w:p w14:paraId="23826E2E" w14:textId="5DC9A14B" w:rsidR="00FD353E" w:rsidRDefault="00FD353E" w:rsidP="00FD353E">
      <w:pPr>
        <w:spacing w:after="5"/>
        <w:ind w:right="56"/>
        <w:rPr>
          <w:lang w:val="uk-UA"/>
        </w:rPr>
      </w:pPr>
    </w:p>
    <w:p w14:paraId="1B3D9822" w14:textId="25021AAF" w:rsidR="00FD353E" w:rsidRDefault="00FD353E" w:rsidP="00FD353E">
      <w:pPr>
        <w:spacing w:after="5"/>
        <w:ind w:right="56"/>
        <w:rPr>
          <w:lang w:val="uk-UA"/>
        </w:rPr>
      </w:pPr>
    </w:p>
    <w:p w14:paraId="5CC6663E" w14:textId="2884248E" w:rsidR="00FD353E" w:rsidRDefault="00FD353E" w:rsidP="00FD353E">
      <w:pPr>
        <w:spacing w:after="5"/>
        <w:ind w:right="56"/>
      </w:pPr>
      <w:r>
        <w:rPr>
          <w:lang w:val="uk-UA"/>
        </w:rPr>
        <w:t xml:space="preserve">Педагог – організатор                                          </w:t>
      </w:r>
      <w:r w:rsidR="00AA5D34">
        <w:rPr>
          <w:lang w:val="uk-UA"/>
        </w:rPr>
        <w:t>Галина САДЛОВСЬКА</w:t>
      </w:r>
    </w:p>
    <w:sectPr w:rsidR="00FD353E">
      <w:footerReference w:type="even" r:id="rId7"/>
      <w:footerReference w:type="default" r:id="rId8"/>
      <w:footerReference w:type="first" r:id="rId9"/>
      <w:pgSz w:w="11908" w:h="16836"/>
      <w:pgMar w:top="1187" w:right="509" w:bottom="1268" w:left="1701" w:header="72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744C2" w14:textId="77777777" w:rsidR="00B04590" w:rsidRDefault="00B04590">
      <w:pPr>
        <w:spacing w:after="0" w:line="240" w:lineRule="auto"/>
      </w:pPr>
      <w:r>
        <w:separator/>
      </w:r>
    </w:p>
  </w:endnote>
  <w:endnote w:type="continuationSeparator" w:id="0">
    <w:p w14:paraId="4A86172B" w14:textId="77777777" w:rsidR="00B04590" w:rsidRDefault="00B04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7AC8" w14:textId="77777777" w:rsidR="00DA6E05" w:rsidRDefault="00B04590">
    <w:pPr>
      <w:spacing w:after="0" w:line="259" w:lineRule="auto"/>
      <w:ind w:left="0" w:right="60" w:firstLine="0"/>
      <w:jc w:val="right"/>
    </w:pPr>
    <w:r>
      <w:fldChar w:fldCharType="begin"/>
    </w:r>
    <w:r>
      <w:instrText xml:space="preserve"> PAGE   \* M</w:instrText>
    </w:r>
    <w:r>
      <w:instrText xml:space="preserve">ERGEFORMAT </w:instrText>
    </w:r>
    <w:r>
      <w:fldChar w:fldCharType="separate"/>
    </w:r>
    <w:r>
      <w:rPr>
        <w:sz w:val="24"/>
      </w:rPr>
      <w:t>1</w:t>
    </w:r>
    <w:r>
      <w:rPr>
        <w:sz w:val="24"/>
      </w:rPr>
      <w:fldChar w:fldCharType="end"/>
    </w:r>
    <w:r>
      <w:rPr>
        <w:sz w:val="24"/>
      </w:rPr>
      <w:t xml:space="preserve"> </w:t>
    </w:r>
  </w:p>
  <w:p w14:paraId="71532564" w14:textId="77777777" w:rsidR="00DA6E05" w:rsidRDefault="00B04590">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EE6E" w14:textId="77777777" w:rsidR="00DA6E05" w:rsidRDefault="00B04590">
    <w:pPr>
      <w:spacing w:after="0" w:line="259" w:lineRule="auto"/>
      <w:ind w:left="0" w:right="60"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3196AC42" w14:textId="77777777" w:rsidR="00DA6E05" w:rsidRDefault="00B04590">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7C5DC" w14:textId="77777777" w:rsidR="00DA6E05" w:rsidRDefault="00B04590">
    <w:pPr>
      <w:spacing w:after="0" w:line="259" w:lineRule="auto"/>
      <w:ind w:left="0" w:right="60" w:firstLine="0"/>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46CE793D" w14:textId="77777777" w:rsidR="00DA6E05" w:rsidRDefault="00B04590">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D6CDA" w14:textId="77777777" w:rsidR="00B04590" w:rsidRDefault="00B04590">
      <w:pPr>
        <w:spacing w:after="0" w:line="240" w:lineRule="auto"/>
      </w:pPr>
      <w:r>
        <w:separator/>
      </w:r>
    </w:p>
  </w:footnote>
  <w:footnote w:type="continuationSeparator" w:id="0">
    <w:p w14:paraId="4A27F618" w14:textId="77777777" w:rsidR="00B04590" w:rsidRDefault="00B045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F39"/>
    <w:multiLevelType w:val="multilevel"/>
    <w:tmpl w:val="CA7C8D98"/>
    <w:lvl w:ilvl="0">
      <w:start w:val="2"/>
      <w:numFmt w:val="decimal"/>
      <w:lvlText w:val="%1."/>
      <w:lvlJc w:val="left"/>
      <w:pPr>
        <w:ind w:left="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215"/>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5125DF"/>
    <w:multiLevelType w:val="hybridMultilevel"/>
    <w:tmpl w:val="4162E158"/>
    <w:lvl w:ilvl="0" w:tplc="86EEDDE4">
      <w:start w:val="1"/>
      <w:numFmt w:val="bullet"/>
      <w:lvlText w:val="-"/>
      <w:lvlJc w:val="left"/>
      <w:pPr>
        <w:ind w:left="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0067A6">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A8314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1CB16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62E6B0">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F6F1D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3A04E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0A79C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DD6F1DA">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51C35DA"/>
    <w:multiLevelType w:val="hybridMultilevel"/>
    <w:tmpl w:val="41BC4B2A"/>
    <w:lvl w:ilvl="0" w:tplc="E53011E2">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45081AC">
      <w:start w:val="1"/>
      <w:numFmt w:val="bullet"/>
      <w:lvlText w:val="o"/>
      <w:lvlJc w:val="left"/>
      <w:pPr>
        <w:ind w:left="5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21A861E">
      <w:start w:val="1"/>
      <w:numFmt w:val="bullet"/>
      <w:lvlRestart w:val="0"/>
      <w:lvlText w:val="•"/>
      <w:lvlJc w:val="left"/>
      <w:pPr>
        <w:ind w:left="7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3AA0A44">
      <w:start w:val="1"/>
      <w:numFmt w:val="bullet"/>
      <w:lvlText w:val="•"/>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F522216">
      <w:start w:val="1"/>
      <w:numFmt w:val="bullet"/>
      <w:lvlText w:val="o"/>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E420214">
      <w:start w:val="1"/>
      <w:numFmt w:val="bullet"/>
      <w:lvlText w:val="▪"/>
      <w:lvlJc w:val="left"/>
      <w:pPr>
        <w:ind w:left="28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37E25AE2">
      <w:start w:val="1"/>
      <w:numFmt w:val="bullet"/>
      <w:lvlText w:val="•"/>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FD928BCE">
      <w:start w:val="1"/>
      <w:numFmt w:val="bullet"/>
      <w:lvlText w:val="o"/>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9565786">
      <w:start w:val="1"/>
      <w:numFmt w:val="bullet"/>
      <w:lvlText w:val="▪"/>
      <w:lvlJc w:val="left"/>
      <w:pPr>
        <w:ind w:left="50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58DD6C2E"/>
    <w:multiLevelType w:val="hybridMultilevel"/>
    <w:tmpl w:val="FE64DCF4"/>
    <w:lvl w:ilvl="0" w:tplc="38940656">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3C89A78">
      <w:start w:val="1"/>
      <w:numFmt w:val="bullet"/>
      <w:lvlText w:val="o"/>
      <w:lvlJc w:val="left"/>
      <w:pPr>
        <w:ind w:left="1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242138">
      <w:start w:val="1"/>
      <w:numFmt w:val="bullet"/>
      <w:lvlText w:val="▪"/>
      <w:lvlJc w:val="left"/>
      <w:pPr>
        <w:ind w:left="1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6C6C3E">
      <w:start w:val="1"/>
      <w:numFmt w:val="bullet"/>
      <w:lvlText w:val="•"/>
      <w:lvlJc w:val="left"/>
      <w:pPr>
        <w:ind w:left="2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8708D4C">
      <w:start w:val="1"/>
      <w:numFmt w:val="bullet"/>
      <w:lvlText w:val="o"/>
      <w:lvlJc w:val="left"/>
      <w:pPr>
        <w:ind w:left="3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32299C">
      <w:start w:val="1"/>
      <w:numFmt w:val="bullet"/>
      <w:lvlText w:val="▪"/>
      <w:lvlJc w:val="left"/>
      <w:pPr>
        <w:ind w:left="3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F8BB38">
      <w:start w:val="1"/>
      <w:numFmt w:val="bullet"/>
      <w:lvlText w:val="•"/>
      <w:lvlJc w:val="left"/>
      <w:pPr>
        <w:ind w:left="4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58D370">
      <w:start w:val="1"/>
      <w:numFmt w:val="bullet"/>
      <w:lvlText w:val="o"/>
      <w:lvlJc w:val="left"/>
      <w:pPr>
        <w:ind w:left="5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08FB22">
      <w:start w:val="1"/>
      <w:numFmt w:val="bullet"/>
      <w:lvlText w:val="▪"/>
      <w:lvlJc w:val="left"/>
      <w:pPr>
        <w:ind w:left="6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61CB62F2"/>
    <w:multiLevelType w:val="hybridMultilevel"/>
    <w:tmpl w:val="79C634A6"/>
    <w:lvl w:ilvl="0" w:tplc="0F860D40">
      <w:start w:val="3"/>
      <w:numFmt w:val="decimal"/>
      <w:lvlText w:val="%1."/>
      <w:lvlJc w:val="left"/>
      <w:pPr>
        <w:ind w:left="2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336A3A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0969A88">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88207B6">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1F27EAA">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3ECAB7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204A8AC">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A5A0506">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FF032EA">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47651FE"/>
    <w:multiLevelType w:val="multilevel"/>
    <w:tmpl w:val="8CF89F58"/>
    <w:lvl w:ilvl="0">
      <w:start w:val="5"/>
      <w:numFmt w:val="decimal"/>
      <w:lvlText w:val="%1."/>
      <w:lvlJc w:val="left"/>
      <w:pPr>
        <w:ind w:left="2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7F3272AA"/>
    <w:multiLevelType w:val="hybridMultilevel"/>
    <w:tmpl w:val="476A2150"/>
    <w:lvl w:ilvl="0" w:tplc="547A1FF4">
      <w:start w:val="1"/>
      <w:numFmt w:val="bullet"/>
      <w:lvlText w:val="-"/>
      <w:lvlJc w:val="left"/>
      <w:pPr>
        <w:ind w:left="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661340">
      <w:start w:val="1"/>
      <w:numFmt w:val="bullet"/>
      <w:lvlText w:val="o"/>
      <w:lvlJc w:val="left"/>
      <w:pPr>
        <w:ind w:left="11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C6CEB6">
      <w:start w:val="1"/>
      <w:numFmt w:val="bullet"/>
      <w:lvlText w:val="▪"/>
      <w:lvlJc w:val="left"/>
      <w:pPr>
        <w:ind w:left="1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EBA836C">
      <w:start w:val="1"/>
      <w:numFmt w:val="bullet"/>
      <w:lvlText w:val="•"/>
      <w:lvlJc w:val="left"/>
      <w:pPr>
        <w:ind w:left="2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2A970C">
      <w:start w:val="1"/>
      <w:numFmt w:val="bullet"/>
      <w:lvlText w:val="o"/>
      <w:lvlJc w:val="left"/>
      <w:pPr>
        <w:ind w:left="3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08A6BDE">
      <w:start w:val="1"/>
      <w:numFmt w:val="bullet"/>
      <w:lvlText w:val="▪"/>
      <w:lvlJc w:val="left"/>
      <w:pPr>
        <w:ind w:left="3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681FB0">
      <w:start w:val="1"/>
      <w:numFmt w:val="bullet"/>
      <w:lvlText w:val="•"/>
      <w:lvlJc w:val="left"/>
      <w:pPr>
        <w:ind w:left="4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16698A">
      <w:start w:val="1"/>
      <w:numFmt w:val="bullet"/>
      <w:lvlText w:val="o"/>
      <w:lvlJc w:val="left"/>
      <w:pPr>
        <w:ind w:left="5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F62C9A2">
      <w:start w:val="1"/>
      <w:numFmt w:val="bullet"/>
      <w:lvlText w:val="▪"/>
      <w:lvlJc w:val="left"/>
      <w:pPr>
        <w:ind w:left="6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2"/>
  </w:num>
  <w:num w:numId="3">
    <w:abstractNumId w:val="1"/>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E05"/>
    <w:rsid w:val="000E6501"/>
    <w:rsid w:val="00AA5D34"/>
    <w:rsid w:val="00B04590"/>
    <w:rsid w:val="00DA6E05"/>
    <w:rsid w:val="00FD35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EA778"/>
  <w15:docId w15:val="{723F82F3-0019-4918-A18E-58A557C7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3" w:line="270" w:lineRule="auto"/>
      <w:ind w:left="10" w:right="62" w:hanging="10"/>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53"/>
      <w:ind w:right="7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styleId="a3">
    <w:name w:val="No Spacing"/>
    <w:uiPriority w:val="1"/>
    <w:qFormat/>
    <w:rsid w:val="00FD353E"/>
    <w:pPr>
      <w:spacing w:after="0" w:line="240" w:lineRule="auto"/>
      <w:ind w:left="10" w:right="62" w:hanging="10"/>
      <w:jc w:val="both"/>
    </w:pPr>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2548</Words>
  <Characters>14528</Characters>
  <Application>Microsoft Office Word</Application>
  <DocSecurity>0</DocSecurity>
  <Lines>121</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2025-09-08T10:45:00Z</dcterms:created>
  <dcterms:modified xsi:type="dcterms:W3CDTF">2025-09-08T10:45:00Z</dcterms:modified>
</cp:coreProperties>
</file>