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5B4B" w14:textId="77777777" w:rsidR="00AA7F7F" w:rsidRPr="00E255FD" w:rsidRDefault="00AA7F7F" w:rsidP="00AA7F7F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Hlk229245952"/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План заходів  </w:t>
      </w:r>
    </w:p>
    <w:p w14:paraId="3EF20FAF" w14:textId="77777777" w:rsidR="00AA7F7F" w:rsidRPr="00E255FD" w:rsidRDefault="00AA7F7F" w:rsidP="00AA7F7F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 рамках проведення В</w:t>
      </w:r>
      <w:r w:rsidRPr="00E25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сеукраїнського Тижня безпеки дорожнього руху</w:t>
      </w:r>
    </w:p>
    <w:p w14:paraId="67507255" w14:textId="77777777" w:rsidR="00AA7F7F" w:rsidRPr="00E255FD" w:rsidRDefault="00AA7F7F" w:rsidP="00AA7F7F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Поздимирс</w:t>
      </w:r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ькій</w:t>
      </w:r>
      <w:proofErr w:type="spellEnd"/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гімназії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Шептицької міської ради</w:t>
      </w:r>
    </w:p>
    <w:p w14:paraId="143F04D8" w14:textId="77777777" w:rsidR="00AA7F7F" w:rsidRPr="00E255FD" w:rsidRDefault="00AA7F7F" w:rsidP="00AA7F7F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 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</w:t>
      </w:r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до 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</w:t>
      </w:r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травня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</w:t>
      </w:r>
      <w:r w:rsidRPr="00E255F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року</w:t>
      </w:r>
    </w:p>
    <w:tbl>
      <w:tblPr>
        <w:tblStyle w:val="2"/>
        <w:tblpPr w:leftFromText="180" w:rightFromText="180" w:vertAnchor="text" w:horzAnchor="page" w:tblpX="1279" w:tblpY="387"/>
        <w:tblW w:w="9781" w:type="dxa"/>
        <w:tblLook w:val="04A0" w:firstRow="1" w:lastRow="0" w:firstColumn="1" w:lastColumn="0" w:noHBand="0" w:noVBand="1"/>
      </w:tblPr>
      <w:tblGrid>
        <w:gridCol w:w="567"/>
        <w:gridCol w:w="5494"/>
        <w:gridCol w:w="890"/>
        <w:gridCol w:w="2830"/>
      </w:tblGrid>
      <w:tr w:rsidR="00AA7F7F" w:rsidRPr="00E255FD" w14:paraId="479CE2B6" w14:textId="77777777" w:rsidTr="00EF3E96">
        <w:tc>
          <w:tcPr>
            <w:tcW w:w="567" w:type="dxa"/>
            <w:vAlign w:val="center"/>
          </w:tcPr>
          <w:p w14:paraId="50A97D67" w14:textId="77777777" w:rsidR="00AA7F7F" w:rsidRPr="00E255FD" w:rsidRDefault="00AA7F7F" w:rsidP="00EF3E96">
            <w:pPr>
              <w:spacing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5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13CB555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5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E255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E255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494" w:type="dxa"/>
            <w:vAlign w:val="center"/>
          </w:tcPr>
          <w:p w14:paraId="61053A58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5FD">
              <w:rPr>
                <w:rFonts w:ascii="Times New Roman" w:hAnsi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890" w:type="dxa"/>
            <w:vAlign w:val="center"/>
          </w:tcPr>
          <w:p w14:paraId="209C3237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5FD">
              <w:rPr>
                <w:rFonts w:ascii="Times New Roman" w:hAnsi="Times New Roman"/>
                <w:b/>
                <w:sz w:val="24"/>
                <w:szCs w:val="24"/>
              </w:rPr>
              <w:t>Класи</w:t>
            </w:r>
          </w:p>
        </w:tc>
        <w:tc>
          <w:tcPr>
            <w:tcW w:w="2830" w:type="dxa"/>
            <w:vAlign w:val="center"/>
          </w:tcPr>
          <w:p w14:paraId="233F1F34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5FD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AA7F7F" w:rsidRPr="00E255FD" w14:paraId="6D224E64" w14:textId="77777777" w:rsidTr="00EF3E96">
        <w:tc>
          <w:tcPr>
            <w:tcW w:w="567" w:type="dxa"/>
          </w:tcPr>
          <w:p w14:paraId="68B22B45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</w:tcPr>
          <w:p w14:paraId="1632D707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Бесіди передбачені «Циклограмою проведення комплексу бесід з попередження травматизму та дій під час надзвичайних ситуацій класними керівниками 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255FD">
              <w:rPr>
                <w:rFonts w:ascii="Times New Roman" w:hAnsi="Times New Roman"/>
                <w:sz w:val="24"/>
                <w:szCs w:val="24"/>
              </w:rPr>
              <w:t xml:space="preserve"> класів», розділ «Правила дорожнього руху»</w:t>
            </w:r>
          </w:p>
        </w:tc>
        <w:tc>
          <w:tcPr>
            <w:tcW w:w="890" w:type="dxa"/>
          </w:tcPr>
          <w:p w14:paraId="376FDCAB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830" w:type="dxa"/>
          </w:tcPr>
          <w:p w14:paraId="59715DA4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AA7F7F" w:rsidRPr="00E255FD" w14:paraId="34252C88" w14:textId="77777777" w:rsidTr="00EF3E96">
        <w:tc>
          <w:tcPr>
            <w:tcW w:w="567" w:type="dxa"/>
            <w:vMerge w:val="restart"/>
          </w:tcPr>
          <w:p w14:paraId="58264F28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14:paraId="50B7A30C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Конкурс малюнків «Правила дорожнього руху знай – життя та здоров’я зберігай!»</w:t>
            </w:r>
          </w:p>
        </w:tc>
        <w:tc>
          <w:tcPr>
            <w:tcW w:w="890" w:type="dxa"/>
          </w:tcPr>
          <w:p w14:paraId="2FF6E451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2830" w:type="dxa"/>
          </w:tcPr>
          <w:p w14:paraId="2DA1D2EA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Класн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E255FD">
              <w:rPr>
                <w:rFonts w:ascii="Times New Roman" w:hAnsi="Times New Roman"/>
                <w:sz w:val="24"/>
                <w:szCs w:val="24"/>
              </w:rPr>
              <w:t xml:space="preserve"> керівник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AA7F7F" w:rsidRPr="00E255FD" w14:paraId="16C43B49" w14:textId="77777777" w:rsidTr="00EF3E96">
        <w:tc>
          <w:tcPr>
            <w:tcW w:w="567" w:type="dxa"/>
            <w:vMerge/>
          </w:tcPr>
          <w:p w14:paraId="112A28DD" w14:textId="77777777" w:rsidR="00AA7F7F" w:rsidRPr="00E255FD" w:rsidRDefault="00AA7F7F" w:rsidP="00EF3E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196E5664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Вікторина «Знавці правил дорожнього руху. Дорожні знаки та їх значення»</w:t>
            </w:r>
          </w:p>
        </w:tc>
        <w:tc>
          <w:tcPr>
            <w:tcW w:w="890" w:type="dxa"/>
          </w:tcPr>
          <w:p w14:paraId="38F50555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55FD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830" w:type="dxa"/>
          </w:tcPr>
          <w:p w14:paraId="2ADA60E7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AA7F7F" w:rsidRPr="00E255FD" w14:paraId="135C2760" w14:textId="77777777" w:rsidTr="00EF3E96">
        <w:tc>
          <w:tcPr>
            <w:tcW w:w="567" w:type="dxa"/>
            <w:vMerge/>
          </w:tcPr>
          <w:p w14:paraId="0123304C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E007FBE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Інформаційно-розважальна гра «Мій друг – безпечний рух»</w:t>
            </w:r>
          </w:p>
        </w:tc>
        <w:tc>
          <w:tcPr>
            <w:tcW w:w="890" w:type="dxa"/>
          </w:tcPr>
          <w:p w14:paraId="34317557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2830" w:type="dxa"/>
          </w:tcPr>
          <w:p w14:paraId="686F5D53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AA7F7F" w:rsidRPr="00E255FD" w14:paraId="3AD728B5" w14:textId="77777777" w:rsidTr="00EF3E96">
        <w:tc>
          <w:tcPr>
            <w:tcW w:w="567" w:type="dxa"/>
            <w:vMerge/>
          </w:tcPr>
          <w:p w14:paraId="515F48C5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F777E90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Профілактична бесіда «</w:t>
            </w:r>
            <w:r w:rsidRPr="00E255FD">
              <w:rPr>
                <w:lang w:eastAsia="ru-RU"/>
              </w:rPr>
              <w:t xml:space="preserve"> </w:t>
            </w:r>
            <w:r w:rsidRPr="00E255FD">
              <w:rPr>
                <w:rFonts w:ascii="Times New Roman" w:hAnsi="Times New Roman"/>
                <w:sz w:val="24"/>
                <w:szCs w:val="24"/>
              </w:rPr>
              <w:t>Безпека перебування на вулицях: правила дорожнього руху, дорожньо-транспортні пригоди. Типові травмування пішоходів»</w:t>
            </w:r>
          </w:p>
        </w:tc>
        <w:tc>
          <w:tcPr>
            <w:tcW w:w="890" w:type="dxa"/>
          </w:tcPr>
          <w:p w14:paraId="363F41B7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830" w:type="dxa"/>
          </w:tcPr>
          <w:p w14:paraId="33C8D66F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AA7F7F" w:rsidRPr="00E255FD" w14:paraId="32CCC0B0" w14:textId="77777777" w:rsidTr="00EF3E96">
        <w:tc>
          <w:tcPr>
            <w:tcW w:w="567" w:type="dxa"/>
          </w:tcPr>
          <w:p w14:paraId="6B416D0F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4" w:type="dxa"/>
          </w:tcPr>
          <w:p w14:paraId="4801D953" w14:textId="77777777" w:rsidR="00AA7F7F" w:rsidRPr="00E255FD" w:rsidRDefault="00AA7F7F" w:rsidP="00EF3E96">
            <w:pPr>
              <w:spacing w:line="240" w:lineRule="auto"/>
            </w:pPr>
            <w:r w:rsidRPr="00E255FD">
              <w:rPr>
                <w:rFonts w:ascii="Times New Roman" w:hAnsi="Times New Roman"/>
                <w:sz w:val="24"/>
                <w:szCs w:val="24"/>
              </w:rPr>
              <w:t xml:space="preserve">Індивідуальні та групові профілактичні бесіди з питань безпеки дорожнього руху з батьками та учнями, які мають велосипеди, </w:t>
            </w:r>
            <w:proofErr w:type="spellStart"/>
            <w:r w:rsidRPr="00E255FD">
              <w:rPr>
                <w:rFonts w:ascii="Times New Roman" w:hAnsi="Times New Roman"/>
                <w:sz w:val="24"/>
                <w:szCs w:val="24"/>
              </w:rPr>
              <w:t>електросамокати</w:t>
            </w:r>
            <w:proofErr w:type="spellEnd"/>
            <w:r w:rsidRPr="00E255FD">
              <w:rPr>
                <w:rFonts w:ascii="Times New Roman" w:hAnsi="Times New Roman"/>
                <w:sz w:val="24"/>
                <w:szCs w:val="24"/>
              </w:rPr>
              <w:t xml:space="preserve">, роликові ковзани, </w:t>
            </w:r>
            <w:proofErr w:type="spellStart"/>
            <w:r w:rsidRPr="00E255FD">
              <w:rPr>
                <w:rFonts w:ascii="Times New Roman" w:hAnsi="Times New Roman"/>
                <w:sz w:val="24"/>
                <w:szCs w:val="24"/>
              </w:rPr>
              <w:t>скейти</w:t>
            </w:r>
            <w:proofErr w:type="spellEnd"/>
          </w:p>
        </w:tc>
        <w:tc>
          <w:tcPr>
            <w:tcW w:w="890" w:type="dxa"/>
          </w:tcPr>
          <w:p w14:paraId="09FB2F2E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830" w:type="dxa"/>
          </w:tcPr>
          <w:p w14:paraId="044DAC04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AA7F7F" w:rsidRPr="00E255FD" w14:paraId="1A9A6B86" w14:textId="77777777" w:rsidTr="00EF3E96">
        <w:tc>
          <w:tcPr>
            <w:tcW w:w="567" w:type="dxa"/>
          </w:tcPr>
          <w:p w14:paraId="7408F25B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4" w:type="dxa"/>
          </w:tcPr>
          <w:p w14:paraId="164685C5" w14:textId="77777777" w:rsidR="00AA7F7F" w:rsidRPr="00E255FD" w:rsidRDefault="00AA7F7F" w:rsidP="00EF3E96">
            <w:pPr>
              <w:spacing w:line="240" w:lineRule="auto"/>
            </w:pPr>
            <w:bookmarkStart w:id="1" w:name="_Hlk229246143"/>
            <w:r w:rsidRPr="00E255FD">
              <w:rPr>
                <w:rFonts w:ascii="Times New Roman" w:hAnsi="Times New Roman"/>
                <w:sz w:val="24"/>
                <w:szCs w:val="24"/>
              </w:rPr>
              <w:t xml:space="preserve">Консультації для батьків з питань безпечної поведінки дітей на дорогах  </w:t>
            </w:r>
            <w:bookmarkEnd w:id="1"/>
            <w:r w:rsidRPr="00E255FD">
              <w:rPr>
                <w:rFonts w:ascii="Times New Roman" w:hAnsi="Times New Roman"/>
                <w:sz w:val="24"/>
                <w:szCs w:val="24"/>
              </w:rPr>
              <w:t>«Запобігання дитячому травматизму»</w:t>
            </w:r>
          </w:p>
        </w:tc>
        <w:tc>
          <w:tcPr>
            <w:tcW w:w="890" w:type="dxa"/>
          </w:tcPr>
          <w:p w14:paraId="2A86A205" w14:textId="77777777" w:rsidR="00AA7F7F" w:rsidRPr="00E255FD" w:rsidRDefault="00AA7F7F" w:rsidP="00EF3E96">
            <w:pPr>
              <w:spacing w:line="240" w:lineRule="auto"/>
              <w:jc w:val="center"/>
            </w:pPr>
          </w:p>
        </w:tc>
        <w:tc>
          <w:tcPr>
            <w:tcW w:w="2830" w:type="dxa"/>
          </w:tcPr>
          <w:p w14:paraId="0A02704A" w14:textId="77777777" w:rsidR="00AA7F7F" w:rsidRPr="00E255FD" w:rsidRDefault="00AA7F7F" w:rsidP="00EF3E96">
            <w:pPr>
              <w:spacing w:line="240" w:lineRule="auto"/>
            </w:pPr>
            <w:r w:rsidRPr="00E255FD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AA7F7F" w:rsidRPr="00E255FD" w14:paraId="77AB0CB3" w14:textId="77777777" w:rsidTr="00EF3E96">
        <w:tc>
          <w:tcPr>
            <w:tcW w:w="567" w:type="dxa"/>
          </w:tcPr>
          <w:p w14:paraId="311BC6B4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4" w:type="dxa"/>
          </w:tcPr>
          <w:p w14:paraId="11A2A4C3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Тематичні зустрічі-тренінги із залученням представників патрульної поліції</w:t>
            </w:r>
          </w:p>
        </w:tc>
        <w:tc>
          <w:tcPr>
            <w:tcW w:w="890" w:type="dxa"/>
          </w:tcPr>
          <w:p w14:paraId="27977740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2830" w:type="dxa"/>
          </w:tcPr>
          <w:p w14:paraId="78C6A4BE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Садловська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Г.В.,</w:t>
            </w:r>
            <w:r w:rsidRPr="00E255FD">
              <w:rPr>
                <w:rFonts w:ascii="Times New Roman" w:hAnsi="Times New Roman"/>
                <w:sz w:val="24"/>
                <w:szCs w:val="24"/>
              </w:rPr>
              <w:t xml:space="preserve"> класні керівники</w:t>
            </w:r>
          </w:p>
        </w:tc>
      </w:tr>
      <w:tr w:rsidR="00AA7F7F" w:rsidRPr="00E255FD" w14:paraId="72A0B172" w14:textId="77777777" w:rsidTr="00EF3E96">
        <w:tc>
          <w:tcPr>
            <w:tcW w:w="567" w:type="dxa"/>
          </w:tcPr>
          <w:p w14:paraId="78131CA5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94" w:type="dxa"/>
          </w:tcPr>
          <w:p w14:paraId="103EDC42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Тематичні зустрічі із залученням представників патрульної поліції</w:t>
            </w:r>
          </w:p>
        </w:tc>
        <w:tc>
          <w:tcPr>
            <w:tcW w:w="890" w:type="dxa"/>
          </w:tcPr>
          <w:p w14:paraId="56947C42" w14:textId="77777777" w:rsidR="00AA7F7F" w:rsidRPr="00E255FD" w:rsidRDefault="00AA7F7F" w:rsidP="00EF3E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</w:tcPr>
          <w:p w14:paraId="196FD73B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  <w:r w:rsidRPr="00E255FD">
              <w:rPr>
                <w:rFonts w:ascii="Times New Roman" w:hAnsi="Times New Roman"/>
                <w:sz w:val="24"/>
                <w:szCs w:val="24"/>
              </w:rPr>
              <w:t xml:space="preserve"> класні керівники</w:t>
            </w:r>
          </w:p>
        </w:tc>
      </w:tr>
      <w:tr w:rsidR="00AA7F7F" w:rsidRPr="00E255FD" w14:paraId="70CEE94D" w14:textId="77777777" w:rsidTr="00EF3E96">
        <w:tc>
          <w:tcPr>
            <w:tcW w:w="567" w:type="dxa"/>
          </w:tcPr>
          <w:p w14:paraId="19C45967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94" w:type="dxa"/>
          </w:tcPr>
          <w:p w14:paraId="1CA688FB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 xml:space="preserve">Методичні рекомендації «Правила використання та носіння </w:t>
            </w:r>
            <w:proofErr w:type="spellStart"/>
            <w:r w:rsidRPr="00E255FD">
              <w:rPr>
                <w:rFonts w:ascii="Times New Roman" w:hAnsi="Times New Roman"/>
                <w:sz w:val="24"/>
                <w:szCs w:val="24"/>
              </w:rPr>
              <w:t>світлоповертальних</w:t>
            </w:r>
            <w:proofErr w:type="spellEnd"/>
            <w:r w:rsidRPr="00E255FD">
              <w:rPr>
                <w:rFonts w:ascii="Times New Roman" w:hAnsi="Times New Roman"/>
                <w:sz w:val="24"/>
                <w:szCs w:val="24"/>
              </w:rPr>
              <w:t xml:space="preserve"> елементів»</w:t>
            </w:r>
          </w:p>
        </w:tc>
        <w:tc>
          <w:tcPr>
            <w:tcW w:w="890" w:type="dxa"/>
          </w:tcPr>
          <w:p w14:paraId="3BE1C061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830" w:type="dxa"/>
          </w:tcPr>
          <w:p w14:paraId="5E9E0FBF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/>
                <w:sz w:val="24"/>
                <w:szCs w:val="24"/>
              </w:rPr>
              <w:t>Панасюк</w:t>
            </w:r>
          </w:p>
        </w:tc>
      </w:tr>
      <w:tr w:rsidR="00AA7F7F" w:rsidRPr="00E255FD" w14:paraId="078B5D8E" w14:textId="77777777" w:rsidTr="00EF3E96">
        <w:tc>
          <w:tcPr>
            <w:tcW w:w="567" w:type="dxa"/>
          </w:tcPr>
          <w:p w14:paraId="4CD923C9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4" w:type="dxa"/>
          </w:tcPr>
          <w:p w14:paraId="413EB6C1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Практичні поради «Надання першої допомоги при різного роду травмах»</w:t>
            </w:r>
          </w:p>
        </w:tc>
        <w:tc>
          <w:tcPr>
            <w:tcW w:w="890" w:type="dxa"/>
          </w:tcPr>
          <w:p w14:paraId="1DF5D0B3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830" w:type="dxa"/>
          </w:tcPr>
          <w:p w14:paraId="7A541A8C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Микітко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І.С.- медична сестра</w:t>
            </w:r>
          </w:p>
        </w:tc>
      </w:tr>
      <w:tr w:rsidR="00AA7F7F" w:rsidRPr="00E255FD" w14:paraId="14964ED7" w14:textId="77777777" w:rsidTr="00EF3E96">
        <w:trPr>
          <w:trHeight w:val="587"/>
        </w:trPr>
        <w:tc>
          <w:tcPr>
            <w:tcW w:w="567" w:type="dxa"/>
          </w:tcPr>
          <w:p w14:paraId="0890CB42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4" w:type="dxa"/>
          </w:tcPr>
          <w:p w14:paraId="35D25F12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FD">
              <w:rPr>
                <w:rFonts w:ascii="Times New Roman" w:hAnsi="Times New Roman"/>
                <w:sz w:val="24"/>
                <w:szCs w:val="24"/>
              </w:rPr>
              <w:t>Виставка науково-популярної літератури «Безпека понад усе!»</w:t>
            </w:r>
          </w:p>
        </w:tc>
        <w:tc>
          <w:tcPr>
            <w:tcW w:w="890" w:type="dxa"/>
          </w:tcPr>
          <w:p w14:paraId="629602F0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FFBA361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Бузікевич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  <w:p w14:paraId="63B7932F" w14:textId="77777777" w:rsidR="00AA7F7F" w:rsidRPr="00E255FD" w:rsidRDefault="00AA7F7F" w:rsidP="00EF3E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5B3CA2" w14:textId="77777777" w:rsidR="00AA7F7F" w:rsidRPr="00E255FD" w:rsidRDefault="00AA7F7F" w:rsidP="00AA7F7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78320B55" w14:textId="77777777" w:rsidR="00AA7F7F" w:rsidRPr="00E255FD" w:rsidRDefault="00AA7F7F" w:rsidP="00AA7F7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32E9BF14" w14:textId="77777777" w:rsidR="00AA7F7F" w:rsidRDefault="00AA7F7F" w:rsidP="00AA7F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3965">
        <w:rPr>
          <w:rFonts w:ascii="Times New Roman" w:hAnsi="Times New Roman" w:cs="Times New Roman"/>
          <w:sz w:val="28"/>
          <w:szCs w:val="28"/>
          <w:lang w:val="uk-UA"/>
        </w:rPr>
        <w:t>Заступник директора                             Емілія МИХАЛЮК</w:t>
      </w:r>
    </w:p>
    <w:p w14:paraId="4C543E34" w14:textId="77777777" w:rsidR="00AA7F7F" w:rsidRDefault="00AA7F7F" w:rsidP="00AA7F7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E154E2" w14:textId="77777777" w:rsidR="003D07DF" w:rsidRDefault="003D07DF"/>
    <w:sectPr w:rsidR="003D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27"/>
    <w:rsid w:val="003D07DF"/>
    <w:rsid w:val="00816127"/>
    <w:rsid w:val="00A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8CE5-3E22-4E02-A76D-AD7ACAD4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7F"/>
    <w:pPr>
      <w:spacing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39"/>
    <w:rsid w:val="00AA7F7F"/>
    <w:pPr>
      <w:spacing w:after="0"/>
      <w:ind w:left="0"/>
    </w:pPr>
    <w:rPr>
      <w:rFonts w:ascii="Calibri" w:eastAsia="Times New Roman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7F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2026-05-11T12:08:00Z</dcterms:created>
  <dcterms:modified xsi:type="dcterms:W3CDTF">2026-05-11T12:08:00Z</dcterms:modified>
</cp:coreProperties>
</file>