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4D" w:rsidRPr="00673A4D" w:rsidRDefault="000B2A37" w:rsidP="00BA4229">
      <w:pPr>
        <w:spacing w:line="240" w:lineRule="auto"/>
        <w:jc w:val="center"/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Що мають знати батьки про щеплення!</w:t>
      </w:r>
    </w:p>
    <w:p w:rsidR="00673A4D" w:rsidRPr="00673A4D" w:rsidRDefault="000B2A37" w:rsidP="00BA4229">
      <w:pPr>
        <w:spacing w:line="240" w:lineRule="auto"/>
        <w:jc w:val="both"/>
        <w:rPr>
          <w:rFonts w:ascii="Times New Roman" w:hAnsi="Times New Roman" w:cs="Times New Roman"/>
          <w:b/>
          <w:i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b/>
          <w:i/>
          <w:color w:val="212529"/>
          <w:sz w:val="26"/>
          <w:szCs w:val="26"/>
          <w:shd w:val="clear" w:color="auto" w:fill="FFFFFF"/>
        </w:rPr>
        <w:t>Радимо почитати!</w:t>
      </w:r>
    </w:p>
    <w:p w:rsidR="00673A4D" w:rsidRDefault="00673A4D" w:rsidP="00BA4229">
      <w:pPr>
        <w:spacing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Батьки завжди бажають</w:t>
      </w:r>
      <w:r w:rsidR="000B2A37"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, щоб їхня дитина була насамперед здоровою. Але не всі знають, як уберегти дитину від захворювань. Вчасно зроблені щеплення дають змогу запобігти багатьом небезпечним захворювання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м</w:t>
      </w:r>
      <w:r w:rsidR="000B2A37"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Питання щеплень завжди викликає дискусії серед батьків. З одного боку батьки побоюються можливих побічних реакцій після введення вакцин, а з іншого - доведено, що щеплення сприяють виробленню в організмі дитини імунітету до захворювань.          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               </w:t>
      </w:r>
      <w:r w:rsidR="000B2A37"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Найефективнішим засобом захисту від інфекційних захворювань є щеплення, але кількість спалахів інфекційних захворювань буде  мінімальним якщо кількість щеплених дітей становитиме 90-95%. Такий відсоток вакцинованих формує «колективний імунітет» і поширеність інфекційних захворювань зменшиться. Якщо відмінити вакцинацію багато рідкісних захворювань пошириться знову.          Відповідно до Календаря профілактичних щеплень в Україні, затвердженого наказом МОЗ України «Про порядок проведення профілактичних щеплень від 16.09.2011 р. №595 та наказу МОЗ від 11.08.2014 №551 передбачено обов'язкові щеплення дітей від таких небезпечних інфекційних захворювань:</w:t>
      </w:r>
    </w:p>
    <w:p w:rsidR="00673A4D" w:rsidRDefault="000B2A37" w:rsidP="00BA4229">
      <w:pPr>
        <w:spacing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-         туберкульоз </w:t>
      </w:r>
    </w:p>
    <w:p w:rsidR="00673A4D" w:rsidRDefault="000B2A37" w:rsidP="00BA4229">
      <w:pPr>
        <w:spacing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-         кашлюк </w:t>
      </w:r>
    </w:p>
    <w:p w:rsidR="00673A4D" w:rsidRDefault="000B2A37" w:rsidP="00BA4229">
      <w:pPr>
        <w:spacing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-         дифтерія </w:t>
      </w:r>
    </w:p>
    <w:p w:rsidR="00673A4D" w:rsidRDefault="000B2A37" w:rsidP="00BA4229">
      <w:pPr>
        <w:spacing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-         правець</w:t>
      </w:r>
    </w:p>
    <w:p w:rsidR="00673A4D" w:rsidRDefault="00BA4229" w:rsidP="00BA4229">
      <w:pPr>
        <w:spacing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-         поліомієліт</w:t>
      </w:r>
    </w:p>
    <w:p w:rsidR="00673A4D" w:rsidRDefault="000B2A37" w:rsidP="00BA4229">
      <w:pPr>
        <w:spacing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-         гепатит В </w:t>
      </w:r>
    </w:p>
    <w:p w:rsidR="00673A4D" w:rsidRDefault="00BA4229" w:rsidP="00BA4229">
      <w:pPr>
        <w:spacing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-         гемо</w:t>
      </w:r>
      <w:r w:rsidR="000B2A37"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фільна інфекція </w:t>
      </w:r>
    </w:p>
    <w:p w:rsidR="00673A4D" w:rsidRDefault="000B2A37" w:rsidP="00BA4229">
      <w:pPr>
        <w:spacing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-         кір </w:t>
      </w:r>
    </w:p>
    <w:p w:rsidR="00673A4D" w:rsidRDefault="000B2A37" w:rsidP="00BA4229">
      <w:pPr>
        <w:spacing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-         краснуха </w:t>
      </w:r>
    </w:p>
    <w:p w:rsidR="00673A4D" w:rsidRDefault="000B2A37" w:rsidP="00BA4229">
      <w:pPr>
        <w:spacing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-         Епідемічний паротит</w:t>
      </w:r>
    </w:p>
    <w:p w:rsidR="00673A4D" w:rsidRDefault="000B2A37" w:rsidP="00BA4229">
      <w:pPr>
        <w:spacing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Інфекційні захворювання </w:t>
      </w:r>
      <w:r w:rsid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не</w:t>
      </w: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безпечні для життя і здоров'я дітей віком до 1 року. Саме недостатність антитіл в організмі дитини робить її незахищеною. Дитину може інфікувати найближче оточення, тому час вакцинації визначає її ефективність: чим раніше</w:t>
      </w:r>
      <w:r w:rsid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,</w:t>
      </w: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тим краще. Саме тому щеплення роблять у перші місяці та дні після народження.  </w:t>
      </w:r>
    </w:p>
    <w:p w:rsidR="00673A4D" w:rsidRPr="00673A4D" w:rsidRDefault="000B2A37" w:rsidP="00BA4229">
      <w:pPr>
        <w:jc w:val="center"/>
        <w:rPr>
          <w:rFonts w:ascii="Times New Roman" w:hAnsi="Times New Roman" w:cs="Times New Roman"/>
          <w:b/>
          <w:i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b/>
          <w:i/>
          <w:color w:val="212529"/>
          <w:sz w:val="26"/>
          <w:szCs w:val="26"/>
          <w:shd w:val="clear" w:color="auto" w:fill="FFFFFF"/>
        </w:rPr>
        <w:t>Як вакцинувати дітей з хронічними захворюваннями?</w:t>
      </w:r>
    </w:p>
    <w:p w:rsidR="00BA4229" w:rsidRDefault="000B2A37" w:rsidP="00BA4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Діти, у яких є хронічні захворювання потребують захисту від інфекцій.  Інфекційні захворювання погіршують перебіг основного захворювання, ускладнення їх протікають тяжче, а тому для таких дітей передбачені щеплення за станом здоров'я. Питання вакцинації вирішує фахівець. Наприклад: діти з цукровим діабетом, ревматизмом, дермат</w:t>
      </w:r>
      <w:r w:rsid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итом, щеплення їм проводяться після</w:t>
      </w: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заключенню</w:t>
      </w:r>
      <w:proofErr w:type="spellEnd"/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фахівця. Вакцинація безпечніша, ніж захворювання. Відповідь організму на щеплення в кожної дитини індивідуальна. Дитина може захворіти, але захворювання буде </w:t>
      </w: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lastRenderedPageBreak/>
        <w:t>протікати легше. Дітям роблять щеплення вакцинами, що містять ослаблений вірус, який здатний виробляти антитіла, але не спричиняють захворювання. Вакцинація не перевантажує імунну систему, а підчас захворювання навантаження на імунітет набагато вище. Наша імунна система пристосована до контактів з великою кількістю мікроорганізмів. Уже в перші години життя дитина переходить від стерильних умов організму матері до існування в світі, населеному багатьма мікроорганізмами. Хоча поліпшення гігієни, миття рук і чиста вода можуть захистити людей від таких хвороб  як грип, більшість вірусів поширюється незалежно від того, наскільки ми дотримуємось гігієни. Вакцинація сучасними препаратами ефективніша і безпечніша ніж ускладнення, викликані захворюванням. Саме тому ставлення до вакцинації, як обов'язкової, декларують усі члени Всесвітньої організації охорони здоров'я. Позитивного ставлення до вакцинації навчають у всіх цивілізованих країнах світу. Відповідно до наказу МОЗ № 551 від 11.08.2014 профілактичні щеплення здійснюються в кабінеті щеплен</w:t>
      </w:r>
      <w:r w:rsidR="00BA422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ь в амбулаторії. </w:t>
      </w: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Щеплення проводяться зареєстрованими в Україні вакцинами згідно з Календарями щеплень. </w:t>
      </w:r>
    </w:p>
    <w:p w:rsidR="00BA4229" w:rsidRDefault="000B2A37" w:rsidP="00BA4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Для своєчасного</w:t>
      </w:r>
      <w:r w:rsidR="00BA422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проведення щеплень батьки скеровуються в усній або письмовій формі до сімейного лікаря, з яким підписана декларація про медичні послуги. </w:t>
      </w: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Запис про проведення щеплень робиться в медичній картці № 112 та формі 026/0 - медичній картці для дошкільних закладів і шкіл та формі 63 - </w:t>
      </w:r>
      <w:r w:rsidR="00BA422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карта профілактичних щеплень. </w:t>
      </w:r>
    </w:p>
    <w:p w:rsidR="00673A4D" w:rsidRDefault="000B2A37" w:rsidP="00BA4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Всім батькам необхідно знати, проти якого захворювання, коли, як </w:t>
      </w:r>
      <w:r w:rsidR="00BA422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r w:rsidRPr="00673A4D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де потр</w:t>
      </w:r>
      <w:r w:rsidR="00BA4229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ібно робити щеплення дитині!</w:t>
      </w: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BA4229" w:rsidRDefault="00BA4229" w:rsidP="00BA422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:rsidR="000B2A37" w:rsidRPr="00673A4D" w:rsidRDefault="00BA4229" w:rsidP="00BA4229">
      <w:pPr>
        <w:jc w:val="center"/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lastRenderedPageBreak/>
        <w:t>К</w:t>
      </w:r>
      <w:r w:rsidR="000B2A37" w:rsidRPr="00673A4D">
        <w:rPr>
          <w:rFonts w:ascii="Times New Roman" w:hAnsi="Times New Roman" w:cs="Times New Roman"/>
          <w:b/>
          <w:color w:val="212529"/>
          <w:sz w:val="26"/>
          <w:szCs w:val="26"/>
          <w:shd w:val="clear" w:color="auto" w:fill="FFFFFF"/>
        </w:rPr>
        <w:t>алендар щеплень в Україні від 1 січня 2015 року</w:t>
      </w:r>
    </w:p>
    <w:p w:rsidR="00806632" w:rsidRDefault="00806632" w:rsidP="00673A4D">
      <w:pPr>
        <w:jc w:val="both"/>
      </w:pPr>
    </w:p>
    <w:p w:rsidR="000B2A37" w:rsidRDefault="00806632">
      <w:r>
        <w:rPr>
          <w:noProof/>
          <w:lang w:eastAsia="uk-UA"/>
        </w:rPr>
        <w:drawing>
          <wp:inline distT="0" distB="0" distL="0" distR="0">
            <wp:extent cx="6120765" cy="5079365"/>
            <wp:effectExtent l="19050" t="0" r="0" b="0"/>
            <wp:docPr id="1" name="Рисунок 0" descr="календар щеплен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лендар щеплень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07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A37" w:rsidRDefault="000B2A37"/>
    <w:p w:rsidR="000B2A37" w:rsidRDefault="000B2A37"/>
    <w:p w:rsidR="000B2A37" w:rsidRDefault="000B2A37"/>
    <w:p w:rsidR="000B2A37" w:rsidRDefault="000B2A37"/>
    <w:sectPr w:rsidR="000B2A37" w:rsidSect="008024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2A37"/>
    <w:rsid w:val="000B2A37"/>
    <w:rsid w:val="004A785D"/>
    <w:rsid w:val="00541A3B"/>
    <w:rsid w:val="00545C36"/>
    <w:rsid w:val="005B324B"/>
    <w:rsid w:val="00673A4D"/>
    <w:rsid w:val="00802406"/>
    <w:rsid w:val="00806632"/>
    <w:rsid w:val="00BA0CF2"/>
    <w:rsid w:val="00BA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2A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2526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Садочок</cp:lastModifiedBy>
  <cp:revision>3</cp:revision>
  <dcterms:created xsi:type="dcterms:W3CDTF">2024-03-26T10:21:00Z</dcterms:created>
  <dcterms:modified xsi:type="dcterms:W3CDTF">2024-03-26T11:11:00Z</dcterms:modified>
</cp:coreProperties>
</file>