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A58" w:rsidRPr="00AB0831" w:rsidRDefault="00924A58" w:rsidP="00924A58">
      <w:pPr>
        <w:jc w:val="center"/>
        <w:rPr>
          <w:rFonts w:ascii="Times New Roman" w:hAnsi="Times New Roman" w:cs="Times New Roman"/>
          <w:sz w:val="26"/>
          <w:szCs w:val="26"/>
        </w:rPr>
      </w:pPr>
      <w:r w:rsidRPr="00AB0831">
        <w:rPr>
          <w:rFonts w:ascii="Times New Roman" w:hAnsi="Times New Roman" w:cs="Times New Roman"/>
          <w:b/>
          <w:sz w:val="26"/>
          <w:szCs w:val="26"/>
        </w:rPr>
        <w:t>ЧЕРВОНОГРАДСЬКА  МІСЬКА РАДА</w:t>
      </w:r>
    </w:p>
    <w:p w:rsidR="00924A58" w:rsidRPr="00AB0831" w:rsidRDefault="00924A58" w:rsidP="00924A58">
      <w:pPr>
        <w:jc w:val="center"/>
        <w:rPr>
          <w:rFonts w:ascii="Times New Roman" w:hAnsi="Times New Roman" w:cs="Times New Roman"/>
          <w:b/>
          <w:sz w:val="26"/>
          <w:szCs w:val="26"/>
        </w:rPr>
      </w:pPr>
      <w:r w:rsidRPr="00AB0831">
        <w:rPr>
          <w:rFonts w:ascii="Times New Roman" w:hAnsi="Times New Roman" w:cs="Times New Roman"/>
          <w:b/>
          <w:sz w:val="26"/>
          <w:szCs w:val="26"/>
        </w:rPr>
        <w:t>Львівської області</w:t>
      </w:r>
    </w:p>
    <w:p w:rsidR="00924A58" w:rsidRPr="00AB0831" w:rsidRDefault="00924A58" w:rsidP="00924A58">
      <w:pPr>
        <w:ind w:firstLine="708"/>
        <w:jc w:val="center"/>
        <w:rPr>
          <w:rFonts w:ascii="Times New Roman" w:hAnsi="Times New Roman" w:cs="Times New Roman"/>
          <w:sz w:val="26"/>
          <w:szCs w:val="26"/>
        </w:rPr>
      </w:pPr>
      <w:r w:rsidRPr="00AB0831">
        <w:rPr>
          <w:rFonts w:ascii="Times New Roman" w:hAnsi="Times New Roman" w:cs="Times New Roman"/>
          <w:sz w:val="26"/>
          <w:szCs w:val="26"/>
        </w:rPr>
        <w:t>Заклад дошкільної освіти ясла-садок №5 комбінованого типу</w:t>
      </w:r>
    </w:p>
    <w:p w:rsidR="00924A58" w:rsidRPr="00AB0831" w:rsidRDefault="00924A58" w:rsidP="00924A58">
      <w:pPr>
        <w:jc w:val="center"/>
        <w:rPr>
          <w:rFonts w:ascii="Times New Roman" w:hAnsi="Times New Roman" w:cs="Times New Roman"/>
          <w:sz w:val="26"/>
          <w:szCs w:val="26"/>
        </w:rPr>
      </w:pPr>
    </w:p>
    <w:p w:rsidR="00924A58" w:rsidRPr="00AB0831" w:rsidRDefault="00924A58" w:rsidP="00924A58">
      <w:pPr>
        <w:jc w:val="center"/>
        <w:rPr>
          <w:rFonts w:ascii="Times New Roman" w:hAnsi="Times New Roman"/>
          <w:sz w:val="26"/>
          <w:szCs w:val="26"/>
        </w:rPr>
      </w:pPr>
      <w:r w:rsidRPr="00AB0831">
        <w:rPr>
          <w:rFonts w:ascii="Times New Roman" w:hAnsi="Times New Roman"/>
          <w:sz w:val="26"/>
          <w:szCs w:val="26"/>
        </w:rPr>
        <w:t>НАКАЗ</w:t>
      </w:r>
    </w:p>
    <w:p w:rsidR="00924A58" w:rsidRPr="00AB0831" w:rsidRDefault="00924A58" w:rsidP="00924A58">
      <w:pPr>
        <w:rPr>
          <w:rFonts w:ascii="Times New Roman" w:hAnsi="Times New Roman"/>
          <w:sz w:val="26"/>
          <w:szCs w:val="26"/>
        </w:rPr>
      </w:pPr>
    </w:p>
    <w:p w:rsidR="00924A58" w:rsidRPr="00AB0831" w:rsidRDefault="00924A58" w:rsidP="00924A58">
      <w:pPr>
        <w:spacing w:after="200" w:line="276" w:lineRule="auto"/>
        <w:rPr>
          <w:rFonts w:eastAsiaTheme="minorEastAsia"/>
          <w:sz w:val="26"/>
          <w:szCs w:val="26"/>
          <w:lang w:val="ru-RU" w:eastAsia="ru-RU"/>
        </w:rPr>
      </w:pPr>
      <w:r w:rsidRPr="00AB0831">
        <w:rPr>
          <w:rFonts w:ascii="Times New Roman" w:hAnsi="Times New Roman"/>
          <w:sz w:val="26"/>
          <w:szCs w:val="26"/>
          <w:lang w:val="ru-RU"/>
        </w:rPr>
        <w:t>31</w:t>
      </w:r>
      <w:r w:rsidRPr="00AB0831">
        <w:rPr>
          <w:rFonts w:ascii="Times New Roman" w:hAnsi="Times New Roman"/>
          <w:sz w:val="26"/>
          <w:szCs w:val="26"/>
        </w:rPr>
        <w:t>.0</w:t>
      </w:r>
      <w:r w:rsidRPr="00AB0831">
        <w:rPr>
          <w:rFonts w:ascii="Times New Roman" w:hAnsi="Times New Roman"/>
          <w:sz w:val="26"/>
          <w:szCs w:val="26"/>
          <w:lang w:val="ru-RU"/>
        </w:rPr>
        <w:t>8</w:t>
      </w:r>
      <w:r>
        <w:rPr>
          <w:rFonts w:ascii="Times New Roman" w:hAnsi="Times New Roman"/>
          <w:sz w:val="26"/>
          <w:szCs w:val="26"/>
        </w:rPr>
        <w:t xml:space="preserve">.2022 </w:t>
      </w:r>
      <w:bookmarkStart w:id="0" w:name="_GoBack"/>
      <w:bookmarkEnd w:id="0"/>
      <w:r w:rsidRPr="00AB0831">
        <w:rPr>
          <w:rFonts w:ascii="Times New Roman" w:hAnsi="Times New Roman"/>
          <w:sz w:val="26"/>
          <w:szCs w:val="26"/>
        </w:rPr>
        <w:t xml:space="preserve">р.                                     </w:t>
      </w:r>
      <w:r>
        <w:rPr>
          <w:rFonts w:ascii="Times New Roman" w:hAnsi="Times New Roman"/>
          <w:sz w:val="26"/>
          <w:szCs w:val="26"/>
        </w:rPr>
        <w:t xml:space="preserve">  </w:t>
      </w:r>
      <w:r w:rsidRPr="00AB0831">
        <w:rPr>
          <w:rFonts w:ascii="Times New Roman" w:hAnsi="Times New Roman"/>
          <w:sz w:val="26"/>
          <w:szCs w:val="26"/>
        </w:rPr>
        <w:t xml:space="preserve">   </w:t>
      </w:r>
      <w:proofErr w:type="spellStart"/>
      <w:r w:rsidRPr="00AB0831">
        <w:rPr>
          <w:rFonts w:ascii="Times New Roman" w:hAnsi="Times New Roman"/>
          <w:sz w:val="26"/>
          <w:szCs w:val="26"/>
        </w:rPr>
        <w:t>м.Соснівка</w:t>
      </w:r>
      <w:proofErr w:type="spellEnd"/>
      <w:r w:rsidRPr="00AB0831">
        <w:rPr>
          <w:rFonts w:ascii="Times New Roman" w:hAnsi="Times New Roman"/>
          <w:sz w:val="26"/>
          <w:szCs w:val="26"/>
        </w:rPr>
        <w:t xml:space="preserve">                                         </w:t>
      </w:r>
      <w:r>
        <w:rPr>
          <w:rFonts w:ascii="Times New Roman" w:hAnsi="Times New Roman"/>
          <w:sz w:val="26"/>
          <w:szCs w:val="26"/>
        </w:rPr>
        <w:t xml:space="preserve">      </w:t>
      </w:r>
      <w:r w:rsidRPr="00AB0831">
        <w:rPr>
          <w:rFonts w:ascii="Times New Roman" w:hAnsi="Times New Roman"/>
          <w:sz w:val="26"/>
          <w:szCs w:val="26"/>
        </w:rPr>
        <w:t>№ 1</w:t>
      </w:r>
      <w:r w:rsidRPr="00AB0831">
        <w:rPr>
          <w:rFonts w:ascii="Times New Roman" w:hAnsi="Times New Roman"/>
          <w:sz w:val="26"/>
          <w:szCs w:val="26"/>
          <w:lang w:val="ru-RU"/>
        </w:rPr>
        <w:t>36</w:t>
      </w:r>
    </w:p>
    <w:p w:rsidR="00924A58" w:rsidRPr="00AB0831" w:rsidRDefault="00924A58" w:rsidP="00924A58">
      <w:pPr>
        <w:rPr>
          <w:rFonts w:ascii="Times New Roman" w:eastAsia="Calibri" w:hAnsi="Times New Roman" w:cs="Times New Roman"/>
          <w:color w:val="FF0000"/>
          <w:sz w:val="26"/>
          <w:szCs w:val="26"/>
        </w:rPr>
      </w:pP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Про організацію харчування у ЗДО</w:t>
      </w:r>
    </w:p>
    <w:p w:rsidR="00924A58" w:rsidRPr="00AB0831" w:rsidRDefault="00924A58" w:rsidP="00924A58">
      <w:pPr>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та забезпечення контролю за його </w:t>
      </w:r>
    </w:p>
    <w:p w:rsidR="00924A58" w:rsidRPr="00AB0831" w:rsidRDefault="00924A58" w:rsidP="00924A58">
      <w:pPr>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якістю у 2022/2023 навчальному році</w:t>
      </w:r>
    </w:p>
    <w:p w:rsidR="00924A58" w:rsidRPr="00AB0831" w:rsidRDefault="00924A58" w:rsidP="00924A58">
      <w:pPr>
        <w:rPr>
          <w:rFonts w:ascii="Times New Roman" w:eastAsia="Times New Roman" w:hAnsi="Times New Roman" w:cs="Times New Roman"/>
          <w:sz w:val="26"/>
          <w:szCs w:val="26"/>
          <w:lang w:eastAsia="ru-RU"/>
        </w:rPr>
      </w:pP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Керуючись законами України  «Про охорону дитинства», «Про освіту», «Про дошкільну освіту», «Про внесення змін деяких законів України щодо забезпечення безкоштовним харчуванням дітей внутрішньо переміщених осіб», Положенням про заклад дошкільної освіти, затвердженого ПКМУ від 12.03.2003 № 305 (в редакції  постанови Кабінету Міністрів України від 27.01.2021 № 86), спільним наказом МОН і МОЗ України від 17.04.2006 № 298/227 </w:t>
      </w:r>
      <w:r w:rsidRPr="00AB0831">
        <w:rPr>
          <w:rFonts w:ascii="Times New Roman" w:eastAsia="Times New Roman" w:hAnsi="Times New Roman" w:cs="Times New Roman"/>
          <w:sz w:val="26"/>
          <w:szCs w:val="26"/>
          <w:bdr w:val="none" w:sz="0" w:space="0" w:color="auto" w:frame="1"/>
          <w:lang w:eastAsia="ru-RU"/>
        </w:rPr>
        <w:t>«Про затвердження Інструкції з організації харчування  дітей у дошкільних навчальних закладах» (із змінами), наказом МОЗ України від  24.03.2016 № 234 «</w:t>
      </w:r>
      <w:r w:rsidRPr="00AB0831">
        <w:rPr>
          <w:rFonts w:ascii="Times New Roman" w:eastAsia="Times New Roman" w:hAnsi="Times New Roman" w:cs="Times New Roman"/>
          <w:bCs/>
          <w:sz w:val="26"/>
          <w:szCs w:val="26"/>
          <w:lang w:eastAsia="ru-RU"/>
        </w:rPr>
        <w:t>Про затвердження Санітарного регламенту для дошкільних навчальних закладів» (із змінами),</w:t>
      </w:r>
      <w:r w:rsidRPr="00AB0831">
        <w:rPr>
          <w:rFonts w:ascii="Times New Roman" w:eastAsia="Times New Roman" w:hAnsi="Times New Roman" w:cs="Times New Roman"/>
          <w:sz w:val="26"/>
          <w:szCs w:val="26"/>
          <w:lang w:eastAsia="ru-RU"/>
        </w:rPr>
        <w:t xml:space="preserve"> на виконання рішення Червоноградської міської ради від 09.12.2021 № 953 «Про  надання пільг з безкоштовного харчування вихованцям закладів дошкільної освіти, учням закладів загальної середньої освіти»( із змінами від  23.06.2022 № 1315 «Про внесення змін в рішення сесії Червоноградської міської ради від 09.12.2021 р. № 953 «Про надання пільг з безкоштовного харчування вихованцям закладів дошкільної освіти, учням закладів загальної середньої освіти»), наказу Червоноградського відділу освіти від 06.09.2022р. від 29.08.2022 р. № 132 «Про організацію харчування у ЗДО та забезпечення контролю за його якістю у 2022/2023 навчальному році» та </w:t>
      </w:r>
      <w:r w:rsidRPr="00AB0831">
        <w:rPr>
          <w:rFonts w:ascii="Times New Roman" w:eastAsia="Times New Roman" w:hAnsi="Times New Roman" w:cs="Times New Roman"/>
          <w:sz w:val="26"/>
          <w:szCs w:val="26"/>
          <w:lang w:eastAsia="uk-UA"/>
        </w:rPr>
        <w:t>з метою забезпечення повноцінного раціонального харчування, запобігання харчових отруєнь, виконання санітарно-гігієнічних правил і норм</w:t>
      </w:r>
    </w:p>
    <w:p w:rsidR="00924A58" w:rsidRPr="00AB0831" w:rsidRDefault="00924A58" w:rsidP="00924A58">
      <w:pPr>
        <w:jc w:val="both"/>
        <w:rPr>
          <w:rFonts w:ascii="Times New Roman" w:eastAsia="Times New Roman" w:hAnsi="Times New Roman" w:cs="Times New Roman"/>
          <w:sz w:val="26"/>
          <w:szCs w:val="26"/>
          <w:shd w:val="clear" w:color="auto" w:fill="FFFCFC"/>
          <w:lang w:eastAsia="ru-RU"/>
        </w:rPr>
      </w:pPr>
      <w:r w:rsidRPr="00AB0831">
        <w:rPr>
          <w:rFonts w:ascii="Times New Roman" w:eastAsia="Times New Roman" w:hAnsi="Times New Roman" w:cs="Times New Roman"/>
          <w:sz w:val="26"/>
          <w:szCs w:val="26"/>
          <w:shd w:val="clear" w:color="auto" w:fill="FFFCFC"/>
          <w:lang w:eastAsia="ru-RU"/>
        </w:rPr>
        <w:t> </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НАКАЗУЮ:</w:t>
      </w:r>
    </w:p>
    <w:p w:rsidR="00924A58" w:rsidRPr="00AB0831" w:rsidRDefault="00924A58" w:rsidP="00924A58">
      <w:pPr>
        <w:jc w:val="both"/>
        <w:rPr>
          <w:rFonts w:ascii="Times New Roman" w:eastAsia="Times New Roman" w:hAnsi="Times New Roman" w:cs="Times New Roman"/>
          <w:sz w:val="26"/>
          <w:szCs w:val="26"/>
          <w:lang w:eastAsia="ru-RU"/>
        </w:rPr>
      </w:pPr>
    </w:p>
    <w:p w:rsidR="00924A58" w:rsidRPr="00AB0831" w:rsidRDefault="00924A58" w:rsidP="00924A58">
      <w:pPr>
        <w:contextualSpacing/>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1.</w:t>
      </w:r>
      <w:r w:rsidRPr="00AB0831">
        <w:rPr>
          <w:rFonts w:ascii="Times New Roman" w:hAnsi="Times New Roman" w:cs="Times New Roman"/>
          <w:sz w:val="26"/>
          <w:szCs w:val="26"/>
        </w:rPr>
        <w:t xml:space="preserve">Призначити відповідальною особою за організацію харчування дітей сестру медичну старшу </w:t>
      </w:r>
      <w:proofErr w:type="spellStart"/>
      <w:r w:rsidRPr="00AB0831">
        <w:rPr>
          <w:rFonts w:ascii="Times New Roman" w:hAnsi="Times New Roman" w:cs="Times New Roman"/>
          <w:sz w:val="26"/>
          <w:szCs w:val="26"/>
        </w:rPr>
        <w:t>Стельмащук</w:t>
      </w:r>
      <w:proofErr w:type="spellEnd"/>
      <w:r w:rsidRPr="00AB0831">
        <w:rPr>
          <w:rFonts w:ascii="Times New Roman" w:hAnsi="Times New Roman" w:cs="Times New Roman"/>
          <w:sz w:val="26"/>
          <w:szCs w:val="26"/>
        </w:rPr>
        <w:t xml:space="preserve"> Г.Г., у  разі відсутності сестри медичної старшої відповідальність покласти на вихователя-методиста  Юсів О.С.</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2.Регламентувати виконання, покладених на відповідальну особу за організацію харчування дітей, таких обов’язків:</w:t>
      </w:r>
    </w:p>
    <w:p w:rsidR="00924A58" w:rsidRPr="00AB0831" w:rsidRDefault="00924A58" w:rsidP="00924A58">
      <w:pPr>
        <w:jc w:val="both"/>
        <w:rPr>
          <w:rFonts w:ascii="Times New Roman" w:eastAsia="Times New Roman" w:hAnsi="Times New Roman" w:cs="Times New Roman"/>
          <w:sz w:val="26"/>
          <w:szCs w:val="26"/>
          <w:lang w:eastAsia="uk-UA"/>
        </w:rPr>
      </w:pPr>
      <w:r w:rsidRPr="00AB0831">
        <w:rPr>
          <w:rFonts w:ascii="Times New Roman" w:hAnsi="Times New Roman" w:cs="Times New Roman"/>
          <w:sz w:val="26"/>
          <w:szCs w:val="26"/>
        </w:rPr>
        <w:t xml:space="preserve">        2.1.Чітке виконання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17.04.2006р.  № 298 /227, </w:t>
      </w:r>
      <w:r w:rsidRPr="00AB0831">
        <w:rPr>
          <w:rFonts w:ascii="Times New Roman" w:eastAsia="Times New Roman" w:hAnsi="Times New Roman" w:cs="Times New Roman"/>
          <w:color w:val="000000"/>
          <w:sz w:val="26"/>
          <w:szCs w:val="26"/>
          <w:shd w:val="clear" w:color="auto" w:fill="FFFFFF"/>
          <w:lang w:eastAsia="ru-RU"/>
        </w:rPr>
        <w:t xml:space="preserve">неухильне дотримання нормативно-правових документів та вимог санітарного законодавства щодо організації харчування у закладах дошкільної освіти, </w:t>
      </w:r>
      <w:r w:rsidRPr="00AB0831">
        <w:rPr>
          <w:rFonts w:ascii="Times New Roman" w:eastAsia="Times New Roman" w:hAnsi="Times New Roman" w:cs="Times New Roman"/>
          <w:sz w:val="26"/>
          <w:szCs w:val="26"/>
          <w:lang w:eastAsia="ru-RU"/>
        </w:rPr>
        <w:t xml:space="preserve">вимог до організації харчування затверджених </w:t>
      </w:r>
      <w:r w:rsidRPr="00AB0831">
        <w:rPr>
          <w:rFonts w:ascii="Times New Roman" w:eastAsia="Times New Roman" w:hAnsi="Times New Roman" w:cs="Times New Roman"/>
          <w:sz w:val="26"/>
          <w:szCs w:val="26"/>
          <w:lang w:eastAsia="uk-UA"/>
        </w:rPr>
        <w:t xml:space="preserve">постановою Головного державного санітарного лікаря України від 25.08.2021 № 8 «Про затвердження протиепідемічних заходів у закладах дошкільної освіти на період карантину у зв’язку з поширенням </w:t>
      </w:r>
      <w:proofErr w:type="spellStart"/>
      <w:r w:rsidRPr="00AB0831">
        <w:rPr>
          <w:rFonts w:ascii="Times New Roman" w:eastAsia="Times New Roman" w:hAnsi="Times New Roman" w:cs="Times New Roman"/>
          <w:sz w:val="26"/>
          <w:szCs w:val="26"/>
          <w:lang w:eastAsia="uk-UA"/>
        </w:rPr>
        <w:t>коронавірусної</w:t>
      </w:r>
      <w:proofErr w:type="spellEnd"/>
      <w:r w:rsidRPr="00AB0831">
        <w:rPr>
          <w:rFonts w:ascii="Times New Roman" w:eastAsia="Times New Roman" w:hAnsi="Times New Roman" w:cs="Times New Roman"/>
          <w:sz w:val="26"/>
          <w:szCs w:val="26"/>
          <w:lang w:eastAsia="uk-UA"/>
        </w:rPr>
        <w:t xml:space="preserve"> хвороби (</w:t>
      </w:r>
      <w:r w:rsidRPr="00AB0831">
        <w:rPr>
          <w:rFonts w:ascii="Times New Roman" w:eastAsia="Times New Roman" w:hAnsi="Times New Roman" w:cs="Times New Roman"/>
          <w:sz w:val="26"/>
          <w:szCs w:val="26"/>
          <w:lang w:val="en-US" w:eastAsia="uk-UA"/>
        </w:rPr>
        <w:t>COVID</w:t>
      </w:r>
      <w:r w:rsidRPr="00AB0831">
        <w:rPr>
          <w:rFonts w:ascii="Times New Roman" w:eastAsia="Times New Roman" w:hAnsi="Times New Roman" w:cs="Times New Roman"/>
          <w:sz w:val="26"/>
          <w:szCs w:val="26"/>
          <w:lang w:eastAsia="uk-UA"/>
        </w:rPr>
        <w:t>-19).</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lastRenderedPageBreak/>
        <w:t xml:space="preserve">        2.2.Створити умови для дотримання санітарно-гігієнічних норм, </w:t>
      </w:r>
      <w:r w:rsidRPr="00AB0831">
        <w:rPr>
          <w:rFonts w:ascii="Times New Roman" w:eastAsia="Times New Roman" w:hAnsi="Times New Roman" w:cs="Times New Roman"/>
          <w:sz w:val="26"/>
          <w:szCs w:val="26"/>
          <w:lang w:eastAsia="uk-UA"/>
        </w:rPr>
        <w:t xml:space="preserve">протиепідемічних заходів на період карантину у зв’язку з поширенням </w:t>
      </w:r>
      <w:proofErr w:type="spellStart"/>
      <w:r w:rsidRPr="00AB0831">
        <w:rPr>
          <w:rFonts w:ascii="Times New Roman" w:eastAsia="Times New Roman" w:hAnsi="Times New Roman" w:cs="Times New Roman"/>
          <w:sz w:val="26"/>
          <w:szCs w:val="26"/>
          <w:lang w:eastAsia="uk-UA"/>
        </w:rPr>
        <w:t>коронавірусної</w:t>
      </w:r>
      <w:proofErr w:type="spellEnd"/>
      <w:r w:rsidRPr="00AB0831">
        <w:rPr>
          <w:rFonts w:ascii="Times New Roman" w:eastAsia="Times New Roman" w:hAnsi="Times New Roman" w:cs="Times New Roman"/>
          <w:sz w:val="26"/>
          <w:szCs w:val="26"/>
          <w:lang w:eastAsia="uk-UA"/>
        </w:rPr>
        <w:t xml:space="preserve"> хвороби (</w:t>
      </w:r>
      <w:r w:rsidRPr="00AB0831">
        <w:rPr>
          <w:rFonts w:ascii="Times New Roman" w:eastAsia="Times New Roman" w:hAnsi="Times New Roman" w:cs="Times New Roman"/>
          <w:sz w:val="26"/>
          <w:szCs w:val="26"/>
          <w:lang w:val="en-US" w:eastAsia="uk-UA"/>
        </w:rPr>
        <w:t>COVID</w:t>
      </w:r>
      <w:r w:rsidRPr="00AB0831">
        <w:rPr>
          <w:rFonts w:ascii="Times New Roman" w:eastAsia="Times New Roman" w:hAnsi="Times New Roman" w:cs="Times New Roman"/>
          <w:sz w:val="26"/>
          <w:szCs w:val="26"/>
          <w:lang w:eastAsia="uk-UA"/>
        </w:rPr>
        <w:t>-19)</w:t>
      </w:r>
      <w:r w:rsidRPr="00AB0831">
        <w:rPr>
          <w:rFonts w:ascii="Times New Roman" w:eastAsia="Times New Roman" w:hAnsi="Times New Roman" w:cs="Times New Roman"/>
          <w:sz w:val="26"/>
          <w:szCs w:val="26"/>
          <w:lang w:eastAsia="ru-RU"/>
        </w:rPr>
        <w:t xml:space="preserve"> вихованцями та працівниками ЗДО.</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2.3.Слідкувати за дотриманням графіку харчування дітей різних вікових груп та вивісити графік видачі їжі поруч з вікном видачі їжі.</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2.4.Перевіряти наявність меню в інформаційному куточку закладу. Постійно.</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2.5.Контролювати безпечність та якість продуктів харчування.</w:t>
      </w:r>
    </w:p>
    <w:p w:rsidR="00924A58" w:rsidRPr="00AB0831" w:rsidRDefault="00924A58" w:rsidP="00924A58">
      <w:pPr>
        <w:shd w:val="clear" w:color="auto" w:fill="FFFFFF"/>
        <w:tabs>
          <w:tab w:val="left" w:pos="1008"/>
        </w:tabs>
        <w:jc w:val="both"/>
        <w:rPr>
          <w:rFonts w:ascii="Times New Roman" w:hAnsi="Times New Roman" w:cs="Times New Roman"/>
          <w:sz w:val="26"/>
          <w:szCs w:val="26"/>
        </w:rPr>
      </w:pPr>
      <w:r w:rsidRPr="00AB0831">
        <w:rPr>
          <w:rFonts w:ascii="Times New Roman" w:hAnsi="Times New Roman" w:cs="Times New Roman"/>
          <w:sz w:val="26"/>
          <w:szCs w:val="26"/>
        </w:rPr>
        <w:t xml:space="preserve">        2.6.Постійно здійснювати контроль закладки основних продуктів у казан.  </w:t>
      </w:r>
    </w:p>
    <w:p w:rsidR="00924A58" w:rsidRPr="00AB0831" w:rsidRDefault="00924A58" w:rsidP="00924A58">
      <w:pPr>
        <w:shd w:val="clear" w:color="auto" w:fill="FFFFFF"/>
        <w:tabs>
          <w:tab w:val="left" w:pos="828"/>
        </w:tabs>
        <w:jc w:val="both"/>
        <w:rPr>
          <w:rFonts w:ascii="Times New Roman" w:hAnsi="Times New Roman" w:cs="Times New Roman"/>
          <w:sz w:val="26"/>
          <w:szCs w:val="26"/>
        </w:rPr>
      </w:pPr>
      <w:r w:rsidRPr="00AB0831">
        <w:rPr>
          <w:rFonts w:ascii="Times New Roman" w:hAnsi="Times New Roman" w:cs="Times New Roman"/>
          <w:sz w:val="26"/>
          <w:szCs w:val="26"/>
        </w:rPr>
        <w:t xml:space="preserve">         2.7.Щодня контролювати дотримання технології приготування страв </w:t>
      </w:r>
      <w:proofErr w:type="spellStart"/>
      <w:r w:rsidRPr="00AB0831">
        <w:rPr>
          <w:rFonts w:ascii="Times New Roman" w:hAnsi="Times New Roman" w:cs="Times New Roman"/>
          <w:sz w:val="26"/>
          <w:szCs w:val="26"/>
        </w:rPr>
        <w:t>кухарями</w:t>
      </w:r>
      <w:proofErr w:type="spellEnd"/>
      <w:r w:rsidRPr="00AB0831">
        <w:rPr>
          <w:rFonts w:ascii="Times New Roman" w:hAnsi="Times New Roman" w:cs="Times New Roman"/>
          <w:sz w:val="26"/>
          <w:szCs w:val="26"/>
        </w:rPr>
        <w:t>.</w:t>
      </w:r>
    </w:p>
    <w:p w:rsidR="00924A58" w:rsidRPr="00AB0831" w:rsidRDefault="00924A58" w:rsidP="00924A58">
      <w:pPr>
        <w:shd w:val="clear" w:color="auto" w:fill="FFFFFF"/>
        <w:tabs>
          <w:tab w:val="left" w:pos="828"/>
        </w:tabs>
        <w:jc w:val="both"/>
        <w:rPr>
          <w:rFonts w:ascii="Times New Roman" w:hAnsi="Times New Roman" w:cs="Times New Roman"/>
          <w:sz w:val="26"/>
          <w:szCs w:val="26"/>
        </w:rPr>
      </w:pPr>
      <w:r w:rsidRPr="00AB0831">
        <w:rPr>
          <w:rFonts w:ascii="Times New Roman" w:hAnsi="Times New Roman" w:cs="Times New Roman"/>
          <w:sz w:val="26"/>
          <w:szCs w:val="26"/>
        </w:rPr>
        <w:t xml:space="preserve">         2.8. Щодня бути присутньою під час відбирання проб </w:t>
      </w:r>
      <w:proofErr w:type="spellStart"/>
      <w:r w:rsidRPr="00AB0831">
        <w:rPr>
          <w:rFonts w:ascii="Times New Roman" w:hAnsi="Times New Roman" w:cs="Times New Roman"/>
          <w:sz w:val="26"/>
          <w:szCs w:val="26"/>
        </w:rPr>
        <w:t>кухарем</w:t>
      </w:r>
      <w:proofErr w:type="spellEnd"/>
      <w:r w:rsidRPr="00AB0831">
        <w:rPr>
          <w:rFonts w:ascii="Times New Roman" w:hAnsi="Times New Roman" w:cs="Times New Roman"/>
          <w:sz w:val="26"/>
          <w:szCs w:val="26"/>
        </w:rPr>
        <w:t>.</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Зняття проби з готових страв безпосередньо з казана за 30хв. до видачі їжі. </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2.9.Ведення журналу бракеражу готової продукції.</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2.10.Вести журнал обліку виконання норм харчування, кожні десять днів, щомісяця та щоквартально проводити аналіз якості харчування.</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2.11.Контролювати вихід, безпеку і якість страв (бракераж готової продукції), дотримання технології їх приготування, санітарний стан харчоблоку, своєчасність проходження медичних оглядів.</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2.12.Добросовісно ставитись до ведення документації з харчування. Постійно.</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2.13.Консультативна допомога педагогічному та молодшому обслуговуючому персоналу, який бере участь в організації харчування дітей, з питань санітарного, гігієнічного та естетичного виховання.</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2.14.Здійснення моніторингової діяльності за організацію раціонального харчування дітей:</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-за виконання норм харчування;</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-за якістю продуктів;</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-за технологією приготування їжі;</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-за дотримання графіка видачі їжі з </w:t>
      </w:r>
      <w:proofErr w:type="spellStart"/>
      <w:r w:rsidRPr="00AB0831">
        <w:rPr>
          <w:rFonts w:ascii="Times New Roman" w:hAnsi="Times New Roman" w:cs="Times New Roman"/>
          <w:sz w:val="26"/>
          <w:szCs w:val="26"/>
        </w:rPr>
        <w:t>харчблоку</w:t>
      </w:r>
      <w:proofErr w:type="spellEnd"/>
      <w:r w:rsidRPr="00AB0831">
        <w:rPr>
          <w:rFonts w:ascii="Times New Roman" w:hAnsi="Times New Roman" w:cs="Times New Roman"/>
          <w:sz w:val="26"/>
          <w:szCs w:val="26"/>
        </w:rPr>
        <w:t>;</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-за санітарно-гігієнічним станом </w:t>
      </w:r>
      <w:proofErr w:type="spellStart"/>
      <w:r w:rsidRPr="00AB0831">
        <w:rPr>
          <w:rFonts w:ascii="Times New Roman" w:hAnsi="Times New Roman" w:cs="Times New Roman"/>
          <w:sz w:val="26"/>
          <w:szCs w:val="26"/>
        </w:rPr>
        <w:t>харчблоку</w:t>
      </w:r>
      <w:proofErr w:type="spellEnd"/>
      <w:r w:rsidRPr="00AB0831">
        <w:rPr>
          <w:rFonts w:ascii="Times New Roman" w:hAnsi="Times New Roman" w:cs="Times New Roman"/>
          <w:sz w:val="26"/>
          <w:szCs w:val="26"/>
        </w:rPr>
        <w:t>;</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-за ведення документації.</w:t>
      </w:r>
    </w:p>
    <w:p w:rsidR="00924A58" w:rsidRPr="00AB0831" w:rsidRDefault="00924A58" w:rsidP="00924A58">
      <w:pPr>
        <w:shd w:val="clear" w:color="auto" w:fill="FFFFFF"/>
        <w:tabs>
          <w:tab w:val="left" w:pos="878"/>
        </w:tabs>
        <w:jc w:val="both"/>
        <w:rPr>
          <w:rFonts w:ascii="Times New Roman" w:hAnsi="Times New Roman" w:cs="Times New Roman"/>
          <w:sz w:val="26"/>
          <w:szCs w:val="26"/>
        </w:rPr>
      </w:pPr>
      <w:r w:rsidRPr="00AB0831">
        <w:rPr>
          <w:rFonts w:ascii="Times New Roman" w:hAnsi="Times New Roman" w:cs="Times New Roman"/>
          <w:sz w:val="26"/>
          <w:szCs w:val="26"/>
        </w:rPr>
        <w:t xml:space="preserve">          2.15.Щотижня контролювати санітарний стан харчоблоку та груп закладу дошкільної освіти.</w:t>
      </w:r>
    </w:p>
    <w:p w:rsidR="00924A58" w:rsidRPr="00AB0831" w:rsidRDefault="00924A58" w:rsidP="00924A58">
      <w:pPr>
        <w:shd w:val="clear" w:color="auto" w:fill="FFFFFF"/>
        <w:tabs>
          <w:tab w:val="left" w:pos="1001"/>
        </w:tabs>
        <w:jc w:val="both"/>
        <w:rPr>
          <w:rFonts w:ascii="Times New Roman" w:hAnsi="Times New Roman" w:cs="Times New Roman"/>
          <w:sz w:val="26"/>
          <w:szCs w:val="26"/>
        </w:rPr>
      </w:pPr>
      <w:r w:rsidRPr="00AB0831">
        <w:rPr>
          <w:rFonts w:ascii="Times New Roman" w:hAnsi="Times New Roman" w:cs="Times New Roman"/>
          <w:sz w:val="26"/>
          <w:szCs w:val="26"/>
        </w:rPr>
        <w:t xml:space="preserve">          2.16.Контролювати своєчасне проходження медичних оглядів та санітарних мінімумів працівниками.</w:t>
      </w:r>
    </w:p>
    <w:p w:rsidR="00924A58" w:rsidRPr="00AB0831" w:rsidRDefault="00924A58" w:rsidP="00924A58">
      <w:pPr>
        <w:shd w:val="clear" w:color="auto" w:fill="FFFFFF"/>
        <w:tabs>
          <w:tab w:val="left" w:pos="1001"/>
        </w:tabs>
        <w:jc w:val="both"/>
        <w:rPr>
          <w:rFonts w:ascii="Times New Roman" w:hAnsi="Times New Roman" w:cs="Times New Roman"/>
          <w:sz w:val="26"/>
          <w:szCs w:val="26"/>
        </w:rPr>
      </w:pPr>
      <w:r w:rsidRPr="00AB0831">
        <w:rPr>
          <w:rFonts w:ascii="Times New Roman" w:hAnsi="Times New Roman" w:cs="Times New Roman"/>
          <w:sz w:val="26"/>
          <w:szCs w:val="26"/>
        </w:rPr>
        <w:t xml:space="preserve">          2.17.Щодня контролювати дотримання правил особистої гігієни персоналом,  перевіряти наявність гнійничкових захворювань і гострих респіраторних інфекцій у </w:t>
      </w:r>
    </w:p>
    <w:p w:rsidR="00924A58" w:rsidRPr="00AB0831" w:rsidRDefault="00924A58" w:rsidP="00924A58">
      <w:pPr>
        <w:shd w:val="clear" w:color="auto" w:fill="FFFFFF"/>
        <w:tabs>
          <w:tab w:val="left" w:pos="1001"/>
        </w:tabs>
        <w:jc w:val="both"/>
        <w:rPr>
          <w:rFonts w:ascii="Times New Roman" w:hAnsi="Times New Roman" w:cs="Times New Roman"/>
          <w:sz w:val="26"/>
          <w:szCs w:val="26"/>
        </w:rPr>
      </w:pPr>
      <w:r w:rsidRPr="00AB0831">
        <w:rPr>
          <w:rFonts w:ascii="Times New Roman" w:hAnsi="Times New Roman" w:cs="Times New Roman"/>
          <w:sz w:val="26"/>
          <w:szCs w:val="26"/>
        </w:rPr>
        <w:t>працівників харчоблоку, про що зазначати в Журналі здоров'я працівників харчоблоку.</w:t>
      </w:r>
    </w:p>
    <w:p w:rsidR="00924A58" w:rsidRPr="00AB0831" w:rsidRDefault="00924A58" w:rsidP="00924A58">
      <w:pPr>
        <w:tabs>
          <w:tab w:val="left" w:pos="426"/>
        </w:tabs>
        <w:autoSpaceDN w:val="0"/>
        <w:jc w:val="both"/>
        <w:rPr>
          <w:rFonts w:ascii="Times New Roman" w:hAnsi="Times New Roman" w:cs="Times New Roman"/>
          <w:sz w:val="26"/>
          <w:szCs w:val="26"/>
        </w:rPr>
      </w:pPr>
      <w:r w:rsidRPr="00AB0831">
        <w:rPr>
          <w:rFonts w:ascii="Times New Roman" w:hAnsi="Times New Roman" w:cs="Times New Roman"/>
          <w:color w:val="000000"/>
          <w:sz w:val="26"/>
          <w:szCs w:val="26"/>
          <w:shd w:val="clear" w:color="auto" w:fill="FFFFFF"/>
        </w:rPr>
        <w:t xml:space="preserve">          2.18.</w:t>
      </w:r>
      <w:r w:rsidRPr="00AB0831">
        <w:rPr>
          <w:rFonts w:ascii="Times New Roman" w:hAnsi="Times New Roman" w:cs="Times New Roman"/>
          <w:sz w:val="26"/>
          <w:szCs w:val="26"/>
        </w:rPr>
        <w:t>Організувати роз’яснювальну роботу серед батьків та дітей з метою формування навичок та культури здорового харчування.</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3. Призначити відповідальною за організацію харчування дітей, які отримують безоплатне харчування діловода БІДУ Н.І.</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4.ДіловодуБіді Н.І..:</w:t>
      </w:r>
    </w:p>
    <w:p w:rsidR="00924A58" w:rsidRPr="00AB0831" w:rsidRDefault="00924A58" w:rsidP="00924A58">
      <w:pPr>
        <w:jc w:val="both"/>
        <w:rPr>
          <w:rFonts w:ascii="Times New Roman" w:eastAsia="Times New Roman" w:hAnsi="Times New Roman" w:cs="Times New Roman"/>
          <w:sz w:val="26"/>
          <w:szCs w:val="26"/>
        </w:rPr>
      </w:pPr>
      <w:r w:rsidRPr="00AB0831">
        <w:rPr>
          <w:rFonts w:ascii="Times New Roman" w:hAnsi="Times New Roman" w:cs="Times New Roman"/>
          <w:sz w:val="26"/>
          <w:szCs w:val="26"/>
        </w:rPr>
        <w:t xml:space="preserve">         4.1.</w:t>
      </w:r>
      <w:r w:rsidRPr="00AB0831">
        <w:rPr>
          <w:rFonts w:ascii="Times New Roman" w:eastAsia="Times New Roman" w:hAnsi="Times New Roman" w:cs="Times New Roman"/>
          <w:sz w:val="26"/>
          <w:szCs w:val="26"/>
        </w:rPr>
        <w:t xml:space="preserve"> Організувати з 01.09.2022 року безоплатне харчування  дітей-сиріт, дітей, позбавлених батьківського піклування, дітей-інвалідів; дітей із  сімей, які отримують допомогу відповідно до Закону України «Про державну соціальну допомогу малозабезпеченим сім’ям»; дітей з особливими освітніми потребами, які навчаються у інклюзивних групах закладів дошкільної освіти; дітей, дітей, з числа внутрішньо переміщених осіб чи дітей, які мають статус дитини, яка постраждала внаслідок воєнних дій і збройних конфліктів, </w:t>
      </w:r>
      <w:r w:rsidRPr="00AB0831">
        <w:rPr>
          <w:rFonts w:ascii="Times New Roman" w:eastAsia="Times New Roman" w:hAnsi="Times New Roman" w:cs="Times New Roman"/>
          <w:sz w:val="26"/>
          <w:szCs w:val="26"/>
          <w:lang w:eastAsia="ru-RU"/>
        </w:rPr>
        <w:t xml:space="preserve">харчування на половину вартості (50%) дітей з числа багатодітних сімей (троє і більше віком до 18 років) відповідно до наказу відділу освіти від 24.12.2021 № 290 «Про надання пільг з безкоштовного харчування </w:t>
      </w:r>
      <w:r w:rsidRPr="00AB0831">
        <w:rPr>
          <w:rFonts w:ascii="Times New Roman" w:eastAsia="Times New Roman" w:hAnsi="Times New Roman" w:cs="Times New Roman"/>
          <w:sz w:val="26"/>
          <w:szCs w:val="26"/>
          <w:lang w:eastAsia="ru-RU"/>
        </w:rPr>
        <w:lastRenderedPageBreak/>
        <w:t>вихованцям закладів дошкільної освіти, дошкільних підрозділів закладів загальної середньої освіти» (із змінами).</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4.2.Забезпечити облік та контроль за харчуванням вихованців, які отримують безоплатне харчування.</w:t>
      </w:r>
    </w:p>
    <w:p w:rsidR="00924A58" w:rsidRPr="00AB0831" w:rsidRDefault="00924A58" w:rsidP="00924A58">
      <w:pPr>
        <w:jc w:val="both"/>
        <w:rPr>
          <w:rFonts w:ascii="Times New Roman" w:eastAsia="Times New Roman" w:hAnsi="Times New Roman" w:cs="Times New Roman"/>
          <w:sz w:val="26"/>
          <w:szCs w:val="26"/>
        </w:rPr>
      </w:pPr>
      <w:r w:rsidRPr="00AB0831">
        <w:rPr>
          <w:rFonts w:ascii="Times New Roman" w:eastAsia="Times New Roman" w:hAnsi="Times New Roman" w:cs="Times New Roman"/>
          <w:sz w:val="26"/>
          <w:szCs w:val="26"/>
          <w:lang w:eastAsia="ru-RU"/>
        </w:rPr>
        <w:t xml:space="preserve">         4.3.Подавати звіти про харчування кількості вихованців пільгових категорій в централізовану бухгалтерію відділу освіти (Грушевська М.М.) до 1 числа щомісячно.</w:t>
      </w:r>
    </w:p>
    <w:p w:rsidR="00924A58" w:rsidRPr="00AB0831" w:rsidRDefault="00924A58" w:rsidP="00924A58">
      <w:pPr>
        <w:shd w:val="clear" w:color="auto" w:fill="FFFFFF"/>
        <w:tabs>
          <w:tab w:val="left" w:pos="1001"/>
        </w:tabs>
        <w:jc w:val="both"/>
        <w:rPr>
          <w:rFonts w:ascii="Times New Roman" w:hAnsi="Times New Roman" w:cs="Times New Roman"/>
          <w:sz w:val="26"/>
          <w:szCs w:val="26"/>
        </w:rPr>
      </w:pPr>
      <w:r w:rsidRPr="00AB0831">
        <w:rPr>
          <w:rFonts w:ascii="Times New Roman" w:hAnsi="Times New Roman" w:cs="Times New Roman"/>
          <w:sz w:val="26"/>
          <w:szCs w:val="26"/>
        </w:rPr>
        <w:t xml:space="preserve">         5.Помічникам вихователів для дітей віком від 3 років та помічникам вихователів для дітей віком до 3 років:</w:t>
      </w:r>
    </w:p>
    <w:p w:rsidR="00924A58" w:rsidRPr="00AB0831" w:rsidRDefault="00924A58" w:rsidP="00924A58">
      <w:pPr>
        <w:shd w:val="clear" w:color="auto" w:fill="FFFFFF"/>
        <w:tabs>
          <w:tab w:val="left" w:pos="0"/>
        </w:tabs>
        <w:jc w:val="both"/>
        <w:rPr>
          <w:rFonts w:ascii="Times New Roman" w:hAnsi="Times New Roman" w:cs="Times New Roman"/>
          <w:sz w:val="26"/>
          <w:szCs w:val="26"/>
        </w:rPr>
      </w:pPr>
      <w:r w:rsidRPr="00AB0831">
        <w:rPr>
          <w:rFonts w:ascii="Times New Roman" w:hAnsi="Times New Roman" w:cs="Times New Roman"/>
          <w:sz w:val="26"/>
          <w:szCs w:val="26"/>
        </w:rPr>
        <w:t xml:space="preserve">         5.1.Постійно отримувати їжу та кип’ячену воду на групу лише у спеціально відведеному, закритому посуді з відповідним маркуванням, згідно графіку.</w:t>
      </w:r>
    </w:p>
    <w:p w:rsidR="00924A58" w:rsidRPr="00AB0831" w:rsidRDefault="00924A58" w:rsidP="00924A58">
      <w:pPr>
        <w:shd w:val="clear" w:color="auto" w:fill="FFFFFF"/>
        <w:tabs>
          <w:tab w:val="left" w:pos="0"/>
        </w:tabs>
        <w:jc w:val="both"/>
        <w:rPr>
          <w:rFonts w:ascii="Times New Roman" w:hAnsi="Times New Roman" w:cs="Times New Roman"/>
          <w:sz w:val="26"/>
          <w:szCs w:val="26"/>
        </w:rPr>
      </w:pPr>
      <w:r w:rsidRPr="00AB0831">
        <w:rPr>
          <w:rFonts w:ascii="Times New Roman" w:hAnsi="Times New Roman" w:cs="Times New Roman"/>
          <w:sz w:val="26"/>
          <w:szCs w:val="26"/>
        </w:rPr>
        <w:t xml:space="preserve">         5.2. Під час організації харчування дітей користуватися спеціальним одягом.</w:t>
      </w:r>
    </w:p>
    <w:p w:rsidR="00924A58" w:rsidRPr="00AB0831" w:rsidRDefault="00924A58" w:rsidP="00924A58">
      <w:pPr>
        <w:shd w:val="clear" w:color="auto" w:fill="FFFFFF"/>
        <w:tabs>
          <w:tab w:val="left" w:pos="0"/>
        </w:tabs>
        <w:jc w:val="both"/>
        <w:rPr>
          <w:rFonts w:ascii="Times New Roman" w:hAnsi="Times New Roman" w:cs="Times New Roman"/>
          <w:sz w:val="26"/>
          <w:szCs w:val="26"/>
        </w:rPr>
      </w:pPr>
      <w:r w:rsidRPr="00AB0831">
        <w:rPr>
          <w:rFonts w:ascii="Times New Roman" w:hAnsi="Times New Roman" w:cs="Times New Roman"/>
          <w:sz w:val="26"/>
          <w:szCs w:val="26"/>
        </w:rPr>
        <w:t xml:space="preserve">         5.3. Щодня сервірувати столи відповідно до меню перед кожним прийманням їжі.</w:t>
      </w:r>
    </w:p>
    <w:p w:rsidR="00924A58" w:rsidRPr="00AB0831" w:rsidRDefault="00924A58" w:rsidP="00924A58">
      <w:pPr>
        <w:shd w:val="clear" w:color="auto" w:fill="FFFFFF"/>
        <w:tabs>
          <w:tab w:val="left" w:pos="0"/>
          <w:tab w:val="left" w:pos="979"/>
        </w:tabs>
        <w:jc w:val="both"/>
        <w:rPr>
          <w:rFonts w:ascii="Times New Roman" w:hAnsi="Times New Roman" w:cs="Times New Roman"/>
          <w:sz w:val="26"/>
          <w:szCs w:val="26"/>
        </w:rPr>
      </w:pPr>
      <w:r w:rsidRPr="00AB0831">
        <w:rPr>
          <w:rFonts w:ascii="Times New Roman" w:hAnsi="Times New Roman" w:cs="Times New Roman"/>
          <w:sz w:val="26"/>
          <w:szCs w:val="26"/>
        </w:rPr>
        <w:t xml:space="preserve">         5.4. Постійно здійснювати видачу готових страв та окремих продуктів у повному об'ємі згідно з меню-вимогою.</w:t>
      </w:r>
    </w:p>
    <w:p w:rsidR="00924A58" w:rsidRPr="00AB0831" w:rsidRDefault="00924A58" w:rsidP="00924A58">
      <w:pPr>
        <w:shd w:val="clear" w:color="auto" w:fill="FFFFFF"/>
        <w:tabs>
          <w:tab w:val="left" w:pos="0"/>
          <w:tab w:val="left" w:pos="979"/>
        </w:tabs>
        <w:jc w:val="both"/>
        <w:rPr>
          <w:rFonts w:ascii="Times New Roman" w:hAnsi="Times New Roman" w:cs="Times New Roman"/>
          <w:sz w:val="26"/>
          <w:szCs w:val="26"/>
        </w:rPr>
      </w:pPr>
      <w:r w:rsidRPr="00AB0831">
        <w:rPr>
          <w:rFonts w:ascii="Times New Roman" w:hAnsi="Times New Roman" w:cs="Times New Roman"/>
          <w:sz w:val="26"/>
          <w:szCs w:val="26"/>
        </w:rPr>
        <w:t xml:space="preserve">         5.5.Дбати про безпеку життєдіяльності дітей під час організації харчування.</w:t>
      </w:r>
    </w:p>
    <w:p w:rsidR="00924A58" w:rsidRPr="00AB0831" w:rsidRDefault="00924A58" w:rsidP="00924A58">
      <w:pPr>
        <w:shd w:val="clear" w:color="auto" w:fill="FFFFFF"/>
        <w:tabs>
          <w:tab w:val="left" w:pos="0"/>
        </w:tabs>
        <w:jc w:val="both"/>
        <w:rPr>
          <w:rFonts w:ascii="Times New Roman" w:hAnsi="Times New Roman" w:cs="Times New Roman"/>
          <w:sz w:val="26"/>
          <w:szCs w:val="26"/>
        </w:rPr>
      </w:pPr>
      <w:r w:rsidRPr="00AB0831">
        <w:rPr>
          <w:rFonts w:ascii="Times New Roman" w:hAnsi="Times New Roman" w:cs="Times New Roman"/>
          <w:sz w:val="26"/>
          <w:szCs w:val="26"/>
        </w:rPr>
        <w:t xml:space="preserve">         6.Вихователям:</w:t>
      </w:r>
    </w:p>
    <w:p w:rsidR="00924A58" w:rsidRPr="00AB0831" w:rsidRDefault="00924A58" w:rsidP="00924A58">
      <w:pPr>
        <w:shd w:val="clear" w:color="auto" w:fill="FFFFFF"/>
        <w:tabs>
          <w:tab w:val="left" w:pos="0"/>
          <w:tab w:val="left" w:pos="1094"/>
        </w:tabs>
        <w:jc w:val="both"/>
        <w:rPr>
          <w:rFonts w:ascii="Times New Roman" w:hAnsi="Times New Roman" w:cs="Times New Roman"/>
          <w:sz w:val="26"/>
          <w:szCs w:val="26"/>
        </w:rPr>
      </w:pPr>
      <w:r w:rsidRPr="00AB0831">
        <w:rPr>
          <w:rFonts w:ascii="Times New Roman" w:hAnsi="Times New Roman" w:cs="Times New Roman"/>
          <w:sz w:val="26"/>
          <w:szCs w:val="26"/>
        </w:rPr>
        <w:t xml:space="preserve">         6.1.Постійно приділяти увагу формуванню культурно-гігієнічних навичок під час вживання їжі.</w:t>
      </w:r>
    </w:p>
    <w:p w:rsidR="00924A58" w:rsidRPr="00AB0831" w:rsidRDefault="00924A58" w:rsidP="00924A58">
      <w:pPr>
        <w:shd w:val="clear" w:color="auto" w:fill="FFFFFF"/>
        <w:tabs>
          <w:tab w:val="left" w:pos="0"/>
          <w:tab w:val="left" w:pos="1094"/>
        </w:tabs>
        <w:jc w:val="both"/>
        <w:rPr>
          <w:rFonts w:ascii="Times New Roman" w:hAnsi="Times New Roman" w:cs="Times New Roman"/>
          <w:sz w:val="26"/>
          <w:szCs w:val="26"/>
        </w:rPr>
      </w:pPr>
      <w:r w:rsidRPr="00AB0831">
        <w:rPr>
          <w:rFonts w:ascii="Times New Roman" w:hAnsi="Times New Roman" w:cs="Times New Roman"/>
          <w:sz w:val="26"/>
          <w:szCs w:val="26"/>
        </w:rPr>
        <w:t xml:space="preserve">         6.2.Вчити дітей правильно користуватись столовими приборами, серветкою, привчати дітей сідати за стіл в охайному вигляді, з чистими руками, вчити дітей їсти охайно, сидіти за столом правильно.</w:t>
      </w:r>
    </w:p>
    <w:p w:rsidR="00924A58" w:rsidRPr="00AB0831" w:rsidRDefault="00924A58" w:rsidP="00924A58">
      <w:pPr>
        <w:shd w:val="clear" w:color="auto" w:fill="FFFFFF"/>
        <w:tabs>
          <w:tab w:val="left" w:pos="0"/>
          <w:tab w:val="left" w:pos="1094"/>
        </w:tabs>
        <w:jc w:val="both"/>
        <w:rPr>
          <w:rFonts w:ascii="Times New Roman" w:hAnsi="Times New Roman" w:cs="Times New Roman"/>
          <w:sz w:val="26"/>
          <w:szCs w:val="26"/>
        </w:rPr>
      </w:pPr>
      <w:r w:rsidRPr="00AB0831">
        <w:rPr>
          <w:rFonts w:ascii="Times New Roman" w:hAnsi="Times New Roman" w:cs="Times New Roman"/>
          <w:sz w:val="26"/>
          <w:szCs w:val="26"/>
        </w:rPr>
        <w:t xml:space="preserve">         6.3. Закріпити за кожною дитиною постійне місце за столом, розмір стола та стільця підбирати відповідно до зросту дитини.</w:t>
      </w:r>
    </w:p>
    <w:p w:rsidR="00924A58" w:rsidRPr="00AB0831" w:rsidRDefault="00924A58" w:rsidP="00924A58">
      <w:pPr>
        <w:shd w:val="clear" w:color="auto" w:fill="FFFFFF"/>
        <w:tabs>
          <w:tab w:val="left" w:pos="0"/>
        </w:tabs>
        <w:jc w:val="both"/>
        <w:rPr>
          <w:rFonts w:ascii="Times New Roman" w:hAnsi="Times New Roman" w:cs="Times New Roman"/>
          <w:sz w:val="26"/>
          <w:szCs w:val="26"/>
        </w:rPr>
      </w:pPr>
      <w:r w:rsidRPr="00AB0831">
        <w:rPr>
          <w:rFonts w:ascii="Times New Roman" w:hAnsi="Times New Roman" w:cs="Times New Roman"/>
          <w:sz w:val="26"/>
          <w:szCs w:val="26"/>
        </w:rPr>
        <w:t xml:space="preserve">         6.4. Щодня дотримуватись режиму харчування дітей.</w:t>
      </w:r>
    </w:p>
    <w:p w:rsidR="00924A58" w:rsidRPr="00AB0831" w:rsidRDefault="00924A58" w:rsidP="00924A58">
      <w:pPr>
        <w:shd w:val="clear" w:color="auto" w:fill="FFFFFF"/>
        <w:tabs>
          <w:tab w:val="left" w:pos="0"/>
          <w:tab w:val="left" w:pos="1087"/>
        </w:tabs>
        <w:jc w:val="both"/>
        <w:rPr>
          <w:rFonts w:ascii="Times New Roman" w:hAnsi="Times New Roman" w:cs="Times New Roman"/>
          <w:sz w:val="26"/>
          <w:szCs w:val="26"/>
        </w:rPr>
      </w:pPr>
      <w:r w:rsidRPr="00AB0831">
        <w:rPr>
          <w:rFonts w:ascii="Times New Roman" w:hAnsi="Times New Roman" w:cs="Times New Roman"/>
          <w:sz w:val="26"/>
          <w:szCs w:val="26"/>
        </w:rPr>
        <w:t xml:space="preserve">         6.5. Вчити дітей сервірувати столи відповідно до вимог програм розвитку дітей дошкільного віку.</w:t>
      </w:r>
    </w:p>
    <w:p w:rsidR="00924A58" w:rsidRPr="00AB0831" w:rsidRDefault="00924A58" w:rsidP="00924A58">
      <w:pPr>
        <w:shd w:val="clear" w:color="auto" w:fill="FFFFFF"/>
        <w:tabs>
          <w:tab w:val="left" w:pos="0"/>
          <w:tab w:val="left" w:pos="1087"/>
        </w:tabs>
        <w:jc w:val="both"/>
        <w:rPr>
          <w:rFonts w:ascii="Times New Roman" w:hAnsi="Times New Roman" w:cs="Times New Roman"/>
          <w:sz w:val="26"/>
          <w:szCs w:val="26"/>
        </w:rPr>
      </w:pPr>
      <w:r w:rsidRPr="00AB0831">
        <w:rPr>
          <w:rFonts w:ascii="Times New Roman" w:hAnsi="Times New Roman" w:cs="Times New Roman"/>
          <w:sz w:val="26"/>
          <w:szCs w:val="26"/>
        </w:rPr>
        <w:t xml:space="preserve">         6.6.Питання раціонального харчування розглядати на батьківських зборах, розміщувати в інформаційних куточках для батьків рекомендації щодо організації харчування вдома.</w:t>
      </w:r>
    </w:p>
    <w:p w:rsidR="00924A58" w:rsidRPr="00AB0831" w:rsidRDefault="00924A58" w:rsidP="00924A58">
      <w:pPr>
        <w:shd w:val="clear" w:color="auto" w:fill="FFFFFF"/>
        <w:tabs>
          <w:tab w:val="left" w:pos="0"/>
          <w:tab w:val="left" w:pos="1087"/>
        </w:tabs>
        <w:jc w:val="both"/>
        <w:rPr>
          <w:rFonts w:ascii="Times New Roman" w:hAnsi="Times New Roman" w:cs="Times New Roman"/>
          <w:sz w:val="26"/>
          <w:szCs w:val="26"/>
        </w:rPr>
      </w:pPr>
      <w:r w:rsidRPr="00AB0831">
        <w:rPr>
          <w:rFonts w:ascii="Times New Roman" w:hAnsi="Times New Roman" w:cs="Times New Roman"/>
          <w:sz w:val="26"/>
          <w:szCs w:val="26"/>
        </w:rPr>
        <w:t xml:space="preserve">         6.7. З метою попередження захворюваності гострими кишковими інфекціями та харчових отруєнь, забороняти приносити батькам у заклад дошкільної освіти для частування дітей кремові вироби (торти, тістечка) морозиво, напої, зокрема газовані, тощо.</w:t>
      </w:r>
    </w:p>
    <w:p w:rsidR="00924A58" w:rsidRPr="00AB0831" w:rsidRDefault="00924A58" w:rsidP="00924A58">
      <w:pPr>
        <w:shd w:val="clear" w:color="auto" w:fill="FFFFFF"/>
        <w:tabs>
          <w:tab w:val="left" w:pos="0"/>
          <w:tab w:val="left" w:pos="979"/>
        </w:tabs>
        <w:jc w:val="both"/>
        <w:rPr>
          <w:rFonts w:ascii="Times New Roman" w:hAnsi="Times New Roman" w:cs="Times New Roman"/>
          <w:sz w:val="26"/>
          <w:szCs w:val="26"/>
        </w:rPr>
      </w:pPr>
      <w:r w:rsidRPr="00AB0831">
        <w:rPr>
          <w:rFonts w:ascii="Times New Roman" w:hAnsi="Times New Roman" w:cs="Times New Roman"/>
          <w:sz w:val="26"/>
          <w:szCs w:val="26"/>
        </w:rPr>
        <w:t xml:space="preserve">         6.8. Дбати про безпеку життєдіяльності дітей під час організації харчування.</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7.Завідувачу </w:t>
      </w:r>
      <w:proofErr w:type="spellStart"/>
      <w:r w:rsidRPr="00AB0831">
        <w:rPr>
          <w:rFonts w:ascii="Times New Roman" w:hAnsi="Times New Roman" w:cs="Times New Roman"/>
          <w:sz w:val="26"/>
          <w:szCs w:val="26"/>
        </w:rPr>
        <w:t>господарстваГевак</w:t>
      </w:r>
      <w:proofErr w:type="spellEnd"/>
      <w:r w:rsidRPr="00AB0831">
        <w:rPr>
          <w:rFonts w:ascii="Times New Roman" w:hAnsi="Times New Roman" w:cs="Times New Roman"/>
          <w:sz w:val="26"/>
          <w:szCs w:val="26"/>
        </w:rPr>
        <w:t xml:space="preserve"> О.Ю.:</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7.1. До 01.09.2022 р. забезпечити необхідні умови для безперебійної роботи харчоблоку закладу дошкільної освіти у 2022/2023 навчальному році.</w:t>
      </w:r>
    </w:p>
    <w:p w:rsidR="00924A58" w:rsidRPr="00AB0831" w:rsidRDefault="00924A58" w:rsidP="00924A58">
      <w:pPr>
        <w:ind w:firstLine="708"/>
        <w:jc w:val="both"/>
        <w:rPr>
          <w:rFonts w:ascii="Times New Roman" w:hAnsi="Times New Roman" w:cs="Times New Roman"/>
          <w:sz w:val="26"/>
          <w:szCs w:val="26"/>
        </w:rPr>
      </w:pPr>
      <w:r w:rsidRPr="00AB0831">
        <w:rPr>
          <w:rFonts w:ascii="Times New Roman" w:hAnsi="Times New Roman" w:cs="Times New Roman"/>
          <w:sz w:val="26"/>
          <w:szCs w:val="26"/>
        </w:rPr>
        <w:t xml:space="preserve"> 7.2. Створити умови для дотримання санітарно-гігієнічних норм вихованцями та працівниками ЗДО.</w:t>
      </w:r>
    </w:p>
    <w:p w:rsidR="00924A58" w:rsidRPr="00AB0831" w:rsidRDefault="00924A58" w:rsidP="00924A58">
      <w:pPr>
        <w:jc w:val="both"/>
        <w:rPr>
          <w:rFonts w:ascii="Times New Roman" w:eastAsia="Times New Roman" w:hAnsi="Times New Roman" w:cs="Times New Roman"/>
          <w:bCs/>
          <w:sz w:val="26"/>
          <w:szCs w:val="26"/>
          <w:lang w:eastAsia="ru-RU"/>
        </w:rPr>
      </w:pPr>
      <w:r w:rsidRPr="00AB0831">
        <w:rPr>
          <w:rFonts w:ascii="Times New Roman" w:eastAsia="Times New Roman" w:hAnsi="Times New Roman" w:cs="Times New Roman"/>
          <w:sz w:val="26"/>
          <w:szCs w:val="26"/>
          <w:lang w:eastAsia="ru-RU"/>
        </w:rPr>
        <w:t xml:space="preserve">            8.Вихователю-методисту, Юсів О.С.:</w:t>
      </w:r>
    </w:p>
    <w:p w:rsidR="00924A58" w:rsidRPr="00AB0831" w:rsidRDefault="00924A58" w:rsidP="00924A58">
      <w:pPr>
        <w:ind w:firstLine="708"/>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8.1. Організувати роз</w:t>
      </w:r>
      <w:r w:rsidRPr="00AB0831">
        <w:rPr>
          <w:rFonts w:ascii="Times New Roman" w:eastAsia="Times New Roman" w:hAnsi="Times New Roman" w:cs="Times New Roman"/>
          <w:sz w:val="26"/>
          <w:szCs w:val="26"/>
          <w:lang w:val="ru-RU" w:eastAsia="ru-RU"/>
        </w:rPr>
        <w:t>’</w:t>
      </w:r>
      <w:proofErr w:type="spellStart"/>
      <w:r w:rsidRPr="00AB0831">
        <w:rPr>
          <w:rFonts w:ascii="Times New Roman" w:eastAsia="Times New Roman" w:hAnsi="Times New Roman" w:cs="Times New Roman"/>
          <w:sz w:val="26"/>
          <w:szCs w:val="26"/>
          <w:lang w:val="ru-RU" w:eastAsia="ru-RU"/>
        </w:rPr>
        <w:t>яснювальну</w:t>
      </w:r>
      <w:proofErr w:type="spellEnd"/>
      <w:r w:rsidRPr="00AB0831">
        <w:rPr>
          <w:rFonts w:ascii="Times New Roman" w:eastAsia="Times New Roman" w:hAnsi="Times New Roman" w:cs="Times New Roman"/>
          <w:sz w:val="26"/>
          <w:szCs w:val="26"/>
          <w:lang w:val="ru-RU" w:eastAsia="ru-RU"/>
        </w:rPr>
        <w:t xml:space="preserve"> роботу </w:t>
      </w:r>
      <w:proofErr w:type="spellStart"/>
      <w:r w:rsidRPr="00AB0831">
        <w:rPr>
          <w:rFonts w:ascii="Times New Roman" w:eastAsia="Times New Roman" w:hAnsi="Times New Roman" w:cs="Times New Roman"/>
          <w:sz w:val="26"/>
          <w:szCs w:val="26"/>
          <w:lang w:val="ru-RU" w:eastAsia="ru-RU"/>
        </w:rPr>
        <w:t>серед</w:t>
      </w:r>
      <w:proofErr w:type="spellEnd"/>
      <w:r w:rsidRPr="00AB0831">
        <w:rPr>
          <w:rFonts w:ascii="Times New Roman" w:eastAsia="Times New Roman" w:hAnsi="Times New Roman" w:cs="Times New Roman"/>
          <w:sz w:val="26"/>
          <w:szCs w:val="26"/>
          <w:lang w:val="ru-RU" w:eastAsia="ru-RU"/>
        </w:rPr>
        <w:t xml:space="preserve"> </w:t>
      </w:r>
      <w:proofErr w:type="spellStart"/>
      <w:r w:rsidRPr="00AB0831">
        <w:rPr>
          <w:rFonts w:ascii="Times New Roman" w:eastAsia="Times New Roman" w:hAnsi="Times New Roman" w:cs="Times New Roman"/>
          <w:sz w:val="26"/>
          <w:szCs w:val="26"/>
          <w:lang w:val="ru-RU" w:eastAsia="ru-RU"/>
        </w:rPr>
        <w:t>батьків</w:t>
      </w:r>
      <w:proofErr w:type="spellEnd"/>
      <w:r w:rsidRPr="00AB0831">
        <w:rPr>
          <w:rFonts w:ascii="Times New Roman" w:eastAsia="Times New Roman" w:hAnsi="Times New Roman" w:cs="Times New Roman"/>
          <w:sz w:val="26"/>
          <w:szCs w:val="26"/>
          <w:lang w:val="ru-RU" w:eastAsia="ru-RU"/>
        </w:rPr>
        <w:t xml:space="preserve"> та </w:t>
      </w:r>
      <w:proofErr w:type="spellStart"/>
      <w:r w:rsidRPr="00AB0831">
        <w:rPr>
          <w:rFonts w:ascii="Times New Roman" w:eastAsia="Times New Roman" w:hAnsi="Times New Roman" w:cs="Times New Roman"/>
          <w:sz w:val="26"/>
          <w:szCs w:val="26"/>
          <w:lang w:val="ru-RU" w:eastAsia="ru-RU"/>
        </w:rPr>
        <w:t>дітей</w:t>
      </w:r>
      <w:proofErr w:type="spellEnd"/>
      <w:r w:rsidRPr="00AB0831">
        <w:rPr>
          <w:rFonts w:ascii="Times New Roman" w:eastAsia="Times New Roman" w:hAnsi="Times New Roman" w:cs="Times New Roman"/>
          <w:sz w:val="26"/>
          <w:szCs w:val="26"/>
          <w:lang w:val="ru-RU" w:eastAsia="ru-RU"/>
        </w:rPr>
        <w:t xml:space="preserve"> з метою </w:t>
      </w:r>
      <w:proofErr w:type="spellStart"/>
      <w:r w:rsidRPr="00AB0831">
        <w:rPr>
          <w:rFonts w:ascii="Times New Roman" w:eastAsia="Times New Roman" w:hAnsi="Times New Roman" w:cs="Times New Roman"/>
          <w:sz w:val="26"/>
          <w:szCs w:val="26"/>
          <w:lang w:val="ru-RU" w:eastAsia="ru-RU"/>
        </w:rPr>
        <w:t>формування</w:t>
      </w:r>
      <w:proofErr w:type="spellEnd"/>
      <w:r w:rsidRPr="00AB0831">
        <w:rPr>
          <w:rFonts w:ascii="Times New Roman" w:eastAsia="Times New Roman" w:hAnsi="Times New Roman" w:cs="Times New Roman"/>
          <w:sz w:val="26"/>
          <w:szCs w:val="26"/>
          <w:lang w:val="ru-RU" w:eastAsia="ru-RU"/>
        </w:rPr>
        <w:t xml:space="preserve"> </w:t>
      </w:r>
      <w:proofErr w:type="spellStart"/>
      <w:r w:rsidRPr="00AB0831">
        <w:rPr>
          <w:rFonts w:ascii="Times New Roman" w:eastAsia="Times New Roman" w:hAnsi="Times New Roman" w:cs="Times New Roman"/>
          <w:sz w:val="26"/>
          <w:szCs w:val="26"/>
          <w:lang w:val="ru-RU" w:eastAsia="ru-RU"/>
        </w:rPr>
        <w:t>навичок</w:t>
      </w:r>
      <w:proofErr w:type="spellEnd"/>
      <w:r w:rsidRPr="00AB0831">
        <w:rPr>
          <w:rFonts w:ascii="Times New Roman" w:eastAsia="Times New Roman" w:hAnsi="Times New Roman" w:cs="Times New Roman"/>
          <w:sz w:val="26"/>
          <w:szCs w:val="26"/>
          <w:lang w:val="ru-RU" w:eastAsia="ru-RU"/>
        </w:rPr>
        <w:t xml:space="preserve"> та </w:t>
      </w:r>
      <w:proofErr w:type="spellStart"/>
      <w:r w:rsidRPr="00AB0831">
        <w:rPr>
          <w:rFonts w:ascii="Times New Roman" w:eastAsia="Times New Roman" w:hAnsi="Times New Roman" w:cs="Times New Roman"/>
          <w:sz w:val="26"/>
          <w:szCs w:val="26"/>
          <w:lang w:val="ru-RU" w:eastAsia="ru-RU"/>
        </w:rPr>
        <w:t>культури</w:t>
      </w:r>
      <w:proofErr w:type="spellEnd"/>
      <w:r w:rsidRPr="00AB0831">
        <w:rPr>
          <w:rFonts w:ascii="Times New Roman" w:eastAsia="Times New Roman" w:hAnsi="Times New Roman" w:cs="Times New Roman"/>
          <w:sz w:val="26"/>
          <w:szCs w:val="26"/>
          <w:lang w:val="ru-RU" w:eastAsia="ru-RU"/>
        </w:rPr>
        <w:t xml:space="preserve"> здорового </w:t>
      </w:r>
      <w:proofErr w:type="spellStart"/>
      <w:r w:rsidRPr="00AB0831">
        <w:rPr>
          <w:rFonts w:ascii="Times New Roman" w:eastAsia="Times New Roman" w:hAnsi="Times New Roman" w:cs="Times New Roman"/>
          <w:sz w:val="26"/>
          <w:szCs w:val="26"/>
          <w:lang w:val="ru-RU" w:eastAsia="ru-RU"/>
        </w:rPr>
        <w:t>харчування</w:t>
      </w:r>
      <w:proofErr w:type="spellEnd"/>
      <w:r w:rsidRPr="00AB0831">
        <w:rPr>
          <w:rFonts w:ascii="Times New Roman" w:eastAsia="Times New Roman" w:hAnsi="Times New Roman" w:cs="Times New Roman"/>
          <w:sz w:val="26"/>
          <w:szCs w:val="26"/>
          <w:lang w:eastAsia="ru-RU"/>
        </w:rPr>
        <w:t>, залучаючи до цієї роботи сестру медичну старшу ЗДО та вихователів, працівників ТОВ «ПОНТЕМ.УА».</w:t>
      </w:r>
    </w:p>
    <w:p w:rsidR="00924A58" w:rsidRPr="00AB0831" w:rsidRDefault="00924A58" w:rsidP="00924A58">
      <w:pPr>
        <w:ind w:firstLine="708"/>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8.2. Забезпечити заслуховування питання організації харчування в закладі дошкільної освіти за участю медичних працівників, працівників ТОВ «ПОНТЕМ.УА» на засіданні педагогічної ради не менше 1 разу в рік , на нарадах при директорові - не менше 1 разу на місяць.</w:t>
      </w:r>
    </w:p>
    <w:p w:rsidR="00924A58" w:rsidRPr="00AB0831" w:rsidRDefault="00924A58" w:rsidP="00924A58">
      <w:pPr>
        <w:tabs>
          <w:tab w:val="left" w:pos="426"/>
        </w:tabs>
        <w:autoSpaceDN w:val="0"/>
        <w:jc w:val="both"/>
        <w:rPr>
          <w:rFonts w:ascii="Times New Roman" w:hAnsi="Times New Roman" w:cs="Times New Roman"/>
          <w:iCs/>
          <w:sz w:val="26"/>
          <w:szCs w:val="26"/>
        </w:rPr>
      </w:pPr>
      <w:r w:rsidRPr="00AB0831">
        <w:rPr>
          <w:rFonts w:ascii="Times New Roman" w:hAnsi="Times New Roman" w:cs="Times New Roman"/>
          <w:sz w:val="26"/>
          <w:szCs w:val="26"/>
        </w:rPr>
        <w:t xml:space="preserve">             9.Затвердити триразовий режим харчування та графік видачі страв з харчоблоку на групи </w:t>
      </w:r>
      <w:r w:rsidRPr="00AB0831">
        <w:rPr>
          <w:rFonts w:ascii="Times New Roman" w:hAnsi="Times New Roman" w:cs="Times New Roman"/>
          <w:bCs/>
          <w:iCs/>
          <w:sz w:val="26"/>
          <w:szCs w:val="26"/>
        </w:rPr>
        <w:t>(додаток 1</w:t>
      </w:r>
      <w:r w:rsidRPr="00AB0831">
        <w:rPr>
          <w:rFonts w:ascii="Times New Roman" w:hAnsi="Times New Roman" w:cs="Times New Roman"/>
          <w:iCs/>
          <w:sz w:val="26"/>
          <w:szCs w:val="26"/>
        </w:rPr>
        <w:t xml:space="preserve">). </w:t>
      </w:r>
    </w:p>
    <w:p w:rsidR="00924A58" w:rsidRPr="00AB0831" w:rsidRDefault="00924A58" w:rsidP="00924A58">
      <w:pPr>
        <w:tabs>
          <w:tab w:val="left" w:pos="486"/>
          <w:tab w:val="right" w:pos="9355"/>
        </w:tabs>
        <w:autoSpaceDN w:val="0"/>
        <w:rPr>
          <w:rFonts w:ascii="Times New Roman" w:hAnsi="Times New Roman" w:cs="Times New Roman"/>
          <w:iCs/>
          <w:sz w:val="26"/>
          <w:szCs w:val="26"/>
        </w:rPr>
      </w:pPr>
      <w:r w:rsidRPr="00AB0831">
        <w:rPr>
          <w:rFonts w:ascii="Times New Roman" w:hAnsi="Times New Roman" w:cs="Times New Roman"/>
          <w:iCs/>
          <w:sz w:val="26"/>
          <w:szCs w:val="26"/>
        </w:rPr>
        <w:t xml:space="preserve">            10.</w:t>
      </w:r>
      <w:r w:rsidRPr="00AB0831">
        <w:rPr>
          <w:rFonts w:ascii="Times New Roman" w:hAnsi="Times New Roman" w:cs="Times New Roman"/>
          <w:sz w:val="26"/>
          <w:szCs w:val="26"/>
        </w:rPr>
        <w:t xml:space="preserve"> Затвердити  графік видачі </w:t>
      </w:r>
      <w:proofErr w:type="spellStart"/>
      <w:r w:rsidRPr="00AB0831">
        <w:rPr>
          <w:rFonts w:ascii="Times New Roman" w:hAnsi="Times New Roman" w:cs="Times New Roman"/>
          <w:sz w:val="26"/>
          <w:szCs w:val="26"/>
        </w:rPr>
        <w:t>кипяченої</w:t>
      </w:r>
      <w:proofErr w:type="spellEnd"/>
      <w:r w:rsidRPr="00AB0831">
        <w:rPr>
          <w:rFonts w:ascii="Times New Roman" w:hAnsi="Times New Roman" w:cs="Times New Roman"/>
          <w:sz w:val="26"/>
          <w:szCs w:val="26"/>
        </w:rPr>
        <w:t xml:space="preserve"> води </w:t>
      </w:r>
      <w:r w:rsidRPr="00AB0831">
        <w:rPr>
          <w:rFonts w:ascii="Times New Roman" w:hAnsi="Times New Roman" w:cs="Times New Roman"/>
          <w:bCs/>
          <w:iCs/>
          <w:sz w:val="26"/>
          <w:szCs w:val="26"/>
        </w:rPr>
        <w:t>(додаток 2</w:t>
      </w:r>
      <w:r w:rsidRPr="00AB0831">
        <w:rPr>
          <w:rFonts w:ascii="Times New Roman" w:hAnsi="Times New Roman" w:cs="Times New Roman"/>
          <w:iCs/>
          <w:sz w:val="26"/>
          <w:szCs w:val="26"/>
        </w:rPr>
        <w:t xml:space="preserve">). </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hAnsi="Times New Roman" w:cs="Times New Roman"/>
          <w:color w:val="000000"/>
          <w:sz w:val="26"/>
          <w:szCs w:val="26"/>
          <w:shd w:val="clear" w:color="auto" w:fill="FFFFFF"/>
        </w:rPr>
        <w:lastRenderedPageBreak/>
        <w:t xml:space="preserve">            11.</w:t>
      </w:r>
      <w:r w:rsidRPr="00AB0831">
        <w:rPr>
          <w:rFonts w:ascii="Times New Roman" w:eastAsia="Times New Roman" w:hAnsi="Times New Roman" w:cs="Times New Roman"/>
          <w:sz w:val="26"/>
          <w:szCs w:val="26"/>
          <w:lang w:eastAsia="ru-RU"/>
        </w:rPr>
        <w:t xml:space="preserve">Створити </w:t>
      </w:r>
      <w:proofErr w:type="spellStart"/>
      <w:r w:rsidRPr="00AB0831">
        <w:rPr>
          <w:rFonts w:ascii="Times New Roman" w:eastAsia="Times New Roman" w:hAnsi="Times New Roman" w:cs="Times New Roman"/>
          <w:sz w:val="26"/>
          <w:szCs w:val="26"/>
          <w:lang w:eastAsia="ru-RU"/>
        </w:rPr>
        <w:t>бракеражну</w:t>
      </w:r>
      <w:proofErr w:type="spellEnd"/>
      <w:r w:rsidRPr="00AB0831">
        <w:rPr>
          <w:rFonts w:ascii="Times New Roman" w:eastAsia="Times New Roman" w:hAnsi="Times New Roman" w:cs="Times New Roman"/>
          <w:sz w:val="26"/>
          <w:szCs w:val="26"/>
          <w:lang w:eastAsia="ru-RU"/>
        </w:rPr>
        <w:t xml:space="preserve"> комісію з метою контролю за якістю харчування дітей та визначити її положення.</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12.</w:t>
      </w:r>
      <w:r w:rsidRPr="00AB0831">
        <w:rPr>
          <w:rFonts w:ascii="Times New Roman" w:eastAsia="Times New Roman" w:hAnsi="Times New Roman" w:cs="Times New Roman"/>
          <w:bCs/>
          <w:sz w:val="26"/>
          <w:szCs w:val="26"/>
          <w:lang w:eastAsia="ru-RU"/>
        </w:rPr>
        <w:t>Розробити циклограму забезпечення адміністрацією закладу внутрішнього контролю щодо організації харчування вихованців і  подати до 01 жовтня 2022 року у відділ освіти.</w:t>
      </w:r>
    </w:p>
    <w:p w:rsidR="00924A58" w:rsidRPr="00AB0831" w:rsidRDefault="00924A58" w:rsidP="00924A58">
      <w:pPr>
        <w:jc w:val="both"/>
        <w:rPr>
          <w:rFonts w:ascii="Times New Roman" w:eastAsia="Times New Roman" w:hAnsi="Times New Roman" w:cs="Times New Roman"/>
          <w:bCs/>
          <w:sz w:val="26"/>
          <w:szCs w:val="26"/>
          <w:lang w:eastAsia="ru-RU"/>
        </w:rPr>
      </w:pPr>
      <w:r w:rsidRPr="00AB0831">
        <w:rPr>
          <w:rFonts w:ascii="Times New Roman" w:eastAsia="Times New Roman" w:hAnsi="Times New Roman" w:cs="Times New Roman"/>
          <w:bCs/>
          <w:sz w:val="26"/>
          <w:szCs w:val="26"/>
          <w:lang w:eastAsia="ru-RU"/>
        </w:rPr>
        <w:t xml:space="preserve">             13.Здійснювати постійний контроль за організацією харчування  дітей пільгових категорій, дотриманням режиму і графіку харчування.</w:t>
      </w:r>
    </w:p>
    <w:p w:rsidR="00924A58" w:rsidRPr="00AB0831" w:rsidRDefault="00924A58" w:rsidP="00924A58">
      <w:pPr>
        <w:jc w:val="both"/>
        <w:rPr>
          <w:rFonts w:ascii="Times New Roman" w:eastAsia="Times New Roman" w:hAnsi="Times New Roman" w:cs="Times New Roman"/>
          <w:sz w:val="26"/>
          <w:szCs w:val="26"/>
          <w:lang w:eastAsia="ru-RU"/>
        </w:rPr>
      </w:pPr>
      <w:r w:rsidRPr="00AB0831">
        <w:rPr>
          <w:rFonts w:ascii="Times New Roman" w:eastAsia="Times New Roman" w:hAnsi="Times New Roman" w:cs="Times New Roman"/>
          <w:sz w:val="26"/>
          <w:szCs w:val="26"/>
          <w:lang w:eastAsia="ru-RU"/>
        </w:rPr>
        <w:t xml:space="preserve">             14.Взяти під особистий контроль організацію повноцінного харчування дітей у всіх вікових групах.</w:t>
      </w:r>
    </w:p>
    <w:p w:rsidR="00924A58" w:rsidRPr="00AB0831" w:rsidRDefault="00924A58" w:rsidP="00924A58">
      <w:pPr>
        <w:jc w:val="both"/>
        <w:rPr>
          <w:rFonts w:ascii="Times New Roman" w:hAnsi="Times New Roman" w:cs="Times New Roman"/>
          <w:sz w:val="26"/>
          <w:szCs w:val="26"/>
        </w:rPr>
      </w:pPr>
      <w:r w:rsidRPr="00AB0831">
        <w:rPr>
          <w:rFonts w:ascii="Times New Roman" w:hAnsi="Times New Roman" w:cs="Times New Roman"/>
          <w:sz w:val="26"/>
          <w:szCs w:val="26"/>
        </w:rPr>
        <w:t xml:space="preserve">             15. Контроль за виконанням наказу залишаю за собою.</w:t>
      </w:r>
    </w:p>
    <w:p w:rsidR="00924A58" w:rsidRPr="00AB0831" w:rsidRDefault="00924A58" w:rsidP="00924A58">
      <w:pPr>
        <w:jc w:val="both"/>
        <w:rPr>
          <w:rFonts w:ascii="Times New Roman" w:hAnsi="Times New Roman" w:cs="Times New Roman"/>
          <w:sz w:val="26"/>
          <w:szCs w:val="26"/>
        </w:rPr>
      </w:pPr>
    </w:p>
    <w:p w:rsidR="00924A58" w:rsidRPr="00AB0831" w:rsidRDefault="00924A58" w:rsidP="00924A58">
      <w:pPr>
        <w:jc w:val="both"/>
        <w:rPr>
          <w:rFonts w:ascii="Times New Roman" w:hAnsi="Times New Roman" w:cs="Times New Roman"/>
          <w:color w:val="000000"/>
          <w:sz w:val="26"/>
          <w:szCs w:val="26"/>
          <w:shd w:val="clear" w:color="auto" w:fill="FFFFFF"/>
        </w:rPr>
      </w:pPr>
    </w:p>
    <w:p w:rsidR="00924A58" w:rsidRPr="00AB0831" w:rsidRDefault="00924A58" w:rsidP="00924A58">
      <w:pPr>
        <w:jc w:val="both"/>
        <w:rPr>
          <w:rFonts w:ascii="Times New Roman" w:hAnsi="Times New Roman" w:cs="Times New Roman"/>
          <w:sz w:val="26"/>
          <w:szCs w:val="26"/>
        </w:rPr>
      </w:pPr>
    </w:p>
    <w:p w:rsidR="00924A58" w:rsidRPr="00AB0831" w:rsidRDefault="00924A58" w:rsidP="00924A58">
      <w:pPr>
        <w:jc w:val="both"/>
        <w:rPr>
          <w:rFonts w:ascii="Times New Roman" w:hAnsi="Times New Roman" w:cs="Times New Roman"/>
          <w:sz w:val="26"/>
          <w:szCs w:val="26"/>
        </w:rPr>
      </w:pPr>
    </w:p>
    <w:p w:rsidR="00924A58" w:rsidRPr="00AB0831" w:rsidRDefault="00924A58" w:rsidP="00924A58">
      <w:pPr>
        <w:tabs>
          <w:tab w:val="left" w:pos="2910"/>
        </w:tabs>
        <w:jc w:val="both"/>
        <w:rPr>
          <w:rFonts w:ascii="Times New Roman" w:hAnsi="Times New Roman" w:cs="Times New Roman"/>
          <w:sz w:val="26"/>
          <w:szCs w:val="26"/>
        </w:rPr>
      </w:pPr>
      <w:r w:rsidRPr="00AB0831">
        <w:rPr>
          <w:rFonts w:ascii="Times New Roman" w:hAnsi="Times New Roman" w:cs="Times New Roman"/>
          <w:sz w:val="26"/>
          <w:szCs w:val="26"/>
        </w:rPr>
        <w:t xml:space="preserve"> Директор                                                           Валентина КОЧЕТОВА</w:t>
      </w:r>
    </w:p>
    <w:p w:rsidR="00924A58" w:rsidRPr="00AB0831" w:rsidRDefault="00924A58" w:rsidP="00924A58">
      <w:pPr>
        <w:tabs>
          <w:tab w:val="left" w:pos="2910"/>
        </w:tabs>
        <w:jc w:val="both"/>
        <w:rPr>
          <w:rFonts w:ascii="Times New Roman" w:hAnsi="Times New Roman" w:cs="Times New Roman"/>
          <w:sz w:val="26"/>
          <w:szCs w:val="26"/>
        </w:rPr>
      </w:pPr>
    </w:p>
    <w:p w:rsidR="00924A58" w:rsidRPr="00AB0831" w:rsidRDefault="00924A58" w:rsidP="00924A58">
      <w:pPr>
        <w:tabs>
          <w:tab w:val="left" w:pos="2910"/>
        </w:tabs>
        <w:jc w:val="both"/>
        <w:rPr>
          <w:rFonts w:ascii="Times New Roman" w:hAnsi="Times New Roman" w:cs="Times New Roman"/>
          <w:sz w:val="26"/>
          <w:szCs w:val="26"/>
        </w:rPr>
      </w:pPr>
    </w:p>
    <w:p w:rsidR="00924A58" w:rsidRPr="00AB0831" w:rsidRDefault="00924A58" w:rsidP="00924A58">
      <w:pPr>
        <w:tabs>
          <w:tab w:val="left" w:pos="2910"/>
        </w:tabs>
        <w:jc w:val="both"/>
        <w:rPr>
          <w:rFonts w:ascii="Times New Roman" w:hAnsi="Times New Roman" w:cs="Times New Roman"/>
          <w:sz w:val="26"/>
          <w:szCs w:val="26"/>
        </w:rPr>
      </w:pPr>
    </w:p>
    <w:p w:rsidR="00924A58" w:rsidRPr="00AB0831" w:rsidRDefault="00924A58" w:rsidP="00924A58">
      <w:pPr>
        <w:rPr>
          <w:rFonts w:ascii="Times New Roman" w:eastAsia="Times New Roman" w:hAnsi="Times New Roman" w:cs="Times New Roman"/>
          <w:sz w:val="26"/>
          <w:szCs w:val="26"/>
          <w:lang w:val="ru-RU" w:eastAsia="ru-RU"/>
        </w:rPr>
      </w:pPr>
    </w:p>
    <w:p w:rsidR="00147FB0" w:rsidRDefault="00147FB0"/>
    <w:sectPr w:rsidR="00147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AB2"/>
    <w:multiLevelType w:val="multilevel"/>
    <w:tmpl w:val="CAB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02B6"/>
    <w:multiLevelType w:val="multilevel"/>
    <w:tmpl w:val="680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D625D"/>
    <w:multiLevelType w:val="multilevel"/>
    <w:tmpl w:val="C79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8F"/>
    <w:rsid w:val="00147FB0"/>
    <w:rsid w:val="0029490D"/>
    <w:rsid w:val="0081098F"/>
    <w:rsid w:val="0082712B"/>
    <w:rsid w:val="00924A58"/>
    <w:rsid w:val="00AC1813"/>
    <w:rsid w:val="00B73DF0"/>
    <w:rsid w:val="00C60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53038-6D36-4CCB-B77B-01530BE1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A5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E06"/>
    <w:rPr>
      <w:rFonts w:ascii="Segoe UI" w:hAnsi="Segoe UI" w:cs="Segoe UI"/>
      <w:sz w:val="18"/>
      <w:szCs w:val="18"/>
    </w:rPr>
  </w:style>
  <w:style w:type="character" w:customStyle="1" w:styleId="a4">
    <w:name w:val="Текст у виносці Знак"/>
    <w:basedOn w:val="a0"/>
    <w:link w:val="a3"/>
    <w:uiPriority w:val="99"/>
    <w:semiHidden/>
    <w:rsid w:val="00C60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48540">
      <w:bodyDiv w:val="1"/>
      <w:marLeft w:val="0"/>
      <w:marRight w:val="0"/>
      <w:marTop w:val="0"/>
      <w:marBottom w:val="0"/>
      <w:divBdr>
        <w:top w:val="none" w:sz="0" w:space="0" w:color="auto"/>
        <w:left w:val="none" w:sz="0" w:space="0" w:color="auto"/>
        <w:bottom w:val="none" w:sz="0" w:space="0" w:color="auto"/>
        <w:right w:val="none" w:sz="0" w:space="0" w:color="auto"/>
      </w:divBdr>
      <w:divsChild>
        <w:div w:id="1905872783">
          <w:marLeft w:val="0"/>
          <w:marRight w:val="0"/>
          <w:marTop w:val="0"/>
          <w:marBottom w:val="150"/>
          <w:divBdr>
            <w:top w:val="none" w:sz="0" w:space="0" w:color="auto"/>
            <w:left w:val="none" w:sz="0" w:space="0" w:color="auto"/>
            <w:bottom w:val="none" w:sz="0" w:space="0" w:color="auto"/>
            <w:right w:val="none" w:sz="0" w:space="0" w:color="auto"/>
          </w:divBdr>
        </w:div>
      </w:divsChild>
    </w:div>
    <w:div w:id="1193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0938724">
          <w:marLeft w:val="300"/>
          <w:marRight w:val="150"/>
          <w:marTop w:val="75"/>
          <w:marBottom w:val="0"/>
          <w:divBdr>
            <w:top w:val="none" w:sz="0" w:space="0" w:color="auto"/>
            <w:left w:val="none" w:sz="0" w:space="0" w:color="auto"/>
            <w:bottom w:val="none" w:sz="0" w:space="0" w:color="auto"/>
            <w:right w:val="none" w:sz="0" w:space="0" w:color="auto"/>
          </w:divBdr>
          <w:divsChild>
            <w:div w:id="1117142540">
              <w:marLeft w:val="0"/>
              <w:marRight w:val="0"/>
              <w:marTop w:val="0"/>
              <w:marBottom w:val="0"/>
              <w:divBdr>
                <w:top w:val="none" w:sz="0" w:space="0" w:color="auto"/>
                <w:left w:val="none" w:sz="0" w:space="0" w:color="auto"/>
                <w:bottom w:val="none" w:sz="0" w:space="0" w:color="auto"/>
                <w:right w:val="none" w:sz="0" w:space="0" w:color="auto"/>
              </w:divBdr>
            </w:div>
            <w:div w:id="15816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1484</Words>
  <Characters>8460</Characters>
  <Application>Microsoft Office Word</Application>
  <DocSecurity>0</DocSecurity>
  <Lines>70</Lines>
  <Paragraphs>19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dc:creator>
  <cp:keywords/>
  <dc:description/>
  <cp:lastModifiedBy>D!akov RePack</cp:lastModifiedBy>
  <cp:revision>5</cp:revision>
  <cp:lastPrinted>2021-11-05T14:50:00Z</cp:lastPrinted>
  <dcterms:created xsi:type="dcterms:W3CDTF">2021-11-05T12:15:00Z</dcterms:created>
  <dcterms:modified xsi:type="dcterms:W3CDTF">2023-01-04T14:14:00Z</dcterms:modified>
</cp:coreProperties>
</file>