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3B264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ЗАТВЕРДЖЕНО</w:t>
      </w:r>
    </w:p>
    <w:p w14:paraId="03FF874A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Рішенням педради</w:t>
      </w:r>
    </w:p>
    <w:p w14:paraId="7CF5D701" w14:textId="66827A42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від_</w:t>
      </w:r>
      <w:r w:rsidR="00A63707">
        <w:rPr>
          <w:rFonts w:ascii="Times New Roman" w:hAnsi="Times New Roman" w:cs="Times New Roman"/>
          <w:sz w:val="24"/>
          <w:szCs w:val="24"/>
          <w:u w:val="single"/>
          <w:lang w:val="ru-RU"/>
        </w:rPr>
        <w:t>01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63707">
        <w:rPr>
          <w:rFonts w:ascii="Times New Roman" w:hAnsi="Times New Roman" w:cs="Times New Roman"/>
          <w:sz w:val="24"/>
          <w:szCs w:val="24"/>
          <w:u w:val="single"/>
          <w:lang w:val="ru-RU"/>
        </w:rPr>
        <w:t>11</w:t>
      </w:r>
      <w:r w:rsidR="00A815D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63707">
        <w:rPr>
          <w:rFonts w:ascii="Times New Roman" w:hAnsi="Times New Roman" w:cs="Times New Roman"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46393F" w14:textId="1EA21F2D" w:rsidR="006B1CAB" w:rsidRDefault="00A63707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(протокол № 4</w:t>
      </w:r>
      <w:r w:rsidR="006B1CAB">
        <w:rPr>
          <w:rFonts w:ascii="Times New Roman" w:hAnsi="Times New Roman" w:cs="Times New Roman"/>
          <w:sz w:val="24"/>
          <w:szCs w:val="24"/>
        </w:rPr>
        <w:t xml:space="preserve">_від 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815D7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4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р._)</w:t>
      </w:r>
    </w:p>
    <w:p w14:paraId="670F17B3" w14:textId="77777777" w:rsidR="006B1CAB" w:rsidRDefault="006B1CAB" w:rsidP="006B1C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EA1E3" w14:textId="40120895" w:rsidR="00A815D7" w:rsidRDefault="00A815D7" w:rsidP="006B1C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РІЧНИЙ ПЛАН</w:t>
      </w:r>
    </w:p>
    <w:p w14:paraId="490D2AEF" w14:textId="186E7301" w:rsidR="006B1CAB" w:rsidRDefault="006B1CAB" w:rsidP="006B1C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підвищення кваліфікації </w:t>
      </w:r>
    </w:p>
    <w:p w14:paraId="1934E4CC" w14:textId="6A520309" w:rsidR="006B1CAB" w:rsidRDefault="006B1CAB" w:rsidP="006B1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педагогічних працівників</w:t>
      </w:r>
      <w:r w:rsidR="00A815D7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6F36AA">
        <w:rPr>
          <w:rFonts w:ascii="Times New Roman" w:hAnsi="Times New Roman" w:cs="Times New Roman"/>
          <w:b/>
          <w:sz w:val="28"/>
          <w:szCs w:val="24"/>
        </w:rPr>
        <w:t xml:space="preserve">5 </w:t>
      </w:r>
      <w:r>
        <w:rPr>
          <w:rFonts w:ascii="Times New Roman" w:hAnsi="Times New Roman" w:cs="Times New Roman"/>
          <w:b/>
          <w:sz w:val="28"/>
          <w:szCs w:val="24"/>
        </w:rPr>
        <w:t>р</w:t>
      </w:r>
      <w:r w:rsidR="00A815D7">
        <w:rPr>
          <w:rFonts w:ascii="Times New Roman" w:hAnsi="Times New Roman" w:cs="Times New Roman"/>
          <w:b/>
          <w:sz w:val="24"/>
          <w:szCs w:val="24"/>
        </w:rPr>
        <w:t>ік</w:t>
      </w:r>
    </w:p>
    <w:p w14:paraId="4AC879A0" w14:textId="3060D384" w:rsidR="00A815D7" w:rsidRDefault="00A63707" w:rsidP="006B1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Межирічанська гімназія</w:t>
      </w:r>
      <w:bookmarkStart w:id="0" w:name="_GoBack"/>
      <w:bookmarkEnd w:id="0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18"/>
        <w:gridCol w:w="2300"/>
        <w:gridCol w:w="2679"/>
        <w:gridCol w:w="1568"/>
        <w:gridCol w:w="1579"/>
        <w:gridCol w:w="1438"/>
        <w:gridCol w:w="1479"/>
        <w:gridCol w:w="1639"/>
        <w:gridCol w:w="1728"/>
      </w:tblGrid>
      <w:tr w:rsidR="00734F24" w14:paraId="026F9FDC" w14:textId="77777777" w:rsidTr="006F36AA">
        <w:tc>
          <w:tcPr>
            <w:tcW w:w="718" w:type="dxa"/>
          </w:tcPr>
          <w:p w14:paraId="2A1A02E8" w14:textId="7B11A912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0" w:type="dxa"/>
          </w:tcPr>
          <w:p w14:paraId="42EE459D" w14:textId="072F9212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 , ім’я по батькові ( у разі наявності педагогічного працівника) </w:t>
            </w:r>
          </w:p>
        </w:tc>
        <w:tc>
          <w:tcPr>
            <w:tcW w:w="2679" w:type="dxa"/>
          </w:tcPr>
          <w:p w14:paraId="6380A990" w14:textId="7777777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14:paraId="49F16EE0" w14:textId="5CB84EDC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напрям, найменування) </w:t>
            </w:r>
          </w:p>
        </w:tc>
        <w:tc>
          <w:tcPr>
            <w:tcW w:w="1568" w:type="dxa"/>
          </w:tcPr>
          <w:p w14:paraId="4E377538" w14:textId="044C1F5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підвищення кваліфікації</w:t>
            </w:r>
          </w:p>
        </w:tc>
        <w:tc>
          <w:tcPr>
            <w:tcW w:w="1579" w:type="dxa"/>
          </w:tcPr>
          <w:p w14:paraId="0D3B90E2" w14:textId="7777777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Обсяг</w:t>
            </w:r>
          </w:p>
          <w:p w14:paraId="4098CA1F" w14:textId="4131F4E9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(тривалість)</w:t>
            </w:r>
          </w:p>
        </w:tc>
        <w:tc>
          <w:tcPr>
            <w:tcW w:w="1438" w:type="dxa"/>
          </w:tcPr>
          <w:p w14:paraId="408EECDD" w14:textId="444717CE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479" w:type="dxa"/>
          </w:tcPr>
          <w:p w14:paraId="4621BFD0" w14:textId="6AD21A5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639" w:type="dxa"/>
          </w:tcPr>
          <w:p w14:paraId="17C86D20" w14:textId="09EA89A3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1728" w:type="dxa"/>
          </w:tcPr>
          <w:p w14:paraId="7F0F20F0" w14:textId="66D878D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 та джерела фінансування</w:t>
            </w:r>
          </w:p>
        </w:tc>
      </w:tr>
      <w:tr w:rsidR="00B56824" w:rsidRPr="00B56824" w14:paraId="5802C4D8" w14:textId="77777777" w:rsidTr="006F36AA">
        <w:tc>
          <w:tcPr>
            <w:tcW w:w="718" w:type="dxa"/>
          </w:tcPr>
          <w:p w14:paraId="0EAC806F" w14:textId="47630809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0" w:type="dxa"/>
          </w:tcPr>
          <w:p w14:paraId="0AC7D86D" w14:textId="3CA55AB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Антонюк Оксана Ярославівна</w:t>
            </w:r>
          </w:p>
        </w:tc>
        <w:tc>
          <w:tcPr>
            <w:tcW w:w="2679" w:type="dxa"/>
          </w:tcPr>
          <w:p w14:paraId="2FC6869F" w14:textId="1843D0E9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Формування професійних компетентностей вихователя.</w:t>
            </w:r>
          </w:p>
        </w:tc>
        <w:tc>
          <w:tcPr>
            <w:tcW w:w="1568" w:type="dxa"/>
          </w:tcPr>
          <w:p w14:paraId="6E273E00" w14:textId="4241985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728287B3" w14:textId="5BEABE0F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38" w:type="dxa"/>
          </w:tcPr>
          <w:p w14:paraId="149CC80E" w14:textId="0600E1E8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DB37576" w14:textId="051B719F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48AE086F" w14:textId="45D3A72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28" w:type="dxa"/>
          </w:tcPr>
          <w:p w14:paraId="578658A0" w14:textId="172415DC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32ED7694" w14:textId="77777777" w:rsidTr="006F36AA">
        <w:tc>
          <w:tcPr>
            <w:tcW w:w="718" w:type="dxa"/>
          </w:tcPr>
          <w:p w14:paraId="34D3294E" w14:textId="732F2D20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0" w:type="dxa"/>
          </w:tcPr>
          <w:p w14:paraId="23E458A0" w14:textId="388494F0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Витвицька Євдокія Миколаївна</w:t>
            </w:r>
          </w:p>
        </w:tc>
        <w:tc>
          <w:tcPr>
            <w:tcW w:w="2679" w:type="dxa"/>
          </w:tcPr>
          <w:p w14:paraId="0A28A9F3" w14:textId="070E2C0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Компетентнісний підхід у навчанні християнської етики</w:t>
            </w:r>
          </w:p>
        </w:tc>
        <w:tc>
          <w:tcPr>
            <w:tcW w:w="1568" w:type="dxa"/>
          </w:tcPr>
          <w:p w14:paraId="550C8F1E" w14:textId="6973B07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5DDB4272" w14:textId="642ADE6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38" w:type="dxa"/>
          </w:tcPr>
          <w:p w14:paraId="3F90F35E" w14:textId="11F853D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36D542D4" w14:textId="3C27B8FE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2E718526" w14:textId="3C37F8D0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540DDD3E" w14:textId="05D9D78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1947DDD3" w14:textId="77777777" w:rsidTr="006F36AA">
        <w:tc>
          <w:tcPr>
            <w:tcW w:w="718" w:type="dxa"/>
          </w:tcPr>
          <w:p w14:paraId="0BA4EAAF" w14:textId="73E31DEF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0" w:type="dxa"/>
          </w:tcPr>
          <w:p w14:paraId="50CBFE7C" w14:textId="4CB9AAA0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Лесик Наталія Орестівна</w:t>
            </w:r>
          </w:p>
        </w:tc>
        <w:tc>
          <w:tcPr>
            <w:tcW w:w="2679" w:type="dxa"/>
          </w:tcPr>
          <w:p w14:paraId="3CEEBCC1" w14:textId="09D39212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Формування математичної грамотності учнів</w:t>
            </w:r>
          </w:p>
        </w:tc>
        <w:tc>
          <w:tcPr>
            <w:tcW w:w="1568" w:type="dxa"/>
          </w:tcPr>
          <w:p w14:paraId="2DCC0C8F" w14:textId="14977D2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080A98A1" w14:textId="12A8247F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38" w:type="dxa"/>
          </w:tcPr>
          <w:p w14:paraId="198E0154" w14:textId="578CD6E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77D5A6C3" w14:textId="511C5F29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5A6B9055" w14:textId="487B978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6B8CF2B4" w14:textId="48715556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7533618C" w14:textId="77777777" w:rsidTr="006F36AA">
        <w:tc>
          <w:tcPr>
            <w:tcW w:w="718" w:type="dxa"/>
          </w:tcPr>
          <w:p w14:paraId="28ABFCAA" w14:textId="6B004D96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0" w:type="dxa"/>
          </w:tcPr>
          <w:p w14:paraId="6908C0A6" w14:textId="3CB0AD8F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Лірко Наталія Константинівна</w:t>
            </w:r>
          </w:p>
        </w:tc>
        <w:tc>
          <w:tcPr>
            <w:tcW w:w="2679" w:type="dxa"/>
          </w:tcPr>
          <w:p w14:paraId="0FD397AB" w14:textId="186DF6D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Формування професійних компетентностей при викладанні курсу «Підприємництво та фінансова грамотність» у 8-9 класах.</w:t>
            </w:r>
          </w:p>
        </w:tc>
        <w:tc>
          <w:tcPr>
            <w:tcW w:w="1568" w:type="dxa"/>
          </w:tcPr>
          <w:p w14:paraId="436E3C29" w14:textId="54CE9B23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7706BDD8" w14:textId="152280F5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38" w:type="dxa"/>
          </w:tcPr>
          <w:p w14:paraId="58ADF636" w14:textId="67B9F86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4CB6171" w14:textId="647BEA4D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2965EE24" w14:textId="00D8661E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466D967F" w14:textId="08D22DB9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6F36AA" w:rsidRPr="00B56824" w14:paraId="0879B615" w14:textId="77777777" w:rsidTr="006F36AA">
        <w:tc>
          <w:tcPr>
            <w:tcW w:w="718" w:type="dxa"/>
          </w:tcPr>
          <w:p w14:paraId="3465789A" w14:textId="05AD65C3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00" w:type="dxa"/>
          </w:tcPr>
          <w:p w14:paraId="33D07766" w14:textId="2032B724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Шаманська Інеса Василівна</w:t>
            </w:r>
          </w:p>
        </w:tc>
        <w:tc>
          <w:tcPr>
            <w:tcW w:w="2679" w:type="dxa"/>
          </w:tcPr>
          <w:p w14:paraId="5F815A85" w14:textId="784F0D6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Сучасний урок математики: створюємо активне середовище для навчання</w:t>
            </w:r>
          </w:p>
        </w:tc>
        <w:tc>
          <w:tcPr>
            <w:tcW w:w="1568" w:type="dxa"/>
          </w:tcPr>
          <w:p w14:paraId="007A91B0" w14:textId="37B416B6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7933B997" w14:textId="12D8244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38" w:type="dxa"/>
          </w:tcPr>
          <w:p w14:paraId="5063DFF3" w14:textId="08F386D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29349AB" w14:textId="0187B20F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077DD72D" w14:textId="4DC68A6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01B499B7" w14:textId="54B901B7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6F36AA" w:rsidRPr="00B56824" w14:paraId="68552D6C" w14:textId="77777777" w:rsidTr="006F36AA">
        <w:tc>
          <w:tcPr>
            <w:tcW w:w="718" w:type="dxa"/>
          </w:tcPr>
          <w:p w14:paraId="6CDA9F1E" w14:textId="68259D77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0" w:type="dxa"/>
          </w:tcPr>
          <w:p w14:paraId="1A173225" w14:textId="78E6E7E2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Веретельник Галина Володимирівна</w:t>
            </w:r>
          </w:p>
        </w:tc>
        <w:tc>
          <w:tcPr>
            <w:tcW w:w="2679" w:type="dxa"/>
          </w:tcPr>
          <w:p w14:paraId="06EB6CD1" w14:textId="4D5AD405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568" w:type="dxa"/>
          </w:tcPr>
          <w:p w14:paraId="10BA4A52" w14:textId="308494A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55C1EEB3" w14:textId="6948173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8" w:type="dxa"/>
          </w:tcPr>
          <w:p w14:paraId="0BEF2ABD" w14:textId="0DAFBAE7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714742BD" w14:textId="29A1F78D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55D841B2" w14:textId="45A2A893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645D3F60" w14:textId="0C29ECC4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6F36AA" w:rsidRPr="00B56824" w14:paraId="5C0E5B7A" w14:textId="77777777" w:rsidTr="006F36AA">
        <w:tc>
          <w:tcPr>
            <w:tcW w:w="718" w:type="dxa"/>
          </w:tcPr>
          <w:p w14:paraId="706647F9" w14:textId="0616BDD8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0" w:type="dxa"/>
          </w:tcPr>
          <w:p w14:paraId="1EE420E8" w14:textId="0360CC74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Лобай Марія Володимирівна</w:t>
            </w:r>
          </w:p>
        </w:tc>
        <w:tc>
          <w:tcPr>
            <w:tcW w:w="2679" w:type="dxa"/>
          </w:tcPr>
          <w:p w14:paraId="30CF2B17" w14:textId="04532B4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Діяльнісний підхід у гуртковій роботі: методика ігрового навчання</w:t>
            </w:r>
          </w:p>
        </w:tc>
        <w:tc>
          <w:tcPr>
            <w:tcW w:w="1568" w:type="dxa"/>
          </w:tcPr>
          <w:p w14:paraId="16B4DDC9" w14:textId="7E0647E2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33AD25FC" w14:textId="5200B01F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8" w:type="dxa"/>
          </w:tcPr>
          <w:p w14:paraId="149716B5" w14:textId="7F717B63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034ECF49" w14:textId="3F9774E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0172D979" w14:textId="306CD082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2E0DA20B" w14:textId="5987D81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6F36AA" w:rsidRPr="00B56824" w14:paraId="5F77F102" w14:textId="77777777" w:rsidTr="006F36AA">
        <w:tc>
          <w:tcPr>
            <w:tcW w:w="718" w:type="dxa"/>
          </w:tcPr>
          <w:p w14:paraId="37FCD7C4" w14:textId="317DB241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0" w:type="dxa"/>
          </w:tcPr>
          <w:p w14:paraId="79EE5C6E" w14:textId="568840E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Шкарубська Ірина Михайлівна</w:t>
            </w:r>
          </w:p>
        </w:tc>
        <w:tc>
          <w:tcPr>
            <w:tcW w:w="2679" w:type="dxa"/>
          </w:tcPr>
          <w:p w14:paraId="485CED2F" w14:textId="5B69916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Психолого-педагогічна характеристика дітей з особливими освітніми потребами та особливості роботи з ними в умовах інклюзивного закладу освіти.</w:t>
            </w:r>
          </w:p>
        </w:tc>
        <w:tc>
          <w:tcPr>
            <w:tcW w:w="1568" w:type="dxa"/>
          </w:tcPr>
          <w:p w14:paraId="3003FC6A" w14:textId="1027E1A7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23F74E45" w14:textId="6508765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8" w:type="dxa"/>
          </w:tcPr>
          <w:p w14:paraId="618265C9" w14:textId="10AFF98A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6287BD1D" w14:textId="4A04DD21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0C6EED5C" w14:textId="37A4051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1694A483" w14:textId="2A6435D9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65C8FB70" w14:textId="77777777" w:rsidTr="00B56824">
        <w:trPr>
          <w:trHeight w:val="1544"/>
        </w:trPr>
        <w:tc>
          <w:tcPr>
            <w:tcW w:w="718" w:type="dxa"/>
          </w:tcPr>
          <w:p w14:paraId="16BD9C88" w14:textId="3E2C3697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0" w:type="dxa"/>
          </w:tcPr>
          <w:p w14:paraId="6FCB233E" w14:textId="77777777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 xml:space="preserve">Іськів Марія </w:t>
            </w:r>
          </w:p>
          <w:p w14:paraId="032ACC6D" w14:textId="7FDD81D7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Ігорівна</w:t>
            </w:r>
          </w:p>
        </w:tc>
        <w:tc>
          <w:tcPr>
            <w:tcW w:w="2679" w:type="dxa"/>
          </w:tcPr>
          <w:p w14:paraId="1BF11BDC" w14:textId="4C8AF4A5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FFFFF"/>
              </w:rPr>
              <w:t>Як розвивати дослідницькі здібності та продуктивне мислення учнів початкової школи із використанням SТRЕАМ-технології</w:t>
            </w:r>
          </w:p>
        </w:tc>
        <w:tc>
          <w:tcPr>
            <w:tcW w:w="1568" w:type="dxa"/>
          </w:tcPr>
          <w:p w14:paraId="0BC68B7D" w14:textId="5EAE41E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5AE1E63E" w14:textId="038E378F" w:rsidR="006F36AA" w:rsidRPr="00B56824" w:rsidRDefault="00B56824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274ABC54" w14:textId="1B5A8E38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7927BA41" w14:textId="7C0ECCD6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0421445B" w14:textId="5ED52D6B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0B480A8A" w14:textId="333C4F7E" w:rsidR="006F36AA" w:rsidRPr="00B56824" w:rsidRDefault="006F36AA" w:rsidP="006F36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1AFD2159" w14:textId="77777777" w:rsidTr="00B56824">
        <w:trPr>
          <w:trHeight w:val="985"/>
        </w:trPr>
        <w:tc>
          <w:tcPr>
            <w:tcW w:w="718" w:type="dxa"/>
          </w:tcPr>
          <w:p w14:paraId="60A70482" w14:textId="76909ACE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0" w:type="dxa"/>
          </w:tcPr>
          <w:p w14:paraId="0264D19D" w14:textId="4D3C0C36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Дубецька Ольга Володимирівна</w:t>
            </w:r>
          </w:p>
        </w:tc>
        <w:tc>
          <w:tcPr>
            <w:tcW w:w="2679" w:type="dxa"/>
          </w:tcPr>
          <w:p w14:paraId="70CA141A" w14:textId="5B5C24B1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Фахове впровадження та організація інклюзивної освіти</w:t>
            </w:r>
          </w:p>
        </w:tc>
        <w:tc>
          <w:tcPr>
            <w:tcW w:w="1568" w:type="dxa"/>
          </w:tcPr>
          <w:p w14:paraId="13721FC3" w14:textId="45A09BD0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1C393F0E" w14:textId="444575C4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5B34ACF0" w14:textId="67019256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0EDB5D84" w14:textId="4257D6E4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109F3AC4" w14:textId="3EDBC70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479E3251" w14:textId="106EA44C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2ECECCCA" w14:textId="77777777" w:rsidTr="006F36AA">
        <w:tc>
          <w:tcPr>
            <w:tcW w:w="718" w:type="dxa"/>
          </w:tcPr>
          <w:p w14:paraId="79ED5A1D" w14:textId="38316DF9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0" w:type="dxa"/>
          </w:tcPr>
          <w:p w14:paraId="21A70738" w14:textId="122ACA54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Мигаль Михайло Юрійович</w:t>
            </w:r>
          </w:p>
        </w:tc>
        <w:tc>
          <w:tcPr>
            <w:tcW w:w="2679" w:type="dxa"/>
          </w:tcPr>
          <w:p w14:paraId="1FCCAC6A" w14:textId="30209C5B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Інклюзивне фізичне виховання</w:t>
            </w:r>
          </w:p>
        </w:tc>
        <w:tc>
          <w:tcPr>
            <w:tcW w:w="1568" w:type="dxa"/>
          </w:tcPr>
          <w:p w14:paraId="09FF1369" w14:textId="39C46CD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19985FC4" w14:textId="3F8F9B9E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059E93A9" w14:textId="0351C26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F936960" w14:textId="729AF61A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453E5D71" w14:textId="3DE02EBF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0493A287" w14:textId="5C6E242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23E43BD0" w14:textId="77777777" w:rsidTr="006F36AA">
        <w:tc>
          <w:tcPr>
            <w:tcW w:w="718" w:type="dxa"/>
          </w:tcPr>
          <w:p w14:paraId="54D10BA8" w14:textId="5C1D4011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00" w:type="dxa"/>
          </w:tcPr>
          <w:p w14:paraId="72B90D49" w14:textId="546BEC7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Симон Павліна Борисівна</w:t>
            </w:r>
          </w:p>
        </w:tc>
        <w:tc>
          <w:tcPr>
            <w:tcW w:w="2679" w:type="dxa"/>
          </w:tcPr>
          <w:p w14:paraId="403FA0E1" w14:textId="13241EAE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FFFFF"/>
              </w:rPr>
              <w:t>Сучасні виклики викладання географії України у 8 класі</w:t>
            </w:r>
          </w:p>
        </w:tc>
        <w:tc>
          <w:tcPr>
            <w:tcW w:w="1568" w:type="dxa"/>
          </w:tcPr>
          <w:p w14:paraId="640BBF36" w14:textId="7C6FE8C8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31B374E7" w14:textId="6C42486D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4C98862D" w14:textId="45E15C88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12605866" w14:textId="71A7ACA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152BF1B0" w14:textId="4896E43F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51E39BFE" w14:textId="5FBF289D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76EEA346" w14:textId="77777777" w:rsidTr="006F36AA">
        <w:tc>
          <w:tcPr>
            <w:tcW w:w="718" w:type="dxa"/>
          </w:tcPr>
          <w:p w14:paraId="771B57EF" w14:textId="66707D0F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0" w:type="dxa"/>
          </w:tcPr>
          <w:p w14:paraId="6F09601C" w14:textId="2E3704C0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Старченко Марія Григорівна</w:t>
            </w:r>
          </w:p>
        </w:tc>
        <w:tc>
          <w:tcPr>
            <w:tcW w:w="2679" w:type="dxa"/>
          </w:tcPr>
          <w:p w14:paraId="55B90EC7" w14:textId="25B026FE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FFFFF"/>
              </w:rPr>
              <w:t>Національно-патріотичне виховання учнів початкових класів</w:t>
            </w:r>
          </w:p>
        </w:tc>
        <w:tc>
          <w:tcPr>
            <w:tcW w:w="1568" w:type="dxa"/>
          </w:tcPr>
          <w:p w14:paraId="3778C4D5" w14:textId="1C66DDE8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2F23DF5E" w14:textId="315BD909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0E3CF7A3" w14:textId="2BA1FA40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3F4DD90" w14:textId="000A23C6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73E4C3BD" w14:textId="200B1116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2A360F1D" w14:textId="639B4EA3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B56824" w:rsidRPr="00B56824" w14:paraId="21BFC66C" w14:textId="77777777" w:rsidTr="00B56824">
        <w:trPr>
          <w:trHeight w:val="70"/>
        </w:trPr>
        <w:tc>
          <w:tcPr>
            <w:tcW w:w="718" w:type="dxa"/>
          </w:tcPr>
          <w:p w14:paraId="4030733F" w14:textId="6ECA95AD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0" w:type="dxa"/>
          </w:tcPr>
          <w:p w14:paraId="5E308C95" w14:textId="77777777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Михайліченко Ірина</w:t>
            </w:r>
          </w:p>
          <w:p w14:paraId="1DC20EBB" w14:textId="66E8D385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Іваніна</w:t>
            </w:r>
          </w:p>
        </w:tc>
        <w:tc>
          <w:tcPr>
            <w:tcW w:w="2679" w:type="dxa"/>
          </w:tcPr>
          <w:p w14:paraId="38BBE36A" w14:textId="2A17B301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B56824">
              <w:rPr>
                <w:rFonts w:ascii="Times New Roman" w:hAnsi="Times New Roman" w:cs="Times New Roman"/>
                <w:shd w:val="clear" w:color="auto" w:fill="F9F9F9"/>
              </w:rPr>
              <w:t>Основи фото та відеозйомки, створення візуального контенту для педагогічних працівників</w:t>
            </w:r>
          </w:p>
        </w:tc>
        <w:tc>
          <w:tcPr>
            <w:tcW w:w="1568" w:type="dxa"/>
          </w:tcPr>
          <w:p w14:paraId="1B103E4A" w14:textId="4C907C2B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59325C1F" w14:textId="25BF7EA6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8" w:type="dxa"/>
          </w:tcPr>
          <w:p w14:paraId="7C04F6C9" w14:textId="1E4DF85D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657C81F1" w14:textId="59CAF78B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Очні</w:t>
            </w:r>
          </w:p>
        </w:tc>
        <w:tc>
          <w:tcPr>
            <w:tcW w:w="1639" w:type="dxa"/>
          </w:tcPr>
          <w:p w14:paraId="7491DD61" w14:textId="4FB2580F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28" w:type="dxa"/>
          </w:tcPr>
          <w:p w14:paraId="1AE6C27C" w14:textId="07E90468" w:rsidR="00B56824" w:rsidRPr="00B56824" w:rsidRDefault="00B56824" w:rsidP="00B568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</w:tbl>
    <w:p w14:paraId="44394DF7" w14:textId="6E318E1C" w:rsidR="00A815D7" w:rsidRPr="003A1307" w:rsidRDefault="00A815D7" w:rsidP="00023FF5">
      <w:pPr>
        <w:rPr>
          <w:rFonts w:ascii="Times New Roman" w:hAnsi="Times New Roman" w:cs="Times New Roman"/>
          <w:bCs/>
        </w:rPr>
      </w:pPr>
    </w:p>
    <w:p w14:paraId="7E25B27E" w14:textId="57EBDBB3" w:rsidR="003A1307" w:rsidRDefault="003A1307" w:rsidP="00023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Голова педагогічної ради                                                   Марія СТАРЧЕНКО </w:t>
      </w:r>
    </w:p>
    <w:p w14:paraId="0E583C65" w14:textId="5DDB38F8" w:rsidR="003A1307" w:rsidRDefault="003A1307" w:rsidP="00023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 педагогічної ради                         </w:t>
      </w:r>
      <w:r w:rsidR="00B56824">
        <w:rPr>
          <w:rFonts w:ascii="Times New Roman" w:hAnsi="Times New Roman" w:cs="Times New Roman"/>
          <w:b/>
          <w:sz w:val="24"/>
          <w:szCs w:val="24"/>
        </w:rPr>
        <w:t xml:space="preserve">                     Ірина ШКАРУБСЬКА</w:t>
      </w:r>
    </w:p>
    <w:sectPr w:rsidR="003A1307" w:rsidSect="00A815D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43A"/>
    <w:multiLevelType w:val="hybridMultilevel"/>
    <w:tmpl w:val="1CE00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CD"/>
    <w:rsid w:val="00023FF5"/>
    <w:rsid w:val="003A1307"/>
    <w:rsid w:val="00405AC1"/>
    <w:rsid w:val="00474B63"/>
    <w:rsid w:val="00520D6E"/>
    <w:rsid w:val="006B1CAB"/>
    <w:rsid w:val="006F36AA"/>
    <w:rsid w:val="00734F24"/>
    <w:rsid w:val="007D26CD"/>
    <w:rsid w:val="00A515E8"/>
    <w:rsid w:val="00A63707"/>
    <w:rsid w:val="00A815D7"/>
    <w:rsid w:val="00B56824"/>
    <w:rsid w:val="00EC129B"/>
    <w:rsid w:val="00F6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8609"/>
  <w15:chartTrackingRefBased/>
  <w15:docId w15:val="{518A9BD7-1AEE-4A43-9A5D-4F68CDDF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AB"/>
    <w:pPr>
      <w:ind w:left="720"/>
      <w:contextualSpacing/>
    </w:pPr>
  </w:style>
  <w:style w:type="table" w:styleId="a4">
    <w:name w:val="Table Grid"/>
    <w:basedOn w:val="a1"/>
    <w:uiPriority w:val="39"/>
    <w:rsid w:val="006B1C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1917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2022-01-04T10:14:00Z</dcterms:created>
  <dcterms:modified xsi:type="dcterms:W3CDTF">2025-01-27T10:29:00Z</dcterms:modified>
</cp:coreProperties>
</file>