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05C26" w14:textId="39A2DD1D" w:rsidR="00820A76" w:rsidRPr="00820A76" w:rsidRDefault="00F4113B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І</w:t>
      </w:r>
      <w:r w:rsidR="00820A76"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нтернет став </w:t>
      </w:r>
      <w:hyperlink r:id="rId5" w:history="1">
        <w:r w:rsidR="00820A76" w:rsidRPr="00820A76">
          <w:rPr>
            <w:rFonts w:ascii="Segoe UI" w:eastAsia="Times New Roman" w:hAnsi="Segoe UI" w:cs="Segoe UI"/>
            <w:color w:val="2C2C2C"/>
            <w:kern w:val="0"/>
            <w:sz w:val="26"/>
            <w:szCs w:val="26"/>
            <w:u w:val="single"/>
            <w:lang w:eastAsia="uk-UA"/>
            <w14:ligatures w14:val="none"/>
          </w:rPr>
          <w:t>невід’ємною частиною навчання</w:t>
        </w:r>
      </w:hyperlink>
      <w:r w:rsidR="00820A76"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, спілкування та повсякденного життя дітей і підлітків. Соціальні мережі, месенджери, онлайн-ігри та освітні платформи відкривають широкі можливості для навчання, розвитку й комунікації, однак водночас можуть містити ризики, про які необхідно знати та вміти їм протидіяти.</w:t>
      </w:r>
    </w:p>
    <w:p w14:paraId="652BFF36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Саме тому </w:t>
      </w: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Д</w:t>
      </w:r>
      <w:hyperlink r:id="rId6" w:tgtFrame="_blank" w:history="1">
        <w:r w:rsidRPr="00820A76">
          <w:rPr>
            <w:rFonts w:ascii="Segoe UI" w:eastAsia="Times New Roman" w:hAnsi="Segoe UI" w:cs="Segoe UI"/>
            <w:b/>
            <w:bCs/>
            <w:color w:val="2C2C2C"/>
            <w:kern w:val="0"/>
            <w:sz w:val="26"/>
            <w:szCs w:val="26"/>
            <w:u w:val="single"/>
            <w:lang w:eastAsia="uk-UA"/>
            <w14:ligatures w14:val="none"/>
          </w:rPr>
          <w:t>епартамент освіти і науки Львівської обласної державної адміністрації</w:t>
        </w:r>
      </w:hyperlink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 xml:space="preserve">, Управління протидії </w:t>
      </w:r>
      <w:proofErr w:type="spellStart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кіберзлочинам</w:t>
      </w:r>
      <w:proofErr w:type="spellEnd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 xml:space="preserve"> у Львівській області та </w:t>
      </w:r>
      <w:hyperlink r:id="rId7" w:tgtFrame="_blank" w:history="1">
        <w:r w:rsidRPr="00820A76">
          <w:rPr>
            <w:rFonts w:ascii="Segoe UI" w:eastAsia="Times New Roman" w:hAnsi="Segoe UI" w:cs="Segoe UI"/>
            <w:b/>
            <w:bCs/>
            <w:color w:val="2C2C2C"/>
            <w:kern w:val="0"/>
            <w:sz w:val="26"/>
            <w:szCs w:val="26"/>
            <w:u w:val="single"/>
            <w:lang w:eastAsia="uk-UA"/>
            <w14:ligatures w14:val="none"/>
          </w:rPr>
          <w:t xml:space="preserve">Інститут </w:t>
        </w:r>
        <w:proofErr w:type="spellStart"/>
        <w:r w:rsidRPr="00820A76">
          <w:rPr>
            <w:rFonts w:ascii="Segoe UI" w:eastAsia="Times New Roman" w:hAnsi="Segoe UI" w:cs="Segoe UI"/>
            <w:b/>
            <w:bCs/>
            <w:color w:val="2C2C2C"/>
            <w:kern w:val="0"/>
            <w:sz w:val="26"/>
            <w:szCs w:val="26"/>
            <w:u w:val="single"/>
            <w:lang w:eastAsia="uk-UA"/>
            <w14:ligatures w14:val="none"/>
          </w:rPr>
          <w:t>кібербезпеки</w:t>
        </w:r>
        <w:proofErr w:type="spellEnd"/>
        <w:r w:rsidRPr="00820A76">
          <w:rPr>
            <w:rFonts w:ascii="Segoe UI" w:eastAsia="Times New Roman" w:hAnsi="Segoe UI" w:cs="Segoe UI"/>
            <w:b/>
            <w:bCs/>
            <w:color w:val="2C2C2C"/>
            <w:kern w:val="0"/>
            <w:sz w:val="26"/>
            <w:szCs w:val="26"/>
            <w:u w:val="single"/>
            <w:lang w:eastAsia="uk-UA"/>
            <w14:ligatures w14:val="none"/>
          </w:rPr>
          <w:t xml:space="preserve"> та аналітики</w:t>
        </w:r>
      </w:hyperlink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приділяють особливу увагу підвищенню рівня обізнаності дітей, педагогів і батьків щодо безпечної та відповідальної поведінки в цифровому середовищі.</w:t>
      </w:r>
    </w:p>
    <w:p w14:paraId="63EA998D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У межах інформаційно-просвітницької роботи важливо формувати у дітей практичні навички розпізнавання та попередження основних загроз в Інтернеті — </w:t>
      </w:r>
      <w:proofErr w:type="spellStart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кібербулінгу</w:t>
      </w:r>
      <w:proofErr w:type="spellEnd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 xml:space="preserve">, </w:t>
      </w:r>
      <w:proofErr w:type="spellStart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грумінгу</w:t>
      </w:r>
      <w:proofErr w:type="spellEnd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 xml:space="preserve">, шкідливого контенту, онлайн-шантажу, </w:t>
      </w:r>
      <w:proofErr w:type="spellStart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фішингу</w:t>
      </w:r>
      <w:proofErr w:type="spellEnd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 xml:space="preserve"> та інших проявів небезпечної поведінки в цифровому середовищі</w:t>
      </w:r>
    </w:p>
    <w:p w14:paraId="3A119562" w14:textId="77777777" w:rsidR="00820A76" w:rsidRPr="00820A76" w:rsidRDefault="00820A76" w:rsidP="00820A76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</w:pPr>
      <w:proofErr w:type="spellStart"/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  <w:t>Кібербулінг</w:t>
      </w:r>
      <w:proofErr w:type="spellEnd"/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  <w:t>: коли цькування переходить в Інтернет</w:t>
      </w:r>
    </w:p>
    <w:p w14:paraId="4F9C9E4D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proofErr w:type="spellStart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Кібербулінг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— це навмисне та повторюване цькування із використанням цифрових технологій. Він може відбуватися в соціальних мережах, месенджерах, онлайн-іграх та інших цифрових середовищах.</w:t>
      </w:r>
    </w:p>
    <w:p w14:paraId="4671D7AC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Кібербулінг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може проявлятися у вигляді образ, приниження, залякування, провокацій або поширення інформації, фотографій чи листування без дозволу.</w:t>
      </w:r>
    </w:p>
    <w:p w14:paraId="186BCA50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Особливість </w:t>
      </w: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кібербулінгу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полягає в тому, що принизливий контент може дуже швидко поширюватися, а кривдник іноді може залишатися анонімним.</w:t>
      </w:r>
    </w:p>
    <w:p w14:paraId="7A3D16F5" w14:textId="77777777" w:rsidR="00820A76" w:rsidRPr="00820A76" w:rsidRDefault="00820A76" w:rsidP="00820A76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  <w:t>Як діяти?</w:t>
      </w:r>
    </w:p>
    <w:p w14:paraId="14A6A22D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Якщо ви зіткнулися з </w:t>
      </w: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кібербулінгом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:</w:t>
      </w:r>
    </w:p>
    <w:p w14:paraId="57A864D9" w14:textId="77777777" w:rsidR="00820A76" w:rsidRPr="00820A76" w:rsidRDefault="00820A76" w:rsidP="00820A76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не відповідайте на провокації агресією;</w:t>
      </w:r>
    </w:p>
    <w:p w14:paraId="7231C420" w14:textId="77777777" w:rsidR="00820A76" w:rsidRPr="00820A76" w:rsidRDefault="00820A76" w:rsidP="00820A76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збережіть скріншоти повідомлень та іншого небезпечного контенту;</w:t>
      </w:r>
    </w:p>
    <w:p w14:paraId="7A3E0405" w14:textId="77777777" w:rsidR="00820A76" w:rsidRPr="00820A76" w:rsidRDefault="00820A76" w:rsidP="00820A76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заблокуйте кривдника;</w:t>
      </w:r>
    </w:p>
    <w:p w14:paraId="382D3285" w14:textId="77777777" w:rsidR="00820A76" w:rsidRPr="00820A76" w:rsidRDefault="00820A76" w:rsidP="00820A76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повідомте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батькам, учителю або іншому дорослому, якому довіряєте;</w:t>
      </w:r>
    </w:p>
    <w:p w14:paraId="38F7F827" w14:textId="77777777" w:rsidR="00820A76" w:rsidRPr="00820A76" w:rsidRDefault="00820A76" w:rsidP="00820A76">
      <w:pPr>
        <w:numPr>
          <w:ilvl w:val="0"/>
          <w:numId w:val="1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за необхідності подайте офіційну скаргу до </w:t>
      </w: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Кіберполіції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.</w:t>
      </w:r>
    </w:p>
    <w:p w14:paraId="1BF7AFDC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Важливо пам’ятати: </w:t>
      </w: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звернення по допомогу — це не прояв слабкості.</w:t>
      </w:r>
    </w:p>
    <w:p w14:paraId="08224D89" w14:textId="77777777" w:rsidR="00820A76" w:rsidRPr="00820A76" w:rsidRDefault="00820A76" w:rsidP="00820A76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</w:pPr>
      <w:proofErr w:type="spellStart"/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  <w:t>Грумінг</w:t>
      </w:r>
      <w:proofErr w:type="spellEnd"/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  <w:t>: небезпечне знайомство в мережі</w:t>
      </w:r>
    </w:p>
    <w:p w14:paraId="2705469B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proofErr w:type="spellStart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Грумінг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— це встановлення дорослою людиною дружніх або довірливих стосунків із неповнолітнім через Інтернет із метою подальшої експлуатації, шантажу, залякування або сексуального насильства.</w:t>
      </w:r>
    </w:p>
    <w:p w14:paraId="107266E0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lastRenderedPageBreak/>
        <w:t>Зловмисник може видавати себе за ровесника, блогера, тренера, наставника або людину зі спільними інтересами.</w:t>
      </w:r>
    </w:p>
    <w:p w14:paraId="0FE16C8E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Спочатку спілкування може здаватися цілком дружнім: компліменти, подарунки в онлайн-іграх, спільні захоплення, постійна увага. Згодом зловмисник може просити приховувати спілкування від батьків чи друзів, переходити до приватних месенджерів, надсилати особисті фотографії або пропонувати зустріч.</w:t>
      </w:r>
    </w:p>
    <w:p w14:paraId="560E3A82" w14:textId="77777777" w:rsidR="00820A76" w:rsidRPr="00820A76" w:rsidRDefault="00820A76" w:rsidP="00820A76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  <w:t>На що варто звернути увагу?</w:t>
      </w:r>
    </w:p>
    <w:p w14:paraId="7AE76C88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Особливо обережними потрібно бути, якщо онлайн-знайомий:</w:t>
      </w:r>
    </w:p>
    <w:p w14:paraId="1B3B9F69" w14:textId="77777777" w:rsidR="00820A76" w:rsidRPr="00820A76" w:rsidRDefault="00820A76" w:rsidP="00820A76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надмірно засипає компліментами та подарунками;</w:t>
      </w:r>
    </w:p>
    <w:p w14:paraId="595F3850" w14:textId="77777777" w:rsidR="00820A76" w:rsidRPr="00820A76" w:rsidRDefault="00820A76" w:rsidP="00820A76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просить нікому не розповідати про спілкування;</w:t>
      </w:r>
    </w:p>
    <w:p w14:paraId="3500459B" w14:textId="77777777" w:rsidR="00820A76" w:rsidRPr="00820A76" w:rsidRDefault="00820A76" w:rsidP="00820A76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наполягає на переході до приватного месенджера;</w:t>
      </w:r>
    </w:p>
    <w:p w14:paraId="667B1E67" w14:textId="77777777" w:rsidR="00820A76" w:rsidRPr="00820A76" w:rsidRDefault="00820A76" w:rsidP="00820A76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просить особисті або інтимні фотографії;</w:t>
      </w:r>
    </w:p>
    <w:p w14:paraId="1C4A401E" w14:textId="77777777" w:rsidR="00820A76" w:rsidRPr="00820A76" w:rsidRDefault="00820A76" w:rsidP="00820A76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намагається дізнатися особисту інформацію;</w:t>
      </w:r>
    </w:p>
    <w:p w14:paraId="678A8B8C" w14:textId="77777777" w:rsidR="00820A76" w:rsidRPr="00820A76" w:rsidRDefault="00820A76" w:rsidP="00820A76">
      <w:pPr>
        <w:numPr>
          <w:ilvl w:val="0"/>
          <w:numId w:val="2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пропонує зустріч у реальному житті без відома батьків.</w:t>
      </w:r>
    </w:p>
    <w:p w14:paraId="49187318" w14:textId="77777777" w:rsidR="00820A76" w:rsidRPr="00820A76" w:rsidRDefault="00820A76" w:rsidP="00820A76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  <w:t>Що робити?</w:t>
      </w:r>
    </w:p>
    <w:p w14:paraId="4A043583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Якщо спілкування викликає страх, тиск або дискомфорт:</w:t>
      </w:r>
    </w:p>
    <w:p w14:paraId="1E85BB9B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ЗУПИНИСЬ → ЗАБЛОКУЙ → РОЗКАЖИ ДОРОСЛОМУ.</w:t>
      </w:r>
    </w:p>
    <w:p w14:paraId="0B7AFB0F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Не потрібно намагатися переконати зловмисника або виконувати його вимоги.</w:t>
      </w:r>
    </w:p>
    <w:p w14:paraId="07FE2873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Якщо дитина вже надіслала фотографію чи іншу приватну інформацію, </w:t>
      </w: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вона не винна в тому, що стала жертвою маніпуляції</w:t>
      </w: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. Найважливіше — припинити спілкування та звернутися по допомогу.</w:t>
      </w:r>
    </w:p>
    <w:p w14:paraId="3C626785" w14:textId="77777777" w:rsidR="00820A76" w:rsidRPr="00820A76" w:rsidRDefault="00820A76" w:rsidP="00820A76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</w:pPr>
      <w:proofErr w:type="spellStart"/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  <w:t>Сексторшен</w:t>
      </w:r>
      <w:proofErr w:type="spellEnd"/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  <w:t>: коли фотографією намагаються шантажувати</w:t>
      </w:r>
    </w:p>
    <w:p w14:paraId="262A2572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Окремою небезпекою є </w:t>
      </w:r>
      <w:proofErr w:type="spellStart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сексторшен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— шантаж із використанням інтимних фотографій або відео.</w:t>
      </w:r>
    </w:p>
    <w:p w14:paraId="39EB4EDF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Зловмисник може спочатку попросити звичайне фото, потім поступово переходити до більш особистих запитань і вимог. Після отримання фотографії він може погрожувати поширити її серед батьків, друзів або вчителів, якщо дитина не </w:t>
      </w: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надішле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нові матеріали або не виконає інші вимоги.</w:t>
      </w:r>
    </w:p>
    <w:p w14:paraId="133D8D4B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Важливо: </w:t>
      </w: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виконання вимог шантажиста не гарантує припинення погроз. Навпаки, вимоги можуть ставати дедалі більшими.</w:t>
      </w:r>
    </w:p>
    <w:p w14:paraId="3B622647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Тому необхідно припинити спілкування, заблокувати зловмисника, зберегти докази та обов’язково розповісти дорослому, якому довіряєте.</w:t>
      </w:r>
    </w:p>
    <w:p w14:paraId="3F6335D4" w14:textId="77777777" w:rsidR="00820A76" w:rsidRPr="00820A76" w:rsidRDefault="00820A76" w:rsidP="00820A76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  <w:lastRenderedPageBreak/>
        <w:t>Шкідливий контент: не все, що є в Інтернеті, безпечно</w:t>
      </w:r>
    </w:p>
    <w:p w14:paraId="5C14DD28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Шкідливий контент</w:t>
      </w: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— це матеріали, які можуть негативно впливати на дитину або становити загрозу її безпеці.</w:t>
      </w:r>
    </w:p>
    <w:p w14:paraId="27752AE3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До нього можуть належати матеріали із зображенням насильства та жорстокості, порнографічні матеріали, пропаганда наркотиків та азартних ігор, а також шкідливі програми, комп’ютерні віруси та шпигунське програмне забезпечення.</w:t>
      </w:r>
    </w:p>
    <w:p w14:paraId="54FB1AC2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Серед небезпечних різновидів контенту можна виділити:</w:t>
      </w:r>
    </w:p>
    <w:p w14:paraId="403E6B94" w14:textId="77777777" w:rsidR="00820A76" w:rsidRPr="00820A76" w:rsidRDefault="00820A76" w:rsidP="00820A76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  <w:t>Шок-контент</w:t>
      </w:r>
    </w:p>
    <w:p w14:paraId="35B1E435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Відео із жорстокістю, аваріями, кров’ю та іншими травматичними сценами можуть негативно впливати на психіку.</w:t>
      </w:r>
    </w:p>
    <w:p w14:paraId="048C9E1F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Що робити:</w:t>
      </w: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не продовжувати перегляд, вимкнути автоматичне відтворення та поскаржитися на такий матеріал.</w:t>
      </w:r>
    </w:p>
    <w:p w14:paraId="219ACF13" w14:textId="77777777" w:rsidR="00820A76" w:rsidRPr="00820A76" w:rsidRDefault="00820A76" w:rsidP="00820A76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</w:pPr>
      <w:proofErr w:type="spellStart"/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  <w:t>Фішинг</w:t>
      </w:r>
      <w:proofErr w:type="spellEnd"/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  <w:t xml:space="preserve"> в онлайн-іграх</w:t>
      </w:r>
    </w:p>
    <w:p w14:paraId="4B06CE23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Пропозиції отримати «безкоштовну ігрову валюту», предмети чи бонуси в обмін на логін і пароль можуть бути способом викрадення акаунта.</w:t>
      </w:r>
    </w:p>
    <w:p w14:paraId="5F1F046E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Що робити:</w:t>
      </w: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не передавати паролі та використовувати </w:t>
      </w: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двофакторну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автентифікацію.</w:t>
      </w:r>
    </w:p>
    <w:p w14:paraId="43F9E97F" w14:textId="77777777" w:rsidR="00820A76" w:rsidRPr="00820A76" w:rsidRDefault="00820A76" w:rsidP="00820A76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  <w:t xml:space="preserve">Небезпечні </w:t>
      </w:r>
      <w:proofErr w:type="spellStart"/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  <w:t>челенджі</w:t>
      </w:r>
      <w:proofErr w:type="spellEnd"/>
    </w:p>
    <w:p w14:paraId="657F7870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Вірусні заклики виконувати небезпечні дії заради переглядів і популярності можуть становити реальну загрозу здоров’ю та життю.</w:t>
      </w:r>
    </w:p>
    <w:p w14:paraId="663C4F94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Перед виконанням будь-якого сумнівного </w:t>
      </w: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челенджу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варто запитати себе:</w:t>
      </w:r>
    </w:p>
    <w:p w14:paraId="32C5DA60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«Чи зробив би я це в реальному житті, без камери та глядачів?»</w:t>
      </w:r>
    </w:p>
    <w:p w14:paraId="6B576725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Якщо відповідь «ні» — не варто цього робити.</w:t>
      </w:r>
    </w:p>
    <w:p w14:paraId="131CE138" w14:textId="77777777" w:rsidR="00820A76" w:rsidRPr="00820A76" w:rsidRDefault="00820A76" w:rsidP="00820A76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  <w:t>Правила цифрової гігієни</w:t>
      </w:r>
    </w:p>
    <w:p w14:paraId="55F8CEAD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Безпека в Інтернеті залежить не лише від програм та налаштувань, а й від щоденних звичок користувача.</w:t>
      </w:r>
    </w:p>
    <w:p w14:paraId="451D9891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Дотримуйтеся простих правил:</w:t>
      </w:r>
    </w:p>
    <w:p w14:paraId="1B72C4BA" w14:textId="77777777" w:rsidR="00820A76" w:rsidRPr="00820A76" w:rsidRDefault="00820A76" w:rsidP="00820A76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не поширюйте особисту інформацію у відкритому доступі;</w:t>
      </w:r>
    </w:p>
    <w:p w14:paraId="1CF1C314" w14:textId="77777777" w:rsidR="00820A76" w:rsidRPr="00820A76" w:rsidRDefault="00820A76" w:rsidP="00820A76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встановіть налаштування </w:t>
      </w: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приватності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своїх акаунтів;</w:t>
      </w:r>
    </w:p>
    <w:p w14:paraId="01D58FE4" w14:textId="77777777" w:rsidR="00820A76" w:rsidRPr="00820A76" w:rsidRDefault="00820A76" w:rsidP="00820A76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використовуйте різні складні паролі для різних сервісів;</w:t>
      </w:r>
    </w:p>
    <w:p w14:paraId="78FDC516" w14:textId="77777777" w:rsidR="00820A76" w:rsidRPr="00820A76" w:rsidRDefault="00820A76" w:rsidP="00820A76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увімкніть </w:t>
      </w: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двофакторну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автентифікацію;</w:t>
      </w:r>
    </w:p>
    <w:p w14:paraId="3A7EE417" w14:textId="77777777" w:rsidR="00820A76" w:rsidRPr="00820A76" w:rsidRDefault="00820A76" w:rsidP="00820A76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не переходьте за підозрілими посиланнями від незнайомців;</w:t>
      </w:r>
    </w:p>
    <w:p w14:paraId="310123F1" w14:textId="77777777" w:rsidR="00820A76" w:rsidRPr="00820A76" w:rsidRDefault="00820A76" w:rsidP="00820A76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не </w:t>
      </w: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передавайте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нікому паролі та коди підтвердження;</w:t>
      </w:r>
    </w:p>
    <w:p w14:paraId="13CCA95F" w14:textId="77777777" w:rsidR="00820A76" w:rsidRPr="00820A76" w:rsidRDefault="00820A76" w:rsidP="00820A76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регулярно переглядайте список своїх онлайн-контактів;</w:t>
      </w:r>
    </w:p>
    <w:p w14:paraId="2D8A6CAB" w14:textId="77777777" w:rsidR="00820A76" w:rsidRPr="00820A76" w:rsidRDefault="00820A76" w:rsidP="00820A76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не </w:t>
      </w: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додавайте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до друзів незнайомих людей без необхідності;</w:t>
      </w:r>
    </w:p>
    <w:p w14:paraId="327796B7" w14:textId="77777777" w:rsidR="00820A76" w:rsidRPr="00820A76" w:rsidRDefault="00820A76" w:rsidP="00820A76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lastRenderedPageBreak/>
        <w:t>закривайте акаунти від сторонніх користувачів;</w:t>
      </w:r>
    </w:p>
    <w:p w14:paraId="30DDC5F8" w14:textId="77777777" w:rsidR="00820A76" w:rsidRPr="00820A76" w:rsidRDefault="00820A76" w:rsidP="00820A76">
      <w:pPr>
        <w:numPr>
          <w:ilvl w:val="0"/>
          <w:numId w:val="3"/>
        </w:num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не залишайте </w:t>
      </w: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вебкамеру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 відкритою, коли не користуєтеся нею.</w:t>
      </w:r>
    </w:p>
    <w:p w14:paraId="47008C9E" w14:textId="77777777" w:rsidR="00820A76" w:rsidRPr="00820A76" w:rsidRDefault="00820A76" w:rsidP="00820A76">
      <w:pPr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66"/>
          <w:szCs w:val="66"/>
          <w:lang w:eastAsia="uk-UA"/>
          <w14:ligatures w14:val="none"/>
        </w:rPr>
        <w:t>Пам’ятайте: просити про допомогу — правильно</w:t>
      </w:r>
    </w:p>
    <w:p w14:paraId="7B1F54D9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Дитина не повинна залишатися сам на сам із проблемою в Інтернеті.</w:t>
      </w:r>
    </w:p>
    <w:p w14:paraId="7C0705A9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Якщо вам надсилають погрози, шантажують, переслідують, змушують надсилати фотографії, пропонують небезпечні зустрічі або ви натрапили на шкідливий контент — </w:t>
      </w: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розкажіть про це батькам, учителю або іншому дорослому, якому довіряєте.</w:t>
      </w:r>
    </w:p>
    <w:p w14:paraId="347115E9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За матеріалами </w:t>
      </w:r>
      <w:proofErr w:type="spellStart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Кіберполіції</w:t>
      </w:r>
      <w:proofErr w:type="spellEnd"/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, у разі виявлення небезпеки можна звернутися до:</w:t>
      </w:r>
    </w:p>
    <w:p w14:paraId="71626CAD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proofErr w:type="spellStart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Кіберполіції</w:t>
      </w:r>
      <w:proofErr w:type="spellEnd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 xml:space="preserve"> України:</w:t>
      </w: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br/>
        <w:t>ticket.cyberpolice.gov.ua</w:t>
      </w:r>
    </w:p>
    <w:p w14:paraId="67F00B4D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Консультаційна лінія:</w:t>
      </w: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br/>
        <w:t>1545, далі обрати «3» — анонімно, безкоштовно, цілодобово.</w:t>
      </w:r>
    </w:p>
    <w:p w14:paraId="7EEE7CE2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Для повідомлення про шкідливий контент у матеріалах також зазначено ресурс </w:t>
      </w: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report.iwf.org.uk</w:t>
      </w: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 xml:space="preserve">, а додаткову інформацію — </w:t>
      </w: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dignityonline.in.ua</w:t>
      </w: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.</w:t>
      </w:r>
    </w:p>
    <w:p w14:paraId="1E39EA3B" w14:textId="77777777" w:rsidR="00820A76" w:rsidRPr="00820A76" w:rsidRDefault="00820A76" w:rsidP="00820A76">
      <w:pPr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2C2C2C"/>
          <w:kern w:val="0"/>
          <w:sz w:val="42"/>
          <w:szCs w:val="42"/>
          <w:lang w:eastAsia="uk-UA"/>
          <w14:ligatures w14:val="none"/>
        </w:rPr>
        <w:t>Безпечний Інтернет починається з відповідального користувача</w:t>
      </w:r>
    </w:p>
    <w:p w14:paraId="2EDBA44A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Інтернет має залишатися простором для навчання, розвитку, спілкування та творчості. Для цього кожному з нас необхідно дбати про власну цифрову безпеку, поважати інших користувачів і не залишатися байдужими, коли хтось потребує допомоги.</w:t>
      </w:r>
    </w:p>
    <w:p w14:paraId="3B3A6FF8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 xml:space="preserve">Зупинися. Подумай. </w:t>
      </w:r>
      <w:proofErr w:type="spellStart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Перевір</w:t>
      </w:r>
      <w:proofErr w:type="spellEnd"/>
      <w:r w:rsidRPr="00820A76">
        <w:rPr>
          <w:rFonts w:ascii="Segoe UI" w:eastAsia="Times New Roman" w:hAnsi="Segoe UI" w:cs="Segoe UI"/>
          <w:b/>
          <w:bCs/>
          <w:color w:val="666C6E"/>
          <w:kern w:val="0"/>
          <w:sz w:val="26"/>
          <w:szCs w:val="26"/>
          <w:lang w:eastAsia="uk-UA"/>
          <w14:ligatures w14:val="none"/>
        </w:rPr>
        <w:t>. Захисти себе. Розкажи дорослому.</w:t>
      </w:r>
    </w:p>
    <w:p w14:paraId="4BE642B4" w14:textId="77777777" w:rsidR="00820A76" w:rsidRPr="00820A76" w:rsidRDefault="00820A76" w:rsidP="00820A76">
      <w:pPr>
        <w:spacing w:after="0" w:line="240" w:lineRule="auto"/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</w:pPr>
      <w:r w:rsidRPr="00820A76">
        <w:rPr>
          <w:rFonts w:ascii="Segoe UI" w:eastAsia="Times New Roman" w:hAnsi="Segoe UI" w:cs="Segoe UI"/>
          <w:color w:val="666C6E"/>
          <w:kern w:val="0"/>
          <w:sz w:val="26"/>
          <w:szCs w:val="26"/>
          <w:lang w:eastAsia="uk-UA"/>
          <w14:ligatures w14:val="none"/>
        </w:rPr>
        <w:t>Безпечна поведінка в мережі — це щоденна цифрова гігієна та відповідальність за власні дії.</w:t>
      </w:r>
    </w:p>
    <w:p w14:paraId="4046FA79" w14:textId="77777777" w:rsidR="004A3D8C" w:rsidRDefault="004A3D8C"/>
    <w:sectPr w:rsidR="004A3D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17895"/>
    <w:multiLevelType w:val="multilevel"/>
    <w:tmpl w:val="C6EE1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C7E3D"/>
    <w:multiLevelType w:val="multilevel"/>
    <w:tmpl w:val="9D7E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F13C7C"/>
    <w:multiLevelType w:val="multilevel"/>
    <w:tmpl w:val="3FEA6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4199105">
    <w:abstractNumId w:val="0"/>
  </w:num>
  <w:num w:numId="2" w16cid:durableId="445582856">
    <w:abstractNumId w:val="1"/>
  </w:num>
  <w:num w:numId="3" w16cid:durableId="54355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4CB"/>
    <w:rsid w:val="000274CB"/>
    <w:rsid w:val="004A3D8C"/>
    <w:rsid w:val="00813C33"/>
    <w:rsid w:val="00820A76"/>
    <w:rsid w:val="00E27C51"/>
    <w:rsid w:val="00F4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78FE4"/>
  <w15:chartTrackingRefBased/>
  <w15:docId w15:val="{2386231F-BF92-4ACF-A214-12ECAB0E3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7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7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7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7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7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7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7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7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7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7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7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74C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74C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74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74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74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74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7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27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7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27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7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274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74C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274C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27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274C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274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csa.tea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vita.loda.gov.ua/" TargetMode="External"/><Relationship Id="rId5" Type="http://schemas.openxmlformats.org/officeDocument/2006/relationships/hyperlink" Target="https://r-scl.lviv.ua/category/educational-work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4492</Words>
  <Characters>2562</Characters>
  <Application>Microsoft Office Word</Application>
  <DocSecurity>0</DocSecurity>
  <Lines>21</Lines>
  <Paragraphs>14</Paragraphs>
  <ScaleCrop>false</ScaleCrop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Olenka Sadok7</dc:creator>
  <cp:keywords/>
  <dc:description/>
  <cp:lastModifiedBy>Olenka Sadok7</cp:lastModifiedBy>
  <cp:revision>3</cp:revision>
  <dcterms:created xsi:type="dcterms:W3CDTF">2026-10-16T12:29:00Z</dcterms:created>
  <dcterms:modified xsi:type="dcterms:W3CDTF">2026-10-16T12:31:00Z</dcterms:modified>
</cp:coreProperties>
</file>