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fill="FFFFFF" w:val="clear"/>
        <w:spacing w:lineRule="auto" w:line="240" w:before="150" w:after="150"/>
        <w:ind w:left="450" w:right="45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uk-UA"/>
        </w:rPr>
        <w:t>ВІДОМОСТІ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uk-UA"/>
        </w:rPr>
        <w:t>про навчально-методичне забезпечення освітньої діяльності на певному рівні повної загальної середньої освіти, необхідне для виконання державного стандарту освіти відповідного рівня повної загальної середньої освіти (у разі розширення провадження освітньої діяльності)</w:t>
      </w:r>
    </w:p>
    <w:p>
      <w:pPr>
        <w:pStyle w:val="Normal"/>
        <w:shd w:fill="FFFFFF" w:val="clear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bookmarkStart w:id="0" w:name="n1694"/>
      <w:bookmarkEnd w:id="0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  <w:t>1. Відомості про освітню програму</w:t>
      </w:r>
    </w:p>
    <w:tbl>
      <w:tblPr>
        <w:tblW w:w="9645" w:type="dxa"/>
        <w:jc w:val="left"/>
        <w:tblInd w:w="-6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95"/>
        <w:gridCol w:w="3570"/>
        <w:gridCol w:w="1080"/>
      </w:tblGrid>
      <w:tr>
        <w:trPr>
          <w:trHeight w:val="645" w:hRule="atLeast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bookmarkStart w:id="1" w:name="n1695"/>
            <w:bookmarkEnd w:id="1"/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Найменування типової освітньої програми, на основі якої розроблена освітня програма закладу освіти та/або найменування освітньої програми закладу освіти, сформованої закладом загальної середньої освіти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Ким затверджено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Рік затвердження</w:t>
            </w:r>
          </w:p>
        </w:tc>
      </w:tr>
      <w:tr>
        <w:trPr>
          <w:trHeight w:val="645" w:hRule="atLeast"/>
        </w:trPr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Типова освітня програма для 1-2 класів НУШ розроблена під керівництвом Шияна Р.Б.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 xml:space="preserve">19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рік</w:t>
            </w:r>
          </w:p>
        </w:tc>
      </w:tr>
      <w:tr>
        <w:trPr>
          <w:trHeight w:val="645" w:hRule="atLeast"/>
        </w:trPr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Типова освітня програма для 3-4 класів НУШ розроблена під керівництвом Шияна Р.Б.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fill="FFFFFF" w:val="clear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Типова освітня програма для 5-9 класів закладів загальної середньої освіти.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Наказ Міністерства освіти і науки України 19.02. 2021 р. № 235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Типова освітня програми закладів загальної середньої освіти ІІ ступеня.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150" w:after="150"/>
              <w:ind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eastAsia="uk-UA" w:bidi="ar-SA"/>
              </w:rPr>
              <w:t>Н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eastAsia="uk-UA" w:bidi="ar-SA"/>
              </w:rPr>
              <w:t>аказом Міністерства освіти і науки України від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eastAsia="uk-UA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eastAsia="uk-UA" w:bidi="ar-SA"/>
              </w:rPr>
              <w:t>20.04.2018 № 405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2018 рік</w:t>
            </w:r>
          </w:p>
        </w:tc>
      </w:tr>
    </w:tbl>
    <w:p>
      <w:pPr>
        <w:pStyle w:val="Normal"/>
        <w:shd w:fill="FFFFFF" w:val="clear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</w:r>
    </w:p>
    <w:p>
      <w:pPr>
        <w:pStyle w:val="Normal"/>
        <w:shd w:fill="FFFFFF" w:val="clear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bookmarkStart w:id="2" w:name="n1696"/>
      <w:bookmarkEnd w:id="2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  <w:t>2. Відомості про навчально-методичне (програмне) забезпечення обов’язкових для вивчення навчальних предметів (інтегрованих курсів)</w:t>
      </w:r>
    </w:p>
    <w:tbl>
      <w:tblPr>
        <w:tblW w:w="9645" w:type="dxa"/>
        <w:jc w:val="left"/>
        <w:tblInd w:w="-6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68"/>
        <w:gridCol w:w="1217"/>
        <w:gridCol w:w="2715"/>
        <w:gridCol w:w="1545"/>
      </w:tblGrid>
      <w:tr>
        <w:trPr>
          <w:trHeight w:val="645" w:hRule="atLeast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bookmarkStart w:id="3" w:name="n1697"/>
            <w:bookmarkEnd w:id="3"/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Найменування навчальних програм обов’язкових для вивчення навчальних предметів (інтегрованих курсів)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Наявність (так/ні)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Ким затверджено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Рік затвердження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1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Англійська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1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1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«Я досліджую світ»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1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«Мистецтво»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1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Фізична культура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1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2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Англійська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2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2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«Я досліджую світ»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2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«Мистецтво»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2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Фізична культура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2 клас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 (1-2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 08.10.2019 № 1272“Про затвердження типових освітніх та навчальних програм для 1-2-х класів закладів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3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Англійська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3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3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«Я досліджую світ»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3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«Мистецтво»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3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Фізична культура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3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Інформатика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3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4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Англійська мова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4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4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«Я досліджую світ»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4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«Мистецтво»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4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Фізична культура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4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Інформатика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 4 клас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Типова освітня програма початкової освіти, цикл ІІ (3-4 класи), розроблена під керівництвом Р.Б. Шияна /НУШ-2/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 08.10.2019 № 1273“Про затвердження типових освітніх та навчальних програм для 3-4-х класів закладів загальної середньої освіти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>Українська мова 5-6 кл. Заболотний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для закладів  середньої освіти 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>Українська література 5-6 кл. Архипова, Січкар, Шило.та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>Зарубіжна література 5-6 кл. Волощук.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>Іноземна мова 5-9 кл. Редько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>Математика 5-6 кл. Істер.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>Пізнаємо природу 5-6 кл. Біда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>Географія 6-9 кл. Запотоцький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Здоров'я, безпека та добробут 5-6 кл. Хитра, Романенко.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Духовність і мораль в житті людини і суспільства 5-6 кл. Жуковський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Досліджуємо історію і суспільство 5-6 кл. Васильків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Інформатика 5-6 кл. Ривкінд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Технології 5-6 кл. Туташинський.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/>
              </w:rPr>
              <w:t>Мистецтво 5-6 класи  (інтегрований курс) Масол, Просіна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Фізична культура. 5-6 кл. Педан та ін.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Модельна навчальна програма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uk-UA" w:eastAsia="uk-UA"/>
              </w:rPr>
              <w:t>для закладів  середньої освіти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Наказ МОН України від 12.07.2021 №795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2021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Українська мова.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Київ, 2013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література.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Навчальні програми з іноземних мов для загальноосвітніх навчальних закладів і спеціалізованих шкіл із поглибленим вивченням  іноземних мов 5-9 класи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Київ, 2017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Світова література. 5-9 класи. Програма для загальноосвітніх навчальних закладів.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Київ,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«Історія України. 5–9 класи»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 від 21.02.2019 №  236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«Всесвітня історія. 7–9 класи»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 від 07.06.2017 р.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Мистецтво. 5-9 класи. (оновлена)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Масол, Коваленко та інші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Мистецтво. 5-9 класи. (оновлена)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Масол, Коваленко та інші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07.06.2017  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Математика. Навчальна програма для учнів 5-9 класів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Математика. Навчальна програма для учнів 5-9 класів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Програма з біології для 6-9  класів загальноосвітніх навчальних закладів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закладів:  Географія. 6-9 класи.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закладів:  Фізика. 7-9 класи.(оновлена)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Програма для загальноосвітніх навчальних закладів. Хімія. 7-9 класи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закладів. 5-9 класи.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Інформатика. Програма для загальноосвітніх навчальних закладів 5-9 класи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Основи здоров’я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з фізичної культури для загальноосвітніх навчальних закладів. 5–9 класи.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23.10.2017 № 1407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мова.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література.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Навчальні програми з іноземних мов для загальноосвітніх навчальних закладів і спеціалізованих шкіл із поглибленим вивченням  іноземних мов 5-9 класи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Київ, 2017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Світова література. 5-9 класи. Програма для загальноосвітніх навчальних закладів.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«Історія України. 5–9 класи»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 від 21.02.2019 №  236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2019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«Всесвітня історія. 7–9 класи»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 від 07.06.2017 р.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Мистецтво. 5-9 класи. (оновлена)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Масол, Коваленко та інші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Математика. Навчальна програма для учнів 5-9 класів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«Освіта», 2013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Математика. Навчальна програма для учнів 5-9 класів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Програма з біології для 6-9  класів загальноосвітніх навчальних закладів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закладів:  Географія. 6-9 класи.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закладів:  Фізика. 7-9 класи.(оновлена)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Програма для загальноосвітніх навчальних закладів. Хімія. 7-9 класи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закладів. 5-9 класи.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Інформатика. Програма для загальноосвітніх навчальних закладів 5-9 класи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Основи здоров’я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з фізичної культури для загальноосвітніх навчальних закладів. 5–9 класи.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23.10.2017 № 1407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мова.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Українська література.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Світова література.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 «Освіта» 2013, зі змінами 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Навчальні програми з іноземних мов для загальноосвітніх навчальних закладів і спеціалізованих шкіл із поглибленим вивченням  іноземних мов 5-9 класи.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Київ,2017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«Історія України. 5–9 класи»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 від 21.02.2019 №  236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«Всесвітня історія. 7–9 класи»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 від 07.06.2017 р.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з основ правознавства для 9 класу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Київ, 2016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Мистецтво. 5-9 класи. (оновлена)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Масол, Коваленко та інші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Математика. Навчальна програма для учнів 5-9 класів загальноосвітніх навчальних закладів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Математика. Навчальна програма для учнів 5-9 класів загальноосвітніх навчальних закладів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Програма з біології для 6-9  класів загальноосвітніх навчальних закладів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закладів:  Географія. 6-9 класи.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закладів:  Фізика. 7-9 класи.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Програма для загальноосвітніх навчальних закладів. Хімія. 7-9 класи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для загальноосвітніх навчальних закладів. 5-9 класи. (оновлена)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Інформатика. Програма для загальноосвітніх навчальних закладів 5-9 класи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Основи здоров’я 5-9 класи. Програма для загальноосвітніх навчальних закладів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07.06.2017 № 804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  <w:tr>
        <w:trPr>
          <w:trHeight w:val="645" w:hRule="atLeast"/>
        </w:trPr>
        <w:tc>
          <w:tcPr>
            <w:tcW w:w="41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Навчальна програма з фізичної культури для загальноосвітніх навчальних закладів. 5–9 класи</w:t>
            </w:r>
          </w:p>
        </w:tc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Наказ МОН від 23.10.2017 № 1407</w:t>
            </w:r>
          </w:p>
        </w:tc>
        <w:tc>
          <w:tcPr>
            <w:tcW w:w="1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2017 рік</w:t>
            </w:r>
          </w:p>
        </w:tc>
      </w:tr>
    </w:tbl>
    <w:p>
      <w:pPr>
        <w:pStyle w:val="Normal"/>
        <w:shd w:fill="FFFFFF" w:val="clear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</w:r>
    </w:p>
    <w:p>
      <w:pPr>
        <w:pStyle w:val="Normal"/>
        <w:shd w:fill="FFFFFF" w:val="clear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bookmarkStart w:id="4" w:name="n1698"/>
      <w:bookmarkEnd w:id="4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  <w:t>3. Відомості про інформаційне забезпечення</w:t>
      </w:r>
    </w:p>
    <w:p>
      <w:pPr>
        <w:pStyle w:val="Normal"/>
        <w:shd w:fill="FFFFFF" w:val="clear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bookmarkStart w:id="5" w:name="n1699"/>
      <w:bookmarkEnd w:id="5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  <w:t>Адреса веб-сайту ____________________</w:t>
      </w:r>
    </w:p>
    <w:tbl>
      <w:tblPr>
        <w:tblW w:w="5000" w:type="pct"/>
        <w:jc w:val="left"/>
        <w:tblInd w:w="-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35"/>
        <w:gridCol w:w="1289"/>
        <w:gridCol w:w="1419"/>
        <w:gridCol w:w="1465"/>
        <w:gridCol w:w="2131"/>
      </w:tblGrid>
      <w:tr>
        <w:trPr>
          <w:trHeight w:val="15" w:hRule="atLeast"/>
        </w:trPr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tLeast" w:line="15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bookmarkStart w:id="6" w:name="n1700"/>
            <w:bookmarkEnd w:id="6"/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Найменування іншого складника інформаційного забезпечення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tLeast" w:line="15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Наявність (так/ні)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tLeast" w:line="15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Площа, кв. метрів</w:t>
            </w:r>
          </w:p>
        </w:tc>
        <w:tc>
          <w:tcPr>
            <w:tcW w:w="1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tLeast" w:line="15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Кількість місць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tLeast" w:line="15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Обсяг бібліотечного фонду</w:t>
            </w:r>
          </w:p>
        </w:tc>
      </w:tr>
      <w:tr>
        <w:trPr>
          <w:trHeight w:val="15" w:hRule="atLeast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5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1. Бібліотека (у разі наявності друкованого фонду)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Так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9 м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vertAlign w:val="superscript"/>
                <w:lang w:eastAsia="uk-UA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немає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3768</w:t>
            </w:r>
          </w:p>
        </w:tc>
      </w:tr>
      <w:tr>
        <w:trPr>
          <w:trHeight w:val="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5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2. Читальний зал</w:t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Ні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___</w:t>
            </w: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___</w:t>
            </w:r>
          </w:p>
        </w:tc>
        <w:tc>
          <w:tcPr>
            <w:tcW w:w="2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___</w:t>
            </w:r>
          </w:p>
        </w:tc>
      </w:tr>
      <w:tr>
        <w:trPr>
          <w:trHeight w:val="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5" w:before="150" w:after="15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3. Інтернет</w:t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Ні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___</w:t>
            </w: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___</w:t>
            </w:r>
          </w:p>
        </w:tc>
        <w:tc>
          <w:tcPr>
            <w:tcW w:w="2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uk-UA"/>
              </w:rPr>
              <w:t>___</w:t>
            </w:r>
          </w:p>
        </w:tc>
      </w:tr>
      <w:tr>
        <w:trPr>
          <w:trHeight w:val="15" w:hRule="atLeast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5" w:before="150" w:after="15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4. Інше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___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___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___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___</w:t>
            </w:r>
          </w:p>
        </w:tc>
      </w:tr>
    </w:tbl>
    <w:p>
      <w:pPr>
        <w:pStyle w:val="Normal"/>
        <w:widowControl/>
        <w:shd w:fill="FFFFFF" w:val="clear"/>
        <w:bidi w:val="0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</w:r>
    </w:p>
    <w:p>
      <w:pPr>
        <w:pStyle w:val="Normal"/>
        <w:widowControl/>
        <w:shd w:fill="FFFFFF" w:val="clear"/>
        <w:bidi w:val="0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</w:r>
    </w:p>
    <w:p>
      <w:pPr>
        <w:pStyle w:val="Normal"/>
        <w:widowControl/>
        <w:shd w:fill="FFFFFF" w:val="clear"/>
        <w:bidi w:val="0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</w:r>
    </w:p>
    <w:p>
      <w:pPr>
        <w:pStyle w:val="Normal"/>
        <w:widowControl/>
        <w:shd w:fill="FFFFFF" w:val="clear"/>
        <w:bidi w:val="0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  <w:t>4. Забезпечення підручниками, рекомендованими МОН</w:t>
      </w:r>
    </w:p>
    <w:tbl>
      <w:tblPr>
        <w:tblW w:w="9645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80"/>
        <w:gridCol w:w="1674"/>
        <w:gridCol w:w="1221"/>
        <w:gridCol w:w="1755"/>
        <w:gridCol w:w="1185"/>
        <w:gridCol w:w="1347"/>
        <w:gridCol w:w="1383"/>
      </w:tblGrid>
      <w:tr>
        <w:trPr/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Клас</w:t>
            </w:r>
          </w:p>
        </w:tc>
        <w:tc>
          <w:tcPr>
            <w:tcW w:w="1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Найменування обов’язкового для вивчення навчального предмета (інтегрованого курсу)</w:t>
            </w:r>
          </w:p>
        </w:tc>
        <w:tc>
          <w:tcPr>
            <w:tcW w:w="1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Автор (прізвище, ім’я та по батькові) підручника</w:t>
            </w: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Найменування підручника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Найменування видавництва, рік видання</w:t>
            </w:r>
          </w:p>
        </w:tc>
        <w:tc>
          <w:tcPr>
            <w:tcW w:w="2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Кількість примірників</w:t>
            </w:r>
          </w:p>
        </w:tc>
      </w:tr>
      <w:tr>
        <w:trPr/>
        <w:tc>
          <w:tcPr>
            <w:tcW w:w="10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6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2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необхідна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фактична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2018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2018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Харків: Ранок, 2018 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Харків: Ранок, 2018 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Карпюк О.Д.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2018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Гісь О.М.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2018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Рубля Т.Є.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Мистецтво 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2018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Карпюк О.Д.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2019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Гісь О.М.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2019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Рубля Т.Є.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Мистецтво 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2019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Карпюк О.Д.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Гісь О.М.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Рубля Т.Є.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Мистецтво 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 досліджую світ ІІ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Світоч,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Большакова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 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частина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Карпюк О.Д.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Гісь О.М.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Рубля Т.Є.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Мистецтво 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Інформатика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Ломаковська Г.В.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Інформатика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Освіта,2021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Олександир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2022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Пізнаємо природу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Біда Дарія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Пізнаємо природу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Авраменко 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Заболотній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Мітчел Г.К.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Освіта: Лінгвіст,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</w:t>
            </w:r>
          </w:p>
        </w:tc>
      </w:tr>
      <w:tr>
        <w:trPr>
          <w:trHeight w:val="1412" w:hRule="atLeast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Досліджуємо історію і суспільство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Васильків І.Д.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Досліджуємо історію і суспільство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 частина І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Математика частина ІІ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Технології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Біленко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Технології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Пізнаємо природу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Біда Дарія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Пізнаємо природу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Київ: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Освіта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24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Ніколенко О.М.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Академія, 2023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Фізика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Бар’яхтар В.Г.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Фізика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7 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Геометрія 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Геометрія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Алгебра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Алгебра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Волощук Є.В.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Хімія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Савчин М.М.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Хімія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Заболотній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</w:tr>
      <w:tr>
        <w:trPr>
          <w:trHeight w:val="1290" w:hRule="atLeast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Авраменко 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Біологія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Остапенко Л.І.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Біологія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Інформатика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Ривкінд Й.Я.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Інформатика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здоров’я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Бойченко Г.С.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здоров’я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Географія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Бойко В.М.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Географія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Перун,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Щупак І.Я.</w:t>
            </w:r>
          </w:p>
          <w:p>
            <w:pPr>
              <w:pStyle w:val="Style2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Освіта,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Власов В.С.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Музичне 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Масол Л.М.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Музичне мистецтво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Сицня,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Хлібовська Г.М.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Несвіт Алла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Васильків І.Д.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Образотворче 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Папіш Л.В.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Образотворче мистецтво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Трудове навчання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Терещук Б.М.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Трудове навчання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Васильків Ірина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Хлібовська Ганна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здоров’я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Бойченко Є.Т.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здоров’я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17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Біологія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Матяш Н.Ю.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Біологія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Генеза.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17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Волощук Є.В.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Мосол Л.М.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Фоліо,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Заболотній О.В.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Геометрія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Геометрія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Інформатика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Ривкінд Йосиф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Інформатика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Карпюк О.Д.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Фізика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Сиротюк 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Фізика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Хімія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Савчин 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Хімія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Авраменко 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Географія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Кобернік С.Г.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Географія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Літера ЛДТ, 2016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17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8 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Алгебра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Алгебра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2021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Масол Л.М.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Мистецтво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Освіта,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Біологія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Остапченко Л.І.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Біологія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Інформатика</w:t>
            </w:r>
          </w:p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Ривкінд Й.Я.</w:t>
            </w:r>
          </w:p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Інформатика</w:t>
            </w:r>
          </w:p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Хімія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Савчин М.М.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Хімія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Фізика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Сиротюк В.Д.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Фізика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Бурнейко І.О.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Історія України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правознавства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Васильків І.Д.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паравознавства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Карпюк О.Д.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Англійська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Тернопіль: Астон,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Геометрія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Геометрія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Київ,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Географія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Масляк П.О.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Географія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Кам’янець- Подільський: Аксіома,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Алгебра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Істер О.С.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Алгебра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Київ,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здоров’я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Бойченко Т.С.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Основи здоров’я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Київ,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Волощук Є.В.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Зарубіжна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Київ,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Авраменко О. 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література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Київ, Грамота,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Заболотний В.В.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Українська мова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Полянський П. 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Всесвітня історія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Грамота,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Трудове навчання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Гащак В.М.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Трудове навчання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Київ: Генеза,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</w:t>
            </w:r>
          </w:p>
        </w:tc>
      </w:tr>
      <w:tr>
        <w:trPr/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Трудове навчання</w:t>
            </w: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Ходзицька І.Ю.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Трудове навчання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Харків: Ранок, 2017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25 </w:t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/>
        <w:shd w:fill="FFFFFF" w:val="clear"/>
        <w:bidi w:val="0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</w:r>
    </w:p>
    <w:p>
      <w:pPr>
        <w:pStyle w:val="Normal"/>
        <w:widowControl/>
        <w:shd w:fill="FFFFFF" w:val="clear"/>
        <w:bidi w:val="0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</w:r>
    </w:p>
    <w:p>
      <w:pPr>
        <w:pStyle w:val="Normal"/>
        <w:widowControl/>
        <w:shd w:fill="FFFFFF" w:val="clear"/>
        <w:bidi w:val="0"/>
        <w:spacing w:lineRule="auto" w:line="240" w:before="0" w:after="150"/>
        <w:ind w:left="0" w:right="0" w:firstLine="45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uk-UA"/>
        </w:rPr>
        <w:t>5. Забезпечення довідковою літературою</w:t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77"/>
        <w:gridCol w:w="888"/>
        <w:gridCol w:w="2220"/>
        <w:gridCol w:w="1410"/>
        <w:gridCol w:w="1935"/>
        <w:gridCol w:w="1815"/>
      </w:tblGrid>
      <w:tr>
        <w:trPr/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Клас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Кількість учнів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Найменування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Автор (прізвище, ім’я та по батькові)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Найменування видавництва, рік видання / найменування електронного ресурсу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150" w:after="15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uk-UA"/>
              </w:rPr>
              <w:t>Кількість примірників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Організація дистанційного і змішаного навчання у початковій школі (методичний посібник)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Трипольська О.О.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Харків: Ранок,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Онлайн безпека учасників освітнього процесу в умовах дистанційного і змішаного навчання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Доценко С.О.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Харків: Ранок,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Інноваційна система оцінювання результатів навчаання учнів початкової школи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Онопрієнко О.В.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Харків: Ранок,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Технологічна освіта у початковій школі для педагогічних працівників.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Гільберг Т.Г.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Генеза,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Формування у молодших школярів навичок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конструктивного спілкування.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Костенко Т.М.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Харків: Ранок,2021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Організація позаурочної діяльності в початковій школі на засадах партнерської взаємодії учасників освітнього процесу.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Глущина Н.І.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Освіта,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Психолого - педагогічна підтримка молодших школярів із труднощами навчання.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Молініна Л.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Грамота,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Дидактичні особливості організації навчально — ігрової діяльності учнів 1-2 класів.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Копосов П.Г.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Харків: Фабула,2021.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Методика навчання фізичної культури у 1-4 класах у закладах загальної середньої освіти.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Суховірський О.В.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Генеза,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Методика навчання фізичної культури у 1-4 класах у закладах загальної середньої освіти.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Боляк Н.А.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Освіта,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Формування соціальної компетентності учнів початкової школи.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Малініна Л.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Грамота,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Дидактичні основи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STREAM-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освіти в початковій школі.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Вакарін С.І.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Саміт-книга,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Світ без меж. Книга про різноманіття та рівність для дорослих та дітей.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Анастасія Степура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Український правопис у системі формування орфографічної компетентності учнів в початковій школі.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Воскресенська Н.О.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Харків: Ранок,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Діагностична та корекційно — розвивальна робота з молодшими школярами.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Коробко С.Л.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Літера ЛТД,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Теорія та практика використання комунікацій для осіб з особливими освітніми потребами.</w:t>
            </w:r>
          </w:p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НУШ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Чайка М.С.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Київ: ФОП Усатенко Г.В., 2021</w:t>
            </w:r>
          </w:p>
        </w:tc>
        <w:tc>
          <w:tcPr>
            <w:tcW w:w="18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spacing w:before="0" w:after="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uk-UA" w:eastAsia="en-US" w:bidi="ar-SA"/>
    </w:rPr>
  </w:style>
  <w:style w:type="character" w:styleId="DefaultParagraphFont">
    <w:name w:val="Default Paragraph Font"/>
    <w:qFormat/>
    <w:rPr/>
  </w:style>
  <w:style w:type="character" w:styleId="Rvts15">
    <w:name w:val="rvts15"/>
    <w:basedOn w:val="DefaultParagraphFont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Rvps7">
    <w:name w:val="rvps7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Rvps2">
    <w:name w:val="rvps2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Rvps12">
    <w:name w:val="rvps12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Rvps14">
    <w:name w:val="rvps14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LibreOffice/7.0.4.2$Windows_X86_64 LibreOffice_project/dcf040e67528d9187c66b2379df5ea4407429775</Application>
  <AppVersion>15.0000</AppVersion>
  <Pages>20</Pages>
  <Words>4051</Words>
  <Characters>23293</Characters>
  <CharactersWithSpaces>26202</CharactersWithSpaces>
  <Paragraphs>1222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2023-10-17T06:10:00Z</dcterms:created>
  <dc:creator>FryLine</dc:creator>
  <dc:description/>
  <dc:language>uk-UA</dc:language>
  <cp:lastModifiedBy/>
  <dcterms:modified xsi:type="dcterms:W3CDTF">2023-10-19T22:02:21Z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