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809" w:rsidRPr="00A80809" w:rsidRDefault="00A80809" w:rsidP="00A80809">
      <w:pPr>
        <w:spacing w:before="100" w:beforeAutospacing="1" w:after="100" w:afterAutospacing="1" w:line="240" w:lineRule="auto"/>
        <w:outlineLvl w:val="0"/>
        <w:rPr>
          <w:rFonts w:ascii="Times New Roman" w:eastAsia="Times New Roman" w:hAnsi="Times New Roman" w:cs="Times New Roman"/>
          <w:b/>
          <w:bCs/>
          <w:kern w:val="36"/>
          <w:sz w:val="48"/>
          <w:szCs w:val="48"/>
          <w:lang w:eastAsia="uk-UA"/>
        </w:rPr>
      </w:pPr>
      <w:bookmarkStart w:id="0" w:name="_GoBack"/>
      <w:bookmarkEnd w:id="0"/>
      <w:r w:rsidRPr="00A80809">
        <w:rPr>
          <w:rFonts w:ascii="Times New Roman" w:eastAsia="Times New Roman" w:hAnsi="Times New Roman" w:cs="Times New Roman"/>
          <w:b/>
          <w:bCs/>
          <w:kern w:val="36"/>
          <w:sz w:val="48"/>
          <w:szCs w:val="48"/>
          <w:lang w:eastAsia="uk-UA"/>
        </w:rPr>
        <w:t>Алгоритм захисту людини, що потерпає від сімейного насилля</w:t>
      </w:r>
    </w:p>
    <w:p w:rsidR="00A80809" w:rsidRPr="00A80809" w:rsidRDefault="00A80809" w:rsidP="00A80809">
      <w:pPr>
        <w:spacing w:after="0" w:line="240" w:lineRule="auto"/>
        <w:rPr>
          <w:rFonts w:ascii="Times New Roman" w:eastAsia="Times New Roman" w:hAnsi="Times New Roman" w:cs="Times New Roman"/>
          <w:sz w:val="24"/>
          <w:szCs w:val="24"/>
          <w:lang w:eastAsia="uk-UA"/>
        </w:rPr>
      </w:pPr>
      <w:r w:rsidRPr="00A80809">
        <w:rPr>
          <w:rFonts w:ascii="Times New Roman" w:eastAsia="Times New Roman" w:hAnsi="Times New Roman" w:cs="Times New Roman"/>
          <w:noProof/>
          <w:color w:val="0000FF"/>
          <w:sz w:val="24"/>
          <w:szCs w:val="24"/>
          <w:lang w:eastAsia="uk-UA"/>
        </w:rPr>
        <w:drawing>
          <wp:inline distT="0" distB="0" distL="0" distR="0">
            <wp:extent cx="9753600" cy="6505575"/>
            <wp:effectExtent l="0" t="0" r="0" b="9525"/>
            <wp:docPr id="1" name="Рисунок 1" descr="Алгоритм захисту людини, що потерпає від сімейного насилля">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Алгоритм захисту людини, що потерпає від сімейного насилля">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53600" cy="6505575"/>
                    </a:xfrm>
                    <a:prstGeom prst="rect">
                      <a:avLst/>
                    </a:prstGeom>
                    <a:noFill/>
                    <a:ln>
                      <a:noFill/>
                    </a:ln>
                  </pic:spPr>
                </pic:pic>
              </a:graphicData>
            </a:graphic>
          </wp:inline>
        </w:drawing>
      </w:r>
      <w:r w:rsidRPr="00A80809">
        <w:rPr>
          <w:rFonts w:ascii="Times New Roman" w:eastAsia="Times New Roman" w:hAnsi="Times New Roman" w:cs="Times New Roman"/>
          <w:i/>
          <w:iCs/>
          <w:sz w:val="24"/>
          <w:szCs w:val="24"/>
          <w:lang w:eastAsia="uk-UA"/>
        </w:rPr>
        <w:t xml:space="preserve">Алфьоров Григорій, адвокат, медіатор. Дубчак Леся, адвокат, кандидат юридичних наук, керівний партнер Адвокатського бюро «Лесі Дубчак». </w:t>
      </w:r>
    </w:p>
    <w:p w:rsidR="00A80809" w:rsidRPr="00A80809" w:rsidRDefault="00A80809" w:rsidP="00A80809">
      <w:pPr>
        <w:spacing w:before="100" w:beforeAutospacing="1" w:after="100" w:afterAutospacing="1" w:line="240" w:lineRule="auto"/>
        <w:rPr>
          <w:rFonts w:ascii="Times New Roman" w:eastAsia="Times New Roman" w:hAnsi="Times New Roman" w:cs="Times New Roman"/>
          <w:sz w:val="24"/>
          <w:szCs w:val="24"/>
          <w:lang w:eastAsia="uk-UA"/>
        </w:rPr>
      </w:pPr>
      <w:r w:rsidRPr="00A80809">
        <w:rPr>
          <w:rFonts w:ascii="Times New Roman" w:eastAsia="Times New Roman" w:hAnsi="Times New Roman" w:cs="Times New Roman"/>
          <w:sz w:val="24"/>
          <w:szCs w:val="24"/>
          <w:lang w:eastAsia="uk-UA"/>
        </w:rPr>
        <w:t>Домашнє насильство полягає у тому, що воно відбувається у колі близьких одне одному людей (подружжя, батьків та дітей, інших родичів, членів сім’ї тощо).</w:t>
      </w:r>
    </w:p>
    <w:p w:rsidR="00A80809" w:rsidRPr="00A80809" w:rsidRDefault="00A80809" w:rsidP="00A80809">
      <w:pPr>
        <w:spacing w:before="100" w:beforeAutospacing="1" w:after="100" w:afterAutospacing="1" w:line="240" w:lineRule="auto"/>
        <w:rPr>
          <w:rFonts w:ascii="Times New Roman" w:eastAsia="Times New Roman" w:hAnsi="Times New Roman" w:cs="Times New Roman"/>
          <w:sz w:val="24"/>
          <w:szCs w:val="24"/>
          <w:lang w:eastAsia="uk-UA"/>
        </w:rPr>
      </w:pPr>
      <w:r w:rsidRPr="00A80809">
        <w:rPr>
          <w:rFonts w:ascii="Times New Roman" w:eastAsia="Times New Roman" w:hAnsi="Times New Roman" w:cs="Times New Roman"/>
          <w:sz w:val="24"/>
          <w:szCs w:val="24"/>
          <w:lang w:eastAsia="uk-UA"/>
        </w:rPr>
        <w:t>Більшість людей, проживаючи однією родиною в одному приміщенні, давно звиклись з тим, що сімейне насилля – складова спільного життя і саме насилля між подружжям трапляється найчастіше.</w:t>
      </w:r>
    </w:p>
    <w:p w:rsidR="00A80809" w:rsidRPr="00A80809" w:rsidRDefault="00A80809" w:rsidP="00A80809">
      <w:pPr>
        <w:spacing w:before="100" w:beforeAutospacing="1" w:after="100" w:afterAutospacing="1" w:line="240" w:lineRule="auto"/>
        <w:rPr>
          <w:rFonts w:ascii="Times New Roman" w:eastAsia="Times New Roman" w:hAnsi="Times New Roman" w:cs="Times New Roman"/>
          <w:sz w:val="24"/>
          <w:szCs w:val="24"/>
          <w:lang w:eastAsia="uk-UA"/>
        </w:rPr>
      </w:pPr>
      <w:r w:rsidRPr="00A80809">
        <w:rPr>
          <w:rFonts w:ascii="Times New Roman" w:eastAsia="Times New Roman" w:hAnsi="Times New Roman" w:cs="Times New Roman"/>
          <w:sz w:val="24"/>
          <w:szCs w:val="24"/>
          <w:lang w:eastAsia="uk-UA"/>
        </w:rPr>
        <w:t xml:space="preserve">У соціальних мережах жінки (рідше – чоловіки) часто шукають відповіді на питання:  «Що робити, коли чоловік б’є дружину?», «Як вгамувати тирана, якщо розлучитися – </w:t>
      </w:r>
      <w:r w:rsidRPr="00A80809">
        <w:rPr>
          <w:rFonts w:ascii="Times New Roman" w:eastAsia="Times New Roman" w:hAnsi="Times New Roman" w:cs="Times New Roman"/>
          <w:sz w:val="24"/>
          <w:szCs w:val="24"/>
          <w:lang w:eastAsia="uk-UA"/>
        </w:rPr>
        <w:lastRenderedPageBreak/>
        <w:t>неможливо?».  Людей у такому становищі – багато, і вони не знають, як себе захистити та з чого почати такий захист.</w:t>
      </w:r>
    </w:p>
    <w:p w:rsidR="00A80809" w:rsidRPr="00A80809" w:rsidRDefault="00A80809" w:rsidP="00A80809">
      <w:pPr>
        <w:spacing w:before="100" w:beforeAutospacing="1" w:after="100" w:afterAutospacing="1" w:line="240" w:lineRule="auto"/>
        <w:rPr>
          <w:rFonts w:ascii="Times New Roman" w:eastAsia="Times New Roman" w:hAnsi="Times New Roman" w:cs="Times New Roman"/>
          <w:sz w:val="24"/>
          <w:szCs w:val="24"/>
          <w:lang w:eastAsia="uk-UA"/>
        </w:rPr>
      </w:pPr>
      <w:r w:rsidRPr="00A80809">
        <w:rPr>
          <w:rFonts w:ascii="Times New Roman" w:eastAsia="Times New Roman" w:hAnsi="Times New Roman" w:cs="Times New Roman"/>
          <w:sz w:val="24"/>
          <w:szCs w:val="24"/>
          <w:lang w:eastAsia="uk-UA"/>
        </w:rPr>
        <w:t>Помилково вважати, що насильство в родинах – проблема тільки неблагополучних сімей, і майже завжди сімейне насильство пов’язане з пияцтвом і бідністю. Насправді, насильство властиве всім соціальним групам і не залежить від економічного стану родини узагалі.</w:t>
      </w:r>
    </w:p>
    <w:p w:rsidR="00A80809" w:rsidRPr="00A80809" w:rsidRDefault="00A80809" w:rsidP="00A80809">
      <w:pPr>
        <w:spacing w:before="100" w:beforeAutospacing="1" w:after="100" w:afterAutospacing="1" w:line="240" w:lineRule="auto"/>
        <w:rPr>
          <w:rFonts w:ascii="Times New Roman" w:eastAsia="Times New Roman" w:hAnsi="Times New Roman" w:cs="Times New Roman"/>
          <w:sz w:val="24"/>
          <w:szCs w:val="24"/>
          <w:lang w:eastAsia="uk-UA"/>
        </w:rPr>
      </w:pPr>
      <w:r w:rsidRPr="00A80809">
        <w:rPr>
          <w:rFonts w:ascii="Times New Roman" w:eastAsia="Times New Roman" w:hAnsi="Times New Roman" w:cs="Times New Roman"/>
          <w:sz w:val="24"/>
          <w:szCs w:val="24"/>
          <w:lang w:eastAsia="uk-UA"/>
        </w:rPr>
        <w:t>Наслідки домашнього насильства впливають на усіх: на осіб, що постраждали від нього, на спостерігачів (очевидців) та самих агресорів, а відстежити їх можна протягом багатьох років життя.</w:t>
      </w:r>
    </w:p>
    <w:p w:rsidR="00A80809" w:rsidRPr="00A80809" w:rsidRDefault="00A80809" w:rsidP="00A80809">
      <w:pPr>
        <w:spacing w:before="100" w:beforeAutospacing="1" w:after="100" w:afterAutospacing="1" w:line="240" w:lineRule="auto"/>
        <w:rPr>
          <w:rFonts w:ascii="Times New Roman" w:eastAsia="Times New Roman" w:hAnsi="Times New Roman" w:cs="Times New Roman"/>
          <w:sz w:val="24"/>
          <w:szCs w:val="24"/>
          <w:lang w:eastAsia="uk-UA"/>
        </w:rPr>
      </w:pPr>
      <w:r w:rsidRPr="00A80809">
        <w:rPr>
          <w:rFonts w:ascii="Times New Roman" w:eastAsia="Times New Roman" w:hAnsi="Times New Roman" w:cs="Times New Roman"/>
          <w:sz w:val="24"/>
          <w:szCs w:val="24"/>
          <w:lang w:eastAsia="uk-UA"/>
        </w:rPr>
        <w:t>Вчинення насильства в сім`ї – це умисне вчинення будь-яких дій фізичного, психологічного чи економічного характеру (застосування фізичного насильства, що не завдало фізичного болю і не спричинило тілесних ушкоджень, погрози, образи чи переслідування, позбавлення житла, їжі, одягу, іншого майна або коштів, на які потерпілий має передбачене законом право, тощо), внаслідок чого могла бути завдана чи завдана шкода фізичному або психічному здоров`ю потерпілого, а так само невиконання захисного припису особою, стосовно якої він винесений, проходження колекційної програми особою, яка вчинила насильство в сім`ї.</w:t>
      </w:r>
    </w:p>
    <w:p w:rsidR="00A80809" w:rsidRPr="00A80809" w:rsidRDefault="00A80809" w:rsidP="00A80809">
      <w:pPr>
        <w:spacing w:before="100" w:beforeAutospacing="1" w:after="100" w:afterAutospacing="1" w:line="240" w:lineRule="auto"/>
        <w:rPr>
          <w:rFonts w:ascii="Times New Roman" w:eastAsia="Times New Roman" w:hAnsi="Times New Roman" w:cs="Times New Roman"/>
          <w:sz w:val="24"/>
          <w:szCs w:val="24"/>
          <w:lang w:eastAsia="uk-UA"/>
        </w:rPr>
      </w:pPr>
      <w:r w:rsidRPr="00A80809">
        <w:rPr>
          <w:rFonts w:ascii="Times New Roman" w:eastAsia="Times New Roman" w:hAnsi="Times New Roman" w:cs="Times New Roman"/>
          <w:sz w:val="24"/>
          <w:szCs w:val="24"/>
          <w:lang w:eastAsia="uk-UA"/>
        </w:rPr>
        <w:t>Насильство у сім’ї – це не буденна родинна справа, а актуальна соціальна проблема, про яку варто говорити. Врешті-решт, це порушення прав людини, кримінальне чи адміністративне правопорушення.</w:t>
      </w:r>
    </w:p>
    <w:p w:rsidR="00A80809" w:rsidRPr="00A80809" w:rsidRDefault="00A80809" w:rsidP="00A80809">
      <w:pPr>
        <w:spacing w:before="100" w:beforeAutospacing="1" w:after="100" w:afterAutospacing="1" w:line="240" w:lineRule="auto"/>
        <w:rPr>
          <w:rFonts w:ascii="Times New Roman" w:eastAsia="Times New Roman" w:hAnsi="Times New Roman" w:cs="Times New Roman"/>
          <w:sz w:val="24"/>
          <w:szCs w:val="24"/>
          <w:lang w:eastAsia="uk-UA"/>
        </w:rPr>
      </w:pPr>
      <w:r w:rsidRPr="00A80809">
        <w:rPr>
          <w:rFonts w:ascii="Times New Roman" w:eastAsia="Times New Roman" w:hAnsi="Times New Roman" w:cs="Times New Roman"/>
          <w:sz w:val="24"/>
          <w:szCs w:val="24"/>
          <w:lang w:eastAsia="uk-UA"/>
        </w:rPr>
        <w:t>Законодавство України розрізняє такі види домашнього насильства: фізичне, сексуальне, психологічне та економічне насильство в сім’ї.</w:t>
      </w:r>
    </w:p>
    <w:p w:rsidR="00A80809" w:rsidRPr="00A80809" w:rsidRDefault="00A80809" w:rsidP="00A80809">
      <w:pPr>
        <w:spacing w:before="100" w:beforeAutospacing="1" w:after="100" w:afterAutospacing="1" w:line="240" w:lineRule="auto"/>
        <w:rPr>
          <w:rFonts w:ascii="Times New Roman" w:eastAsia="Times New Roman" w:hAnsi="Times New Roman" w:cs="Times New Roman"/>
          <w:sz w:val="24"/>
          <w:szCs w:val="24"/>
          <w:lang w:eastAsia="uk-UA"/>
        </w:rPr>
      </w:pPr>
      <w:r w:rsidRPr="00A80809">
        <w:rPr>
          <w:rFonts w:ascii="Times New Roman" w:eastAsia="Times New Roman" w:hAnsi="Times New Roman" w:cs="Times New Roman"/>
          <w:b/>
          <w:bCs/>
          <w:sz w:val="24"/>
          <w:szCs w:val="24"/>
          <w:lang w:eastAsia="uk-UA"/>
        </w:rPr>
        <w:t>Фізичне насильство в сім’ї</w:t>
      </w:r>
      <w:r w:rsidRPr="00A80809">
        <w:rPr>
          <w:rFonts w:ascii="Times New Roman" w:eastAsia="Times New Roman" w:hAnsi="Times New Roman" w:cs="Times New Roman"/>
          <w:sz w:val="24"/>
          <w:szCs w:val="24"/>
          <w:lang w:eastAsia="uk-UA"/>
        </w:rPr>
        <w:t xml:space="preserve"> – навмисне заподіяння побоїв, тілесних ушкоджень одного члена сім’ї іншому, яке може призвести чи призвело до порушення нормального стану фізичного чи психічного здоров’я або навіть до смерті постраждалого, а також до приниження його честі та гідності.</w:t>
      </w:r>
    </w:p>
    <w:p w:rsidR="00A80809" w:rsidRPr="00A80809" w:rsidRDefault="00A80809" w:rsidP="00A80809">
      <w:pPr>
        <w:spacing w:before="100" w:beforeAutospacing="1" w:after="100" w:afterAutospacing="1" w:line="240" w:lineRule="auto"/>
        <w:rPr>
          <w:rFonts w:ascii="Times New Roman" w:eastAsia="Times New Roman" w:hAnsi="Times New Roman" w:cs="Times New Roman"/>
          <w:sz w:val="24"/>
          <w:szCs w:val="24"/>
          <w:lang w:eastAsia="uk-UA"/>
        </w:rPr>
      </w:pPr>
      <w:r w:rsidRPr="00A80809">
        <w:rPr>
          <w:rFonts w:ascii="Times New Roman" w:eastAsia="Times New Roman" w:hAnsi="Times New Roman" w:cs="Times New Roman"/>
          <w:sz w:val="24"/>
          <w:szCs w:val="24"/>
          <w:lang w:eastAsia="uk-UA"/>
        </w:rPr>
        <w:t> </w:t>
      </w:r>
      <w:r w:rsidRPr="00A80809">
        <w:rPr>
          <w:rFonts w:ascii="Times New Roman" w:eastAsia="Times New Roman" w:hAnsi="Times New Roman" w:cs="Times New Roman"/>
          <w:b/>
          <w:bCs/>
          <w:sz w:val="24"/>
          <w:szCs w:val="24"/>
          <w:lang w:eastAsia="uk-UA"/>
        </w:rPr>
        <w:t>Сексуальне насильство в сім’ї</w:t>
      </w:r>
      <w:r w:rsidRPr="00A80809">
        <w:rPr>
          <w:rFonts w:ascii="Times New Roman" w:eastAsia="Times New Roman" w:hAnsi="Times New Roman" w:cs="Times New Roman"/>
          <w:sz w:val="24"/>
          <w:szCs w:val="24"/>
          <w:lang w:eastAsia="uk-UA"/>
        </w:rPr>
        <w:t> – примушування до небажаних статевих стосунків у родині, а також сексуальні дії щодо неповнолітнього члена сім’ї.</w:t>
      </w:r>
    </w:p>
    <w:p w:rsidR="00A80809" w:rsidRPr="00A80809" w:rsidRDefault="00A80809" w:rsidP="00A80809">
      <w:pPr>
        <w:spacing w:before="100" w:beforeAutospacing="1" w:after="100" w:afterAutospacing="1" w:line="240" w:lineRule="auto"/>
        <w:rPr>
          <w:rFonts w:ascii="Times New Roman" w:eastAsia="Times New Roman" w:hAnsi="Times New Roman" w:cs="Times New Roman"/>
          <w:sz w:val="24"/>
          <w:szCs w:val="24"/>
          <w:lang w:eastAsia="uk-UA"/>
        </w:rPr>
      </w:pPr>
      <w:r w:rsidRPr="00A80809">
        <w:rPr>
          <w:rFonts w:ascii="Times New Roman" w:eastAsia="Times New Roman" w:hAnsi="Times New Roman" w:cs="Times New Roman"/>
          <w:b/>
          <w:bCs/>
          <w:sz w:val="24"/>
          <w:szCs w:val="24"/>
          <w:lang w:eastAsia="uk-UA"/>
        </w:rPr>
        <w:t xml:space="preserve">Психологічне насильство в сім’ї </w:t>
      </w:r>
      <w:r w:rsidRPr="00A80809">
        <w:rPr>
          <w:rFonts w:ascii="Times New Roman" w:eastAsia="Times New Roman" w:hAnsi="Times New Roman" w:cs="Times New Roman"/>
          <w:sz w:val="24"/>
          <w:szCs w:val="24"/>
          <w:lang w:eastAsia="uk-UA"/>
        </w:rPr>
        <w:t>– насильство, пов’язане з тиском одного члена сім’ї на психіку іншого через навмисні словесні образи або погрози, переслідування, залякування, які доводять постраждалого до стану емоційної невпевненості, втрати здатності захистити себе і можуть заподіяти або заподіяли шкоду психічному здоров’ю</w:t>
      </w:r>
    </w:p>
    <w:p w:rsidR="00A80809" w:rsidRPr="00A80809" w:rsidRDefault="00A80809" w:rsidP="00A80809">
      <w:pPr>
        <w:spacing w:before="100" w:beforeAutospacing="1" w:after="100" w:afterAutospacing="1" w:line="240" w:lineRule="auto"/>
        <w:rPr>
          <w:rFonts w:ascii="Times New Roman" w:eastAsia="Times New Roman" w:hAnsi="Times New Roman" w:cs="Times New Roman"/>
          <w:sz w:val="24"/>
          <w:szCs w:val="24"/>
          <w:lang w:eastAsia="uk-UA"/>
        </w:rPr>
      </w:pPr>
      <w:r w:rsidRPr="00A80809">
        <w:rPr>
          <w:rFonts w:ascii="Times New Roman" w:eastAsia="Times New Roman" w:hAnsi="Times New Roman" w:cs="Times New Roman"/>
          <w:b/>
          <w:bCs/>
          <w:sz w:val="24"/>
          <w:szCs w:val="24"/>
          <w:lang w:eastAsia="uk-UA"/>
        </w:rPr>
        <w:t>Економічне насильство в сім’ї</w:t>
      </w:r>
      <w:r w:rsidRPr="00A80809">
        <w:rPr>
          <w:rFonts w:ascii="Times New Roman" w:eastAsia="Times New Roman" w:hAnsi="Times New Roman" w:cs="Times New Roman"/>
          <w:sz w:val="24"/>
          <w:szCs w:val="24"/>
          <w:lang w:eastAsia="uk-UA"/>
        </w:rPr>
        <w:t xml:space="preserve"> – навмисні дії одного члена сім’ї щодо іншого, спрямовані на те, щоб позбавити постраждалого житла, їжі, одягу та іншого майна чи коштів, на які він має законне право.</w:t>
      </w:r>
    </w:p>
    <w:p w:rsidR="00A80809" w:rsidRPr="00A80809" w:rsidRDefault="00A80809" w:rsidP="00A80809">
      <w:pPr>
        <w:spacing w:before="100" w:beforeAutospacing="1" w:after="100" w:afterAutospacing="1" w:line="240" w:lineRule="auto"/>
        <w:rPr>
          <w:rFonts w:ascii="Times New Roman" w:eastAsia="Times New Roman" w:hAnsi="Times New Roman" w:cs="Times New Roman"/>
          <w:sz w:val="24"/>
          <w:szCs w:val="24"/>
          <w:lang w:eastAsia="uk-UA"/>
        </w:rPr>
      </w:pPr>
      <w:r w:rsidRPr="00A80809">
        <w:rPr>
          <w:rFonts w:ascii="Times New Roman" w:eastAsia="Times New Roman" w:hAnsi="Times New Roman" w:cs="Times New Roman"/>
          <w:sz w:val="24"/>
          <w:szCs w:val="24"/>
          <w:lang w:eastAsia="uk-UA"/>
        </w:rPr>
        <w:t>Насильство в сім’ї в усіх його формах – фізичне, економічне, психологічне та сексуальне – карається так само, як і насильство проти інших осіб. Варто пам’ятати, що слова «насильство», «</w:t>
      </w:r>
      <w:proofErr w:type="spellStart"/>
      <w:r w:rsidRPr="00A80809">
        <w:rPr>
          <w:rFonts w:ascii="Times New Roman" w:eastAsia="Times New Roman" w:hAnsi="Times New Roman" w:cs="Times New Roman"/>
          <w:sz w:val="24"/>
          <w:szCs w:val="24"/>
          <w:lang w:eastAsia="uk-UA"/>
        </w:rPr>
        <w:t>аб’юз</w:t>
      </w:r>
      <w:proofErr w:type="spellEnd"/>
      <w:r w:rsidRPr="00A80809">
        <w:rPr>
          <w:rFonts w:ascii="Times New Roman" w:eastAsia="Times New Roman" w:hAnsi="Times New Roman" w:cs="Times New Roman"/>
          <w:sz w:val="24"/>
          <w:szCs w:val="24"/>
          <w:lang w:eastAsia="uk-UA"/>
        </w:rPr>
        <w:t>», «експлуатація», «токсичні відносини» або будь-які інші, жодним чином не змінюють суті того, що відбувається між близькими людьми.</w:t>
      </w:r>
    </w:p>
    <w:p w:rsidR="00A80809" w:rsidRPr="00A80809" w:rsidRDefault="00A80809" w:rsidP="00A80809">
      <w:pPr>
        <w:spacing w:before="100" w:beforeAutospacing="1" w:after="100" w:afterAutospacing="1" w:line="240" w:lineRule="auto"/>
        <w:rPr>
          <w:rFonts w:ascii="Times New Roman" w:eastAsia="Times New Roman" w:hAnsi="Times New Roman" w:cs="Times New Roman"/>
          <w:sz w:val="24"/>
          <w:szCs w:val="24"/>
          <w:lang w:eastAsia="uk-UA"/>
        </w:rPr>
      </w:pPr>
      <w:r w:rsidRPr="00A80809">
        <w:rPr>
          <w:rFonts w:ascii="Times New Roman" w:eastAsia="Times New Roman" w:hAnsi="Times New Roman" w:cs="Times New Roman"/>
          <w:sz w:val="24"/>
          <w:szCs w:val="24"/>
          <w:lang w:eastAsia="uk-UA"/>
        </w:rPr>
        <w:t>Частіше за все люди маскують та плутають насильство з дискусією, конфліктом або суперечкою. Варто розуміти, що ці поняття далеко не є синонімами, адже в дискусії кожна зі сторін має свободу, рівні права та можливість висловити свою думку. На перший погляд, дійсно, насильство від суперечок може бути складно відрізнити, але лише до моменту, коли одна зі сторін закінчує таку «дискусію» за допомогою сили.</w:t>
      </w:r>
    </w:p>
    <w:p w:rsidR="00A80809" w:rsidRPr="00A80809" w:rsidRDefault="00A80809" w:rsidP="00A80809">
      <w:pPr>
        <w:spacing w:before="100" w:beforeAutospacing="1" w:after="100" w:afterAutospacing="1" w:line="240" w:lineRule="auto"/>
        <w:rPr>
          <w:rFonts w:ascii="Times New Roman" w:eastAsia="Times New Roman" w:hAnsi="Times New Roman" w:cs="Times New Roman"/>
          <w:sz w:val="24"/>
          <w:szCs w:val="24"/>
          <w:lang w:eastAsia="uk-UA"/>
        </w:rPr>
      </w:pPr>
      <w:r w:rsidRPr="00A80809">
        <w:rPr>
          <w:rFonts w:ascii="Times New Roman" w:eastAsia="Times New Roman" w:hAnsi="Times New Roman" w:cs="Times New Roman"/>
          <w:sz w:val="24"/>
          <w:szCs w:val="24"/>
          <w:lang w:eastAsia="uk-UA"/>
        </w:rPr>
        <w:lastRenderedPageBreak/>
        <w:t>Однак, якщо фізичне насильство визначити досить просто, то зрозуміти, що почуття провини, низька самооцінка та впевненість у власній безпорадності є наслідком дій іншої людини, психологічного насильства над нею буває набагато складніше. Водночас, фізичне насильство майже завжди включає в себе і психологічне, адже шкода завдається не лише тілу, а й самооцінці та гідності жертви.</w:t>
      </w:r>
    </w:p>
    <w:p w:rsidR="00A80809" w:rsidRPr="00A80809" w:rsidRDefault="00A80809" w:rsidP="00A80809">
      <w:pPr>
        <w:spacing w:before="100" w:beforeAutospacing="1" w:after="100" w:afterAutospacing="1" w:line="240" w:lineRule="auto"/>
        <w:rPr>
          <w:rFonts w:ascii="Times New Roman" w:eastAsia="Times New Roman" w:hAnsi="Times New Roman" w:cs="Times New Roman"/>
          <w:sz w:val="24"/>
          <w:szCs w:val="24"/>
          <w:lang w:eastAsia="uk-UA"/>
        </w:rPr>
      </w:pPr>
      <w:r w:rsidRPr="00A80809">
        <w:rPr>
          <w:rFonts w:ascii="Times New Roman" w:eastAsia="Times New Roman" w:hAnsi="Times New Roman" w:cs="Times New Roman"/>
          <w:sz w:val="24"/>
          <w:szCs w:val="24"/>
          <w:lang w:eastAsia="uk-UA"/>
        </w:rPr>
        <w:t>За даними Національної поліції України, від початку 2020 року лише до одного з райвідділів поліції столиці (зокрема, Голосіївського) надійшло 2251 викликів щодо домашнього насильства. До відповідальності за статтею 173-2 Кодексу України про адміністративні правопорушення за вчинення домашнього насильства, насильства за ознакою статі, невиконання термінового заборонного припису або неповідомлення про місце свого тимчасового перебування, притягнули 737 кривдників (32%). Поліцейські склали 246 термінових заборонних приписів, а слідчі розпочали 6 кримінальних проваджень.</w:t>
      </w:r>
    </w:p>
    <w:p w:rsidR="00A80809" w:rsidRPr="00A80809" w:rsidRDefault="00A80809" w:rsidP="00A80809">
      <w:pPr>
        <w:spacing w:before="100" w:beforeAutospacing="1" w:after="100" w:afterAutospacing="1" w:line="240" w:lineRule="auto"/>
        <w:rPr>
          <w:rFonts w:ascii="Times New Roman" w:eastAsia="Times New Roman" w:hAnsi="Times New Roman" w:cs="Times New Roman"/>
          <w:sz w:val="24"/>
          <w:szCs w:val="24"/>
          <w:lang w:eastAsia="uk-UA"/>
        </w:rPr>
      </w:pPr>
      <w:r w:rsidRPr="00A80809">
        <w:rPr>
          <w:rFonts w:ascii="Times New Roman" w:eastAsia="Times New Roman" w:hAnsi="Times New Roman" w:cs="Times New Roman"/>
          <w:sz w:val="24"/>
          <w:szCs w:val="24"/>
          <w:lang w:eastAsia="uk-UA"/>
        </w:rPr>
        <w:t>Загалом по Україні за 10 місяців 2020 року поліцейські виконали майже 75 тисяч виїздів за фактами домашнього насильства. Серед 31,2 тисячі постраждалих від домашнього насильства — понад 25 тисяч жінок та 1,6 тисячі дітей.</w:t>
      </w:r>
    </w:p>
    <w:p w:rsidR="00A80809" w:rsidRPr="00A80809" w:rsidRDefault="00A80809" w:rsidP="00A80809">
      <w:pPr>
        <w:spacing w:before="100" w:beforeAutospacing="1" w:after="100" w:afterAutospacing="1" w:line="240" w:lineRule="auto"/>
        <w:rPr>
          <w:rFonts w:ascii="Times New Roman" w:eastAsia="Times New Roman" w:hAnsi="Times New Roman" w:cs="Times New Roman"/>
          <w:sz w:val="24"/>
          <w:szCs w:val="24"/>
          <w:lang w:eastAsia="uk-UA"/>
        </w:rPr>
      </w:pPr>
      <w:r w:rsidRPr="00A80809">
        <w:rPr>
          <w:rFonts w:ascii="Times New Roman" w:eastAsia="Times New Roman" w:hAnsi="Times New Roman" w:cs="Times New Roman"/>
          <w:sz w:val="24"/>
          <w:szCs w:val="24"/>
          <w:lang w:eastAsia="uk-UA"/>
        </w:rPr>
        <w:t>У Постанові Верховного Суду від 12 лютого 2020 року у  справі № 453/225/19 визначено важливий аспект, що у разі визначення кримінального провадження за статтями, пов’язаними із сімейним насильством, про це повинно бути зазначено в обвинувальному акті. Встановлена у пункті 7 частині 1 статті 284 Кримінального процесуального кодексу України заборона закриття кримінального провадження поширюється на осіб, які вчинили злочин, пов`язаний із домашнім насильством, за умови, що слідчі органи пред`явили особі таке обвинувачення і вона мала можливість захищатися від нього.</w:t>
      </w:r>
    </w:p>
    <w:p w:rsidR="00A80809" w:rsidRPr="00A80809" w:rsidRDefault="00A80809" w:rsidP="00A80809">
      <w:pPr>
        <w:spacing w:before="100" w:beforeAutospacing="1" w:after="100" w:afterAutospacing="1" w:line="240" w:lineRule="auto"/>
        <w:rPr>
          <w:rFonts w:ascii="Times New Roman" w:eastAsia="Times New Roman" w:hAnsi="Times New Roman" w:cs="Times New Roman"/>
          <w:sz w:val="24"/>
          <w:szCs w:val="24"/>
          <w:lang w:eastAsia="uk-UA"/>
        </w:rPr>
      </w:pPr>
      <w:r w:rsidRPr="00A80809">
        <w:rPr>
          <w:rFonts w:ascii="Times New Roman" w:eastAsia="Times New Roman" w:hAnsi="Times New Roman" w:cs="Times New Roman"/>
          <w:sz w:val="24"/>
          <w:szCs w:val="24"/>
          <w:lang w:eastAsia="uk-UA"/>
        </w:rPr>
        <w:t>Зазвичай, найбільше у ситуації домашнього насильства страждають саме діти, оскільки, відповідно до Сімейного кодексу України, батько і мати мають рівні права щодо спілкування з дітьми, побачення з ними та проживання. Часто більш слабка сторона говорить про те, що кривдник маніпулює фактом позбавлення права спілкування з дитиною. Це не зовсім так. Якщо насильство в сім’ї відбувалося у присутності дітей, внаслідок чого діти отримали психологічні травми, потерпіла особа має право не давати кривдникові бачитися та спілкуватися з дітьми, поки рішенням суду не буде визначеного способу участі кривдника у вихованні дітей та призначено дні, години та визначено умови побачень.</w:t>
      </w:r>
    </w:p>
    <w:p w:rsidR="00A80809" w:rsidRPr="00A80809" w:rsidRDefault="00A80809" w:rsidP="00A80809">
      <w:pPr>
        <w:spacing w:before="100" w:beforeAutospacing="1" w:after="100" w:afterAutospacing="1" w:line="240" w:lineRule="auto"/>
        <w:rPr>
          <w:rFonts w:ascii="Times New Roman" w:eastAsia="Times New Roman" w:hAnsi="Times New Roman" w:cs="Times New Roman"/>
          <w:sz w:val="24"/>
          <w:szCs w:val="24"/>
          <w:lang w:eastAsia="uk-UA"/>
        </w:rPr>
      </w:pPr>
      <w:r w:rsidRPr="00A80809">
        <w:rPr>
          <w:rFonts w:ascii="Times New Roman" w:eastAsia="Times New Roman" w:hAnsi="Times New Roman" w:cs="Times New Roman"/>
          <w:b/>
          <w:bCs/>
          <w:sz w:val="24"/>
          <w:szCs w:val="24"/>
          <w:lang w:eastAsia="uk-UA"/>
        </w:rPr>
        <w:t>Домашнє насильство: що робити і куди скаржитись? Покрокова інструкція</w:t>
      </w:r>
    </w:p>
    <w:p w:rsidR="00A80809" w:rsidRPr="00A80809" w:rsidRDefault="00A80809" w:rsidP="00A80809">
      <w:pPr>
        <w:numPr>
          <w:ilvl w:val="0"/>
          <w:numId w:val="3"/>
        </w:numPr>
        <w:spacing w:before="100" w:beforeAutospacing="1" w:after="100" w:afterAutospacing="1" w:line="240" w:lineRule="auto"/>
        <w:rPr>
          <w:rFonts w:ascii="Times New Roman" w:eastAsia="Times New Roman" w:hAnsi="Times New Roman" w:cs="Times New Roman"/>
          <w:sz w:val="24"/>
          <w:szCs w:val="24"/>
          <w:lang w:eastAsia="uk-UA"/>
        </w:rPr>
      </w:pPr>
      <w:r w:rsidRPr="00A80809">
        <w:rPr>
          <w:rFonts w:ascii="Times New Roman" w:eastAsia="Times New Roman" w:hAnsi="Times New Roman" w:cs="Times New Roman"/>
          <w:sz w:val="24"/>
          <w:szCs w:val="24"/>
          <w:lang w:eastAsia="uk-UA"/>
        </w:rPr>
        <w:t>Піти від тирана. Можливо, настав час піти від того, хто не цінує вас, не дозволяє розвиватися і ставить в залежне становище? Не думайте, що ви самі і у вас нічого не вийде, – зверніться за допомогою до близьких, рідних, волонтерів, соціальних служб, в кризові центри або центри підтримки.</w:t>
      </w:r>
    </w:p>
    <w:p w:rsidR="00A80809" w:rsidRPr="00A80809" w:rsidRDefault="00A80809" w:rsidP="00A80809">
      <w:pPr>
        <w:numPr>
          <w:ilvl w:val="0"/>
          <w:numId w:val="3"/>
        </w:numPr>
        <w:spacing w:before="100" w:beforeAutospacing="1" w:after="100" w:afterAutospacing="1" w:line="240" w:lineRule="auto"/>
        <w:rPr>
          <w:rFonts w:ascii="Times New Roman" w:eastAsia="Times New Roman" w:hAnsi="Times New Roman" w:cs="Times New Roman"/>
          <w:sz w:val="24"/>
          <w:szCs w:val="24"/>
          <w:lang w:eastAsia="uk-UA"/>
        </w:rPr>
      </w:pPr>
      <w:r w:rsidRPr="00A80809">
        <w:rPr>
          <w:rFonts w:ascii="Times New Roman" w:eastAsia="Times New Roman" w:hAnsi="Times New Roman" w:cs="Times New Roman"/>
          <w:sz w:val="24"/>
          <w:szCs w:val="24"/>
          <w:lang w:eastAsia="uk-UA"/>
        </w:rPr>
        <w:t>При можливості, забезпечити собі та дитині безпечне місце перебування (залишити житло, покликати сусідів чи родичів, закритися в кімнаті тощо).</w:t>
      </w:r>
    </w:p>
    <w:p w:rsidR="00A80809" w:rsidRPr="00A80809" w:rsidRDefault="00A80809" w:rsidP="00A80809">
      <w:pPr>
        <w:numPr>
          <w:ilvl w:val="0"/>
          <w:numId w:val="3"/>
        </w:numPr>
        <w:spacing w:before="100" w:beforeAutospacing="1" w:after="100" w:afterAutospacing="1" w:line="240" w:lineRule="auto"/>
        <w:rPr>
          <w:rFonts w:ascii="Times New Roman" w:eastAsia="Times New Roman" w:hAnsi="Times New Roman" w:cs="Times New Roman"/>
          <w:sz w:val="24"/>
          <w:szCs w:val="24"/>
          <w:lang w:eastAsia="uk-UA"/>
        </w:rPr>
      </w:pPr>
      <w:r w:rsidRPr="00A80809">
        <w:rPr>
          <w:rFonts w:ascii="Times New Roman" w:eastAsia="Times New Roman" w:hAnsi="Times New Roman" w:cs="Times New Roman"/>
          <w:sz w:val="24"/>
          <w:szCs w:val="24"/>
          <w:lang w:eastAsia="uk-UA"/>
        </w:rPr>
        <w:t xml:space="preserve">Викликати поліцію. </w:t>
      </w:r>
      <w:proofErr w:type="spellStart"/>
      <w:r w:rsidRPr="00A80809">
        <w:rPr>
          <w:rFonts w:ascii="Times New Roman" w:eastAsia="Times New Roman" w:hAnsi="Times New Roman" w:cs="Times New Roman"/>
          <w:sz w:val="24"/>
          <w:szCs w:val="24"/>
          <w:lang w:eastAsia="uk-UA"/>
        </w:rPr>
        <w:t>Повідомте</w:t>
      </w:r>
      <w:proofErr w:type="spellEnd"/>
      <w:r w:rsidRPr="00A80809">
        <w:rPr>
          <w:rFonts w:ascii="Times New Roman" w:eastAsia="Times New Roman" w:hAnsi="Times New Roman" w:cs="Times New Roman"/>
          <w:sz w:val="24"/>
          <w:szCs w:val="24"/>
          <w:lang w:eastAsia="uk-UA"/>
        </w:rPr>
        <w:t xml:space="preserve"> поліцію про вчинення насильства відносно себе, а також відносно дітей, якщо діти були свідками насильства. Це повідомлення може бути зроблене шляхом виклику поліції безпосередньо у момент вчинення насильства, або після того, коли ви знайдете безпечне місце і зможете викликати поліцію. Або можете написати заяву безпосередньо у відділенні поліції.</w:t>
      </w:r>
    </w:p>
    <w:p w:rsidR="00A80809" w:rsidRPr="00A80809" w:rsidRDefault="00A80809" w:rsidP="00A80809">
      <w:pPr>
        <w:numPr>
          <w:ilvl w:val="0"/>
          <w:numId w:val="3"/>
        </w:numPr>
        <w:spacing w:before="100" w:beforeAutospacing="1" w:after="100" w:afterAutospacing="1" w:line="240" w:lineRule="auto"/>
        <w:rPr>
          <w:rFonts w:ascii="Times New Roman" w:eastAsia="Times New Roman" w:hAnsi="Times New Roman" w:cs="Times New Roman"/>
          <w:sz w:val="24"/>
          <w:szCs w:val="24"/>
          <w:lang w:eastAsia="uk-UA"/>
        </w:rPr>
      </w:pPr>
      <w:r w:rsidRPr="00A80809">
        <w:rPr>
          <w:rFonts w:ascii="Times New Roman" w:eastAsia="Times New Roman" w:hAnsi="Times New Roman" w:cs="Times New Roman"/>
          <w:sz w:val="24"/>
          <w:szCs w:val="24"/>
          <w:lang w:eastAsia="uk-UA"/>
        </w:rPr>
        <w:t xml:space="preserve">За наявності тілесних ушкоджень (синці, подряпини і </w:t>
      </w:r>
      <w:proofErr w:type="spellStart"/>
      <w:r w:rsidRPr="00A80809">
        <w:rPr>
          <w:rFonts w:ascii="Times New Roman" w:eastAsia="Times New Roman" w:hAnsi="Times New Roman" w:cs="Times New Roman"/>
          <w:sz w:val="24"/>
          <w:szCs w:val="24"/>
          <w:lang w:eastAsia="uk-UA"/>
        </w:rPr>
        <w:t>т.д</w:t>
      </w:r>
      <w:proofErr w:type="spellEnd"/>
      <w:r w:rsidRPr="00A80809">
        <w:rPr>
          <w:rFonts w:ascii="Times New Roman" w:eastAsia="Times New Roman" w:hAnsi="Times New Roman" w:cs="Times New Roman"/>
          <w:sz w:val="24"/>
          <w:szCs w:val="24"/>
          <w:lang w:eastAsia="uk-UA"/>
        </w:rPr>
        <w:t>.), навіть якщо видимих тілесних ушкоджень немає, зазначайте про це у своїй заяві і одразу ж у цей день або на наступний, не чекаючи поліції, звертайтеся у травмпункт і повідомляйте, що вас побили.</w:t>
      </w:r>
    </w:p>
    <w:p w:rsidR="00A80809" w:rsidRPr="00A80809" w:rsidRDefault="00A80809" w:rsidP="00A80809">
      <w:pPr>
        <w:numPr>
          <w:ilvl w:val="0"/>
          <w:numId w:val="3"/>
        </w:numPr>
        <w:spacing w:before="100" w:beforeAutospacing="1" w:after="100" w:afterAutospacing="1" w:line="240" w:lineRule="auto"/>
        <w:rPr>
          <w:rFonts w:ascii="Times New Roman" w:eastAsia="Times New Roman" w:hAnsi="Times New Roman" w:cs="Times New Roman"/>
          <w:sz w:val="24"/>
          <w:szCs w:val="24"/>
          <w:lang w:eastAsia="uk-UA"/>
        </w:rPr>
      </w:pPr>
      <w:r w:rsidRPr="00A80809">
        <w:rPr>
          <w:rFonts w:ascii="Times New Roman" w:eastAsia="Times New Roman" w:hAnsi="Times New Roman" w:cs="Times New Roman"/>
          <w:sz w:val="24"/>
          <w:szCs w:val="24"/>
          <w:lang w:eastAsia="uk-UA"/>
        </w:rPr>
        <w:lastRenderedPageBreak/>
        <w:t xml:space="preserve">У випадку вчинення відносно вас сексуального насильства, зателефонуйте на 102 і </w:t>
      </w:r>
      <w:proofErr w:type="spellStart"/>
      <w:r w:rsidRPr="00A80809">
        <w:rPr>
          <w:rFonts w:ascii="Times New Roman" w:eastAsia="Times New Roman" w:hAnsi="Times New Roman" w:cs="Times New Roman"/>
          <w:sz w:val="24"/>
          <w:szCs w:val="24"/>
          <w:lang w:eastAsia="uk-UA"/>
        </w:rPr>
        <w:t>повідомте</w:t>
      </w:r>
      <w:proofErr w:type="spellEnd"/>
      <w:r w:rsidRPr="00A80809">
        <w:rPr>
          <w:rFonts w:ascii="Times New Roman" w:eastAsia="Times New Roman" w:hAnsi="Times New Roman" w:cs="Times New Roman"/>
          <w:sz w:val="24"/>
          <w:szCs w:val="24"/>
          <w:lang w:eastAsia="uk-UA"/>
        </w:rPr>
        <w:t xml:space="preserve"> про зґвалтування. Важливо, щоб ви дочекалися поліції, не милися та нічого не чіпали у квартирі до моменту прибуття поліції.</w:t>
      </w:r>
    </w:p>
    <w:p w:rsidR="00A80809" w:rsidRPr="00A80809" w:rsidRDefault="00A80809" w:rsidP="00A80809">
      <w:pPr>
        <w:numPr>
          <w:ilvl w:val="0"/>
          <w:numId w:val="3"/>
        </w:numPr>
        <w:spacing w:before="100" w:beforeAutospacing="1" w:after="100" w:afterAutospacing="1" w:line="240" w:lineRule="auto"/>
        <w:rPr>
          <w:rFonts w:ascii="Times New Roman" w:eastAsia="Times New Roman" w:hAnsi="Times New Roman" w:cs="Times New Roman"/>
          <w:sz w:val="24"/>
          <w:szCs w:val="24"/>
          <w:lang w:eastAsia="uk-UA"/>
        </w:rPr>
      </w:pPr>
      <w:r w:rsidRPr="00A80809">
        <w:rPr>
          <w:rFonts w:ascii="Times New Roman" w:eastAsia="Times New Roman" w:hAnsi="Times New Roman" w:cs="Times New Roman"/>
          <w:sz w:val="24"/>
          <w:szCs w:val="24"/>
          <w:lang w:eastAsia="uk-UA"/>
        </w:rPr>
        <w:t>Якщо насильство відбувалося у присутності дітей або відносно них, у тому числі, якщо це психологічне насильство, а саме образи, приниження, погрози, звинувачення тощо, напишіть заяву в службу у справах дітей.</w:t>
      </w:r>
    </w:p>
    <w:p w:rsidR="00A80809" w:rsidRPr="00A80809" w:rsidRDefault="00A80809" w:rsidP="00A80809">
      <w:pPr>
        <w:numPr>
          <w:ilvl w:val="0"/>
          <w:numId w:val="3"/>
        </w:numPr>
        <w:spacing w:before="100" w:beforeAutospacing="1" w:after="100" w:afterAutospacing="1" w:line="240" w:lineRule="auto"/>
        <w:rPr>
          <w:rFonts w:ascii="Times New Roman" w:eastAsia="Times New Roman" w:hAnsi="Times New Roman" w:cs="Times New Roman"/>
          <w:sz w:val="24"/>
          <w:szCs w:val="24"/>
          <w:lang w:eastAsia="uk-UA"/>
        </w:rPr>
      </w:pPr>
      <w:r w:rsidRPr="00A80809">
        <w:rPr>
          <w:rFonts w:ascii="Times New Roman" w:eastAsia="Times New Roman" w:hAnsi="Times New Roman" w:cs="Times New Roman"/>
          <w:sz w:val="24"/>
          <w:szCs w:val="24"/>
          <w:lang w:eastAsia="uk-UA"/>
        </w:rPr>
        <w:t> Якщо ви вирішили розлучитися і припинити будь-які відносини із кривдником, зверніться до юриста з метою визначення подальших кроків. Наприклад, подання заяви про розірвання шлюбу, стягнення аліментів на утримання дітей, визначення місця проживання дітей, поділ майна тощо.</w:t>
      </w:r>
    </w:p>
    <w:p w:rsidR="00A80809" w:rsidRPr="00A80809" w:rsidRDefault="00A80809" w:rsidP="00A80809">
      <w:pPr>
        <w:numPr>
          <w:ilvl w:val="0"/>
          <w:numId w:val="3"/>
        </w:numPr>
        <w:spacing w:before="100" w:beforeAutospacing="1" w:after="100" w:afterAutospacing="1" w:line="240" w:lineRule="auto"/>
        <w:rPr>
          <w:rFonts w:ascii="Times New Roman" w:eastAsia="Times New Roman" w:hAnsi="Times New Roman" w:cs="Times New Roman"/>
          <w:sz w:val="24"/>
          <w:szCs w:val="24"/>
          <w:lang w:eastAsia="uk-UA"/>
        </w:rPr>
      </w:pPr>
      <w:r w:rsidRPr="00A80809">
        <w:rPr>
          <w:rFonts w:ascii="Times New Roman" w:eastAsia="Times New Roman" w:hAnsi="Times New Roman" w:cs="Times New Roman"/>
          <w:sz w:val="24"/>
          <w:szCs w:val="24"/>
          <w:lang w:eastAsia="uk-UA"/>
        </w:rPr>
        <w:t>Звертайтеся за допомогою до Центрів безоплатної правової допомоги, які є у ваших містах. Працівники Центрів обізнані з проблемами домашнього насильства і зможуть вам допомогти безкоштовно. Також ви можете звернутися до Центрів соціальних служб для сім’ї, дітей та молоді, які мають психологів та відповідних фахівців та володіють інформацією про наявність притулків у вашій області, або розглянуть можливість тимчасового переміщення вас у Центр соціально-психологічного допомоги.</w:t>
      </w:r>
    </w:p>
    <w:p w:rsidR="00A80809" w:rsidRPr="00A80809" w:rsidRDefault="00A80809" w:rsidP="00A80809">
      <w:pPr>
        <w:numPr>
          <w:ilvl w:val="0"/>
          <w:numId w:val="3"/>
        </w:numPr>
        <w:spacing w:before="100" w:beforeAutospacing="1" w:after="100" w:afterAutospacing="1" w:line="240" w:lineRule="auto"/>
        <w:rPr>
          <w:rFonts w:ascii="Times New Roman" w:eastAsia="Times New Roman" w:hAnsi="Times New Roman" w:cs="Times New Roman"/>
          <w:sz w:val="24"/>
          <w:szCs w:val="24"/>
          <w:lang w:eastAsia="uk-UA"/>
        </w:rPr>
      </w:pPr>
      <w:r w:rsidRPr="00A80809">
        <w:rPr>
          <w:rFonts w:ascii="Times New Roman" w:eastAsia="Times New Roman" w:hAnsi="Times New Roman" w:cs="Times New Roman"/>
          <w:sz w:val="24"/>
          <w:szCs w:val="24"/>
          <w:lang w:eastAsia="uk-UA"/>
        </w:rPr>
        <w:t>Зрозумійте, що ви заслуговуєте більшого і маєте право на щасливе життя без болю, образ та знущань.</w:t>
      </w:r>
    </w:p>
    <w:p w:rsidR="00A80809" w:rsidRPr="00A80809" w:rsidRDefault="00A80809" w:rsidP="00A80809">
      <w:pPr>
        <w:spacing w:before="100" w:beforeAutospacing="1" w:after="100" w:afterAutospacing="1" w:line="240" w:lineRule="auto"/>
        <w:rPr>
          <w:rFonts w:ascii="Times New Roman" w:eastAsia="Times New Roman" w:hAnsi="Times New Roman" w:cs="Times New Roman"/>
          <w:sz w:val="24"/>
          <w:szCs w:val="24"/>
          <w:lang w:eastAsia="uk-UA"/>
        </w:rPr>
      </w:pPr>
      <w:r w:rsidRPr="00A80809">
        <w:rPr>
          <w:rFonts w:ascii="Times New Roman" w:eastAsia="Times New Roman" w:hAnsi="Times New Roman" w:cs="Times New Roman"/>
          <w:b/>
          <w:bCs/>
          <w:sz w:val="24"/>
          <w:szCs w:val="24"/>
          <w:lang w:eastAsia="uk-UA"/>
        </w:rPr>
        <w:t>Якщо ви вирішили піти від кривдника:</w:t>
      </w:r>
    </w:p>
    <w:p w:rsidR="00A80809" w:rsidRPr="00A80809" w:rsidRDefault="00A80809" w:rsidP="00A80809">
      <w:pPr>
        <w:numPr>
          <w:ilvl w:val="0"/>
          <w:numId w:val="4"/>
        </w:numPr>
        <w:spacing w:before="100" w:beforeAutospacing="1" w:after="100" w:afterAutospacing="1" w:line="240" w:lineRule="auto"/>
        <w:rPr>
          <w:rFonts w:ascii="Times New Roman" w:eastAsia="Times New Roman" w:hAnsi="Times New Roman" w:cs="Times New Roman"/>
          <w:sz w:val="24"/>
          <w:szCs w:val="24"/>
          <w:lang w:eastAsia="uk-UA"/>
        </w:rPr>
      </w:pPr>
      <w:r w:rsidRPr="00A80809">
        <w:rPr>
          <w:rFonts w:ascii="Times New Roman" w:eastAsia="Times New Roman" w:hAnsi="Times New Roman" w:cs="Times New Roman"/>
          <w:sz w:val="24"/>
          <w:szCs w:val="24"/>
          <w:lang w:eastAsia="uk-UA"/>
        </w:rPr>
        <w:t>Чітко продумайте свій план дій: підготуйте сумку з необхідними речами, документами (паспорт, свідоцтво про народження дітей, свідоцтво про право власності на майно тощо), грошима, ювелірними виробами, які можна продати, в разі необхідності, ліками. Вивчіть напам’ять телефони відповідних служб та ваших довірених осіб на випадок, якщо ви залишитесь без свого телефона.</w:t>
      </w:r>
    </w:p>
    <w:p w:rsidR="00A80809" w:rsidRPr="00A80809" w:rsidRDefault="00A80809" w:rsidP="00A80809">
      <w:pPr>
        <w:numPr>
          <w:ilvl w:val="0"/>
          <w:numId w:val="4"/>
        </w:numPr>
        <w:spacing w:before="100" w:beforeAutospacing="1" w:after="100" w:afterAutospacing="1" w:line="240" w:lineRule="auto"/>
        <w:rPr>
          <w:rFonts w:ascii="Times New Roman" w:eastAsia="Times New Roman" w:hAnsi="Times New Roman" w:cs="Times New Roman"/>
          <w:sz w:val="24"/>
          <w:szCs w:val="24"/>
          <w:lang w:eastAsia="uk-UA"/>
        </w:rPr>
      </w:pPr>
      <w:r w:rsidRPr="00A80809">
        <w:rPr>
          <w:rFonts w:ascii="Times New Roman" w:eastAsia="Times New Roman" w:hAnsi="Times New Roman" w:cs="Times New Roman"/>
          <w:sz w:val="24"/>
          <w:szCs w:val="24"/>
          <w:lang w:eastAsia="uk-UA"/>
        </w:rPr>
        <w:t>Спробуйте знайти місце, де б ви могли сховатись. Людина, яка здійснює домашнє насильство, не повинна знайти вас там, а знайомі, які зголосилися допомогти, повинні мати змогу захистити вас.</w:t>
      </w:r>
    </w:p>
    <w:p w:rsidR="00A80809" w:rsidRPr="00A80809" w:rsidRDefault="00A80809" w:rsidP="00A80809">
      <w:pPr>
        <w:numPr>
          <w:ilvl w:val="0"/>
          <w:numId w:val="4"/>
        </w:numPr>
        <w:spacing w:before="100" w:beforeAutospacing="1" w:after="100" w:afterAutospacing="1" w:line="240" w:lineRule="auto"/>
        <w:rPr>
          <w:rFonts w:ascii="Times New Roman" w:eastAsia="Times New Roman" w:hAnsi="Times New Roman" w:cs="Times New Roman"/>
          <w:sz w:val="24"/>
          <w:szCs w:val="24"/>
          <w:lang w:eastAsia="uk-UA"/>
        </w:rPr>
      </w:pPr>
      <w:r w:rsidRPr="00A80809">
        <w:rPr>
          <w:rFonts w:ascii="Times New Roman" w:eastAsia="Times New Roman" w:hAnsi="Times New Roman" w:cs="Times New Roman"/>
          <w:sz w:val="24"/>
          <w:szCs w:val="24"/>
          <w:lang w:eastAsia="uk-UA"/>
        </w:rPr>
        <w:t>Слід видалити все своє електронне листування, історію переглядів в інтернеті та знищити будь-які паперові нотатки, які можуть допомогти кривднику знайти вас.</w:t>
      </w:r>
    </w:p>
    <w:p w:rsidR="00A80809" w:rsidRPr="00A80809" w:rsidRDefault="00A80809" w:rsidP="00A80809">
      <w:pPr>
        <w:spacing w:before="100" w:beforeAutospacing="1" w:after="100" w:afterAutospacing="1" w:line="240" w:lineRule="auto"/>
        <w:rPr>
          <w:rFonts w:ascii="Times New Roman" w:eastAsia="Times New Roman" w:hAnsi="Times New Roman" w:cs="Times New Roman"/>
          <w:sz w:val="24"/>
          <w:szCs w:val="24"/>
          <w:lang w:eastAsia="uk-UA"/>
        </w:rPr>
      </w:pPr>
      <w:r w:rsidRPr="00A80809">
        <w:rPr>
          <w:rFonts w:ascii="Times New Roman" w:eastAsia="Times New Roman" w:hAnsi="Times New Roman" w:cs="Times New Roman"/>
          <w:b/>
          <w:bCs/>
          <w:sz w:val="24"/>
          <w:szCs w:val="24"/>
          <w:lang w:eastAsia="uk-UA"/>
        </w:rPr>
        <w:t>Головне правило</w:t>
      </w:r>
    </w:p>
    <w:p w:rsidR="00A80809" w:rsidRPr="00A80809" w:rsidRDefault="00A80809" w:rsidP="00A80809">
      <w:pPr>
        <w:spacing w:before="100" w:beforeAutospacing="1" w:after="100" w:afterAutospacing="1" w:line="240" w:lineRule="auto"/>
        <w:rPr>
          <w:rFonts w:ascii="Times New Roman" w:eastAsia="Times New Roman" w:hAnsi="Times New Roman" w:cs="Times New Roman"/>
          <w:sz w:val="24"/>
          <w:szCs w:val="24"/>
          <w:lang w:eastAsia="uk-UA"/>
        </w:rPr>
      </w:pPr>
      <w:r w:rsidRPr="00A80809">
        <w:rPr>
          <w:rFonts w:ascii="Times New Roman" w:eastAsia="Times New Roman" w:hAnsi="Times New Roman" w:cs="Times New Roman"/>
          <w:sz w:val="24"/>
          <w:szCs w:val="24"/>
          <w:lang w:eastAsia="uk-UA"/>
        </w:rPr>
        <w:t>Якщо ви зазнали будь-якого з видів насильства або розумієте, що існує загроза його скоєння, пам’ятайте, що найголовніше правило – НЕ МОВЧАТИ!</w:t>
      </w:r>
    </w:p>
    <w:p w:rsidR="00A80809" w:rsidRPr="00A80809" w:rsidRDefault="00A80809" w:rsidP="00A80809">
      <w:pPr>
        <w:spacing w:before="100" w:beforeAutospacing="1" w:after="100" w:afterAutospacing="1" w:line="240" w:lineRule="auto"/>
        <w:rPr>
          <w:rFonts w:ascii="Times New Roman" w:eastAsia="Times New Roman" w:hAnsi="Times New Roman" w:cs="Times New Roman"/>
          <w:sz w:val="24"/>
          <w:szCs w:val="24"/>
          <w:lang w:eastAsia="uk-UA"/>
        </w:rPr>
      </w:pPr>
      <w:r w:rsidRPr="00A80809">
        <w:rPr>
          <w:rFonts w:ascii="Times New Roman" w:eastAsia="Times New Roman" w:hAnsi="Times New Roman" w:cs="Times New Roman"/>
          <w:sz w:val="24"/>
          <w:szCs w:val="24"/>
          <w:lang w:eastAsia="uk-UA"/>
        </w:rPr>
        <w:t>Розкажіть друзям, знайомим, сусідам або родичам про такі факти. Попередьте їх про можливу небезпеку та попросіть звернутися до поліції в разі необхідності. Тримайте постійний контакт з такою особою, щоб вона знала, чи все у вас гаразд.</w:t>
      </w:r>
    </w:p>
    <w:p w:rsidR="00A80809" w:rsidRPr="00A80809" w:rsidRDefault="00A80809" w:rsidP="00A80809">
      <w:pPr>
        <w:spacing w:before="100" w:beforeAutospacing="1" w:after="100" w:afterAutospacing="1" w:line="240" w:lineRule="auto"/>
        <w:rPr>
          <w:rFonts w:ascii="Times New Roman" w:eastAsia="Times New Roman" w:hAnsi="Times New Roman" w:cs="Times New Roman"/>
          <w:sz w:val="24"/>
          <w:szCs w:val="24"/>
          <w:lang w:eastAsia="uk-UA"/>
        </w:rPr>
      </w:pPr>
      <w:r w:rsidRPr="00A80809">
        <w:rPr>
          <w:rFonts w:ascii="Times New Roman" w:eastAsia="Times New Roman" w:hAnsi="Times New Roman" w:cs="Times New Roman"/>
          <w:sz w:val="24"/>
          <w:szCs w:val="24"/>
          <w:lang w:eastAsia="uk-UA"/>
        </w:rPr>
        <w:t>В разі неможливості розповісти про насильство знайомим, ви завжди маєте змогу  звернутися на гарячу лінію 0 800 500 335 або 116 123 (короткий номер) з будь-якого телефону по всій території України. Лінія є безкоштовною, анонімною та конфіденційною. Тут вам порадять, що робити у вашій конкретній ситуації в конкретний момент. Якщо насильство відбувається безпосередньо в момент дзвінка, вас одразу перемкнуть на поліцію.</w:t>
      </w:r>
    </w:p>
    <w:p w:rsidR="00A80809" w:rsidRPr="00A80809" w:rsidRDefault="00A80809" w:rsidP="00A80809">
      <w:pPr>
        <w:spacing w:before="100" w:beforeAutospacing="1" w:after="100" w:afterAutospacing="1" w:line="240" w:lineRule="auto"/>
        <w:rPr>
          <w:rFonts w:ascii="Times New Roman" w:eastAsia="Times New Roman" w:hAnsi="Times New Roman" w:cs="Times New Roman"/>
          <w:sz w:val="24"/>
          <w:szCs w:val="24"/>
          <w:lang w:eastAsia="uk-UA"/>
        </w:rPr>
      </w:pPr>
      <w:r w:rsidRPr="00A80809">
        <w:rPr>
          <w:rFonts w:ascii="Times New Roman" w:eastAsia="Times New Roman" w:hAnsi="Times New Roman" w:cs="Times New Roman"/>
          <w:b/>
          <w:bCs/>
          <w:sz w:val="24"/>
          <w:szCs w:val="24"/>
          <w:lang w:eastAsia="uk-UA"/>
        </w:rPr>
        <w:t>До кривдника можуть бути застосовані такі спеціальні заходи:</w:t>
      </w:r>
    </w:p>
    <w:p w:rsidR="00A80809" w:rsidRPr="00A80809" w:rsidRDefault="00A80809" w:rsidP="00A80809">
      <w:pPr>
        <w:spacing w:before="100" w:beforeAutospacing="1" w:after="100" w:afterAutospacing="1" w:line="240" w:lineRule="auto"/>
        <w:rPr>
          <w:rFonts w:ascii="Times New Roman" w:eastAsia="Times New Roman" w:hAnsi="Times New Roman" w:cs="Times New Roman"/>
          <w:sz w:val="24"/>
          <w:szCs w:val="24"/>
          <w:lang w:eastAsia="uk-UA"/>
        </w:rPr>
      </w:pPr>
      <w:r w:rsidRPr="00A80809">
        <w:rPr>
          <w:rFonts w:ascii="Times New Roman" w:eastAsia="Times New Roman" w:hAnsi="Times New Roman" w:cs="Times New Roman"/>
          <w:b/>
          <w:bCs/>
          <w:i/>
          <w:iCs/>
          <w:sz w:val="24"/>
          <w:szCs w:val="24"/>
          <w:lang w:eastAsia="uk-UA"/>
        </w:rPr>
        <w:t>Направлення кривдника на проходження програми для кривдників</w:t>
      </w:r>
      <w:r w:rsidRPr="00A80809">
        <w:rPr>
          <w:rFonts w:ascii="Times New Roman" w:eastAsia="Times New Roman" w:hAnsi="Times New Roman" w:cs="Times New Roman"/>
          <w:sz w:val="24"/>
          <w:szCs w:val="24"/>
          <w:lang w:eastAsia="uk-UA"/>
        </w:rPr>
        <w:t xml:space="preserve"> – робота для корекції поведінки особи, яка вчинила домашнє насильство, а також для формування гуманістичних цінностей (направляється за рішенням суду або за власною ініціативою кривдника на добровільній основі).</w:t>
      </w:r>
    </w:p>
    <w:p w:rsidR="00A80809" w:rsidRPr="00A80809" w:rsidRDefault="00A80809" w:rsidP="00A80809">
      <w:pPr>
        <w:spacing w:before="100" w:beforeAutospacing="1" w:after="100" w:afterAutospacing="1" w:line="240" w:lineRule="auto"/>
        <w:rPr>
          <w:rFonts w:ascii="Times New Roman" w:eastAsia="Times New Roman" w:hAnsi="Times New Roman" w:cs="Times New Roman"/>
          <w:sz w:val="24"/>
          <w:szCs w:val="24"/>
          <w:lang w:eastAsia="uk-UA"/>
        </w:rPr>
      </w:pPr>
      <w:r w:rsidRPr="00A80809">
        <w:rPr>
          <w:rFonts w:ascii="Times New Roman" w:eastAsia="Times New Roman" w:hAnsi="Times New Roman" w:cs="Times New Roman"/>
          <w:b/>
          <w:bCs/>
          <w:i/>
          <w:iCs/>
          <w:sz w:val="24"/>
          <w:szCs w:val="24"/>
          <w:lang w:eastAsia="uk-UA"/>
        </w:rPr>
        <w:lastRenderedPageBreak/>
        <w:t>Взяття на профілактичний облік кривдника та проведення з ним профілактичної роботи</w:t>
      </w:r>
      <w:r w:rsidRPr="00A80809">
        <w:rPr>
          <w:rFonts w:ascii="Times New Roman" w:eastAsia="Times New Roman" w:hAnsi="Times New Roman" w:cs="Times New Roman"/>
          <w:sz w:val="24"/>
          <w:szCs w:val="24"/>
          <w:lang w:eastAsia="uk-UA"/>
        </w:rPr>
        <w:t xml:space="preserve"> здійснюється з моменту виявлення факту домашнього насильства на встановлений законодавством строк для проведення профілактичної роботи з кривдником (здійснюється уповноваженими підрозділами Національної поліції).</w:t>
      </w:r>
    </w:p>
    <w:p w:rsidR="00A80809" w:rsidRPr="00A80809" w:rsidRDefault="00A80809" w:rsidP="00A80809">
      <w:pPr>
        <w:spacing w:before="100" w:beforeAutospacing="1" w:after="100" w:afterAutospacing="1" w:line="240" w:lineRule="auto"/>
        <w:rPr>
          <w:rFonts w:ascii="Times New Roman" w:eastAsia="Times New Roman" w:hAnsi="Times New Roman" w:cs="Times New Roman"/>
          <w:sz w:val="24"/>
          <w:szCs w:val="24"/>
          <w:lang w:eastAsia="uk-UA"/>
        </w:rPr>
      </w:pPr>
      <w:r w:rsidRPr="00A80809">
        <w:rPr>
          <w:rFonts w:ascii="Times New Roman" w:eastAsia="Times New Roman" w:hAnsi="Times New Roman" w:cs="Times New Roman"/>
          <w:b/>
          <w:bCs/>
          <w:i/>
          <w:iCs/>
          <w:sz w:val="24"/>
          <w:szCs w:val="24"/>
          <w:lang w:eastAsia="uk-UA"/>
        </w:rPr>
        <w:t>Терміновий заборонний припис</w:t>
      </w:r>
      <w:r w:rsidRPr="00A80809">
        <w:rPr>
          <w:rFonts w:ascii="Times New Roman" w:eastAsia="Times New Roman" w:hAnsi="Times New Roman" w:cs="Times New Roman"/>
          <w:sz w:val="24"/>
          <w:szCs w:val="24"/>
          <w:lang w:eastAsia="uk-UA"/>
        </w:rPr>
        <w:t xml:space="preserve"> стосовно кривдника спрямований на негайне припинення домашнього насильства, усунення небезпеки для життя і здоров’я постраждалої особи (виносить поліція, строком до 10 днів). Може встановити: заборону на вхід та перебування в місці проживання постраждалої особи, контактувати з нею; обов’язок залишити місце проживання (перебування) постраждалої особи. Видається за заявою постраждалої особи, а також за власною ініціативою працівника поліції за результатами оцінки ризиків.</w:t>
      </w:r>
    </w:p>
    <w:p w:rsidR="00A80809" w:rsidRPr="00A80809" w:rsidRDefault="00A80809" w:rsidP="00A80809">
      <w:pPr>
        <w:spacing w:before="100" w:beforeAutospacing="1" w:after="100" w:afterAutospacing="1" w:line="240" w:lineRule="auto"/>
        <w:rPr>
          <w:rFonts w:ascii="Times New Roman" w:eastAsia="Times New Roman" w:hAnsi="Times New Roman" w:cs="Times New Roman"/>
          <w:sz w:val="24"/>
          <w:szCs w:val="24"/>
          <w:lang w:eastAsia="uk-UA"/>
        </w:rPr>
      </w:pPr>
      <w:r w:rsidRPr="00A80809">
        <w:rPr>
          <w:rFonts w:ascii="Times New Roman" w:eastAsia="Times New Roman" w:hAnsi="Times New Roman" w:cs="Times New Roman"/>
          <w:b/>
          <w:bCs/>
          <w:i/>
          <w:iCs/>
          <w:sz w:val="24"/>
          <w:szCs w:val="24"/>
          <w:lang w:eastAsia="uk-UA"/>
        </w:rPr>
        <w:t>Обмежувальний припис</w:t>
      </w:r>
      <w:r w:rsidRPr="00A80809">
        <w:rPr>
          <w:rFonts w:ascii="Times New Roman" w:eastAsia="Times New Roman" w:hAnsi="Times New Roman" w:cs="Times New Roman"/>
          <w:sz w:val="24"/>
          <w:szCs w:val="24"/>
          <w:lang w:eastAsia="uk-UA"/>
        </w:rPr>
        <w:t xml:space="preserve"> стосовно кривдника (рішення приймає суд за заявою постраждалої особи строком до 6 місяців). Може встановити: заборону перебувати в місці спільного проживання з постраждалою особою, телефонувати, наближатись до неї на певну відстань, розшукувати, контактувати з нею; обмежити спілкування з постраждалою дитиною; обов’язок усунути перешкоди у користуванні постраждалою особою майном. За подання заяви про видачу обмежувального припису до суду судовий збір не сплачується. Заява має бути розглянута судом протягом 72 годин з моменту її надходження до суду.</w:t>
      </w:r>
    </w:p>
    <w:p w:rsidR="00A80809" w:rsidRPr="00A80809" w:rsidRDefault="00A80809" w:rsidP="00A80809">
      <w:pPr>
        <w:spacing w:before="100" w:beforeAutospacing="1" w:after="100" w:afterAutospacing="1" w:line="240" w:lineRule="auto"/>
        <w:rPr>
          <w:rFonts w:ascii="Times New Roman" w:eastAsia="Times New Roman" w:hAnsi="Times New Roman" w:cs="Times New Roman"/>
          <w:sz w:val="24"/>
          <w:szCs w:val="24"/>
          <w:lang w:eastAsia="uk-UA"/>
        </w:rPr>
      </w:pPr>
      <w:r w:rsidRPr="00A80809">
        <w:rPr>
          <w:rFonts w:ascii="Times New Roman" w:eastAsia="Times New Roman" w:hAnsi="Times New Roman" w:cs="Times New Roman"/>
          <w:b/>
          <w:bCs/>
          <w:sz w:val="24"/>
          <w:szCs w:val="24"/>
          <w:lang w:eastAsia="uk-UA"/>
        </w:rPr>
        <w:t>Контакти, які можуть вам допомогти:</w:t>
      </w:r>
    </w:p>
    <w:p w:rsidR="00A80809" w:rsidRPr="00A80809" w:rsidRDefault="00A80809" w:rsidP="00A80809">
      <w:pPr>
        <w:spacing w:before="100" w:beforeAutospacing="1" w:after="100" w:afterAutospacing="1" w:line="240" w:lineRule="auto"/>
        <w:rPr>
          <w:rFonts w:ascii="Times New Roman" w:eastAsia="Times New Roman" w:hAnsi="Times New Roman" w:cs="Times New Roman"/>
          <w:sz w:val="24"/>
          <w:szCs w:val="24"/>
          <w:lang w:eastAsia="uk-UA"/>
        </w:rPr>
      </w:pPr>
      <w:r w:rsidRPr="00A80809">
        <w:rPr>
          <w:rFonts w:ascii="Times New Roman" w:eastAsia="Times New Roman" w:hAnsi="Times New Roman" w:cs="Times New Roman"/>
          <w:sz w:val="24"/>
          <w:szCs w:val="24"/>
          <w:lang w:eastAsia="uk-UA"/>
        </w:rPr>
        <w:t>Урядова «гаряча» лінія протидії домашньому насильству: 1547 (цілодобово, анонімно, безкоштовно з мобільного)</w:t>
      </w:r>
    </w:p>
    <w:p w:rsidR="00A80809" w:rsidRPr="00A80809" w:rsidRDefault="00A80809" w:rsidP="00A80809">
      <w:pPr>
        <w:spacing w:before="100" w:beforeAutospacing="1" w:after="100" w:afterAutospacing="1" w:line="240" w:lineRule="auto"/>
        <w:rPr>
          <w:rFonts w:ascii="Times New Roman" w:eastAsia="Times New Roman" w:hAnsi="Times New Roman" w:cs="Times New Roman"/>
          <w:sz w:val="24"/>
          <w:szCs w:val="24"/>
          <w:lang w:eastAsia="uk-UA"/>
        </w:rPr>
      </w:pPr>
      <w:r w:rsidRPr="00A80809">
        <w:rPr>
          <w:rFonts w:ascii="Times New Roman" w:eastAsia="Times New Roman" w:hAnsi="Times New Roman" w:cs="Times New Roman"/>
          <w:sz w:val="24"/>
          <w:szCs w:val="24"/>
          <w:lang w:eastAsia="uk-UA"/>
        </w:rPr>
        <w:t>Національна “гаряча лінія” із запобігання домашньому насильству, торгівлі людьми та гендерній дискримінації: 0800500335 або 116 123 (короткий номер з мобільного).</w:t>
      </w:r>
    </w:p>
    <w:p w:rsidR="00A80809" w:rsidRPr="00A80809" w:rsidRDefault="00A80809" w:rsidP="00A80809">
      <w:pPr>
        <w:spacing w:before="100" w:beforeAutospacing="1" w:after="100" w:afterAutospacing="1" w:line="240" w:lineRule="auto"/>
        <w:rPr>
          <w:rFonts w:ascii="Times New Roman" w:eastAsia="Times New Roman" w:hAnsi="Times New Roman" w:cs="Times New Roman"/>
          <w:sz w:val="24"/>
          <w:szCs w:val="24"/>
          <w:lang w:eastAsia="uk-UA"/>
        </w:rPr>
      </w:pPr>
      <w:r w:rsidRPr="00A80809">
        <w:rPr>
          <w:rFonts w:ascii="Times New Roman" w:eastAsia="Times New Roman" w:hAnsi="Times New Roman" w:cs="Times New Roman"/>
          <w:sz w:val="24"/>
          <w:szCs w:val="24"/>
          <w:lang w:eastAsia="uk-UA"/>
        </w:rPr>
        <w:t>Національна дитяча “гаряча лінія” 0800500225 або 116111 (для дзвінків з мобільного).</w:t>
      </w:r>
    </w:p>
    <w:p w:rsidR="00A80809" w:rsidRPr="00A80809" w:rsidRDefault="00A80809" w:rsidP="00A80809">
      <w:pPr>
        <w:spacing w:before="100" w:beforeAutospacing="1" w:after="100" w:afterAutospacing="1" w:line="240" w:lineRule="auto"/>
        <w:rPr>
          <w:rFonts w:ascii="Times New Roman" w:eastAsia="Times New Roman" w:hAnsi="Times New Roman" w:cs="Times New Roman"/>
          <w:sz w:val="24"/>
          <w:szCs w:val="24"/>
          <w:lang w:eastAsia="uk-UA"/>
        </w:rPr>
      </w:pPr>
      <w:r w:rsidRPr="00A80809">
        <w:rPr>
          <w:rFonts w:ascii="Times New Roman" w:eastAsia="Times New Roman" w:hAnsi="Times New Roman" w:cs="Times New Roman"/>
          <w:sz w:val="24"/>
          <w:szCs w:val="24"/>
          <w:lang w:eastAsia="uk-UA"/>
        </w:rPr>
        <w:t xml:space="preserve">Також працює гаряча лінія громадської організації </w:t>
      </w:r>
      <w:proofErr w:type="spellStart"/>
      <w:r w:rsidRPr="00A80809">
        <w:rPr>
          <w:rFonts w:ascii="Times New Roman" w:eastAsia="Times New Roman" w:hAnsi="Times New Roman" w:cs="Times New Roman"/>
          <w:b/>
          <w:bCs/>
          <w:sz w:val="24"/>
          <w:szCs w:val="24"/>
          <w:lang w:eastAsia="uk-UA"/>
        </w:rPr>
        <w:t>La</w:t>
      </w:r>
      <w:proofErr w:type="spellEnd"/>
      <w:r w:rsidRPr="00A80809">
        <w:rPr>
          <w:rFonts w:ascii="Times New Roman" w:eastAsia="Times New Roman" w:hAnsi="Times New Roman" w:cs="Times New Roman"/>
          <w:b/>
          <w:bCs/>
          <w:sz w:val="24"/>
          <w:szCs w:val="24"/>
          <w:lang w:eastAsia="uk-UA"/>
        </w:rPr>
        <w:t xml:space="preserve"> </w:t>
      </w:r>
      <w:proofErr w:type="spellStart"/>
      <w:r w:rsidRPr="00A80809">
        <w:rPr>
          <w:rFonts w:ascii="Times New Roman" w:eastAsia="Times New Roman" w:hAnsi="Times New Roman" w:cs="Times New Roman"/>
          <w:b/>
          <w:bCs/>
          <w:sz w:val="24"/>
          <w:szCs w:val="24"/>
          <w:lang w:eastAsia="uk-UA"/>
        </w:rPr>
        <w:t>Strada</w:t>
      </w:r>
      <w:proofErr w:type="spellEnd"/>
      <w:r w:rsidRPr="00A80809">
        <w:rPr>
          <w:rFonts w:ascii="Times New Roman" w:eastAsia="Times New Roman" w:hAnsi="Times New Roman" w:cs="Times New Roman"/>
          <w:sz w:val="24"/>
          <w:szCs w:val="24"/>
          <w:lang w:eastAsia="uk-UA"/>
        </w:rPr>
        <w:t xml:space="preserve"> 0(800)500-335 (зі стаціонарних телефонів) або 116-123 (короткий номер з мобільного) у будні з 10-00 до 18-00. Дзвінки безкоштовні зі стаціонарних та мобільних телефонів будь-яких операторів по всій території України.</w:t>
      </w:r>
    </w:p>
    <w:p w:rsidR="00C2108A" w:rsidRDefault="00C2108A"/>
    <w:sectPr w:rsidR="00C2108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896BF4"/>
    <w:multiLevelType w:val="multilevel"/>
    <w:tmpl w:val="5C521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E513F5"/>
    <w:multiLevelType w:val="multilevel"/>
    <w:tmpl w:val="84FC2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7D2591"/>
    <w:multiLevelType w:val="multilevel"/>
    <w:tmpl w:val="C6F097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E70626"/>
    <w:multiLevelType w:val="multilevel"/>
    <w:tmpl w:val="27E84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000"/>
    <w:rsid w:val="00927000"/>
    <w:rsid w:val="009A0716"/>
    <w:rsid w:val="00A80809"/>
    <w:rsid w:val="00C2108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F26B4B-2F7E-4F35-8CF5-3DB3FD00B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A8080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80809"/>
    <w:rPr>
      <w:rFonts w:ascii="Times New Roman" w:eastAsia="Times New Roman" w:hAnsi="Times New Roman" w:cs="Times New Roman"/>
      <w:b/>
      <w:bCs/>
      <w:kern w:val="36"/>
      <w:sz w:val="48"/>
      <w:szCs w:val="48"/>
      <w:lang w:eastAsia="uk-UA"/>
    </w:rPr>
  </w:style>
  <w:style w:type="character" w:styleId="a3">
    <w:name w:val="Hyperlink"/>
    <w:basedOn w:val="a0"/>
    <w:uiPriority w:val="99"/>
    <w:semiHidden/>
    <w:unhideWhenUsed/>
    <w:rsid w:val="00A80809"/>
    <w:rPr>
      <w:color w:val="0000FF"/>
      <w:u w:val="single"/>
    </w:rPr>
  </w:style>
  <w:style w:type="character" w:styleId="a4">
    <w:name w:val="Emphasis"/>
    <w:basedOn w:val="a0"/>
    <w:uiPriority w:val="20"/>
    <w:qFormat/>
    <w:rsid w:val="00A80809"/>
    <w:rPr>
      <w:i/>
      <w:iCs/>
    </w:rPr>
  </w:style>
  <w:style w:type="paragraph" w:styleId="a5">
    <w:name w:val="Normal (Web)"/>
    <w:basedOn w:val="a"/>
    <w:uiPriority w:val="99"/>
    <w:semiHidden/>
    <w:unhideWhenUsed/>
    <w:rsid w:val="00A8080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6">
    <w:name w:val="Strong"/>
    <w:basedOn w:val="a0"/>
    <w:uiPriority w:val="22"/>
    <w:qFormat/>
    <w:rsid w:val="00A808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04522">
      <w:bodyDiv w:val="1"/>
      <w:marLeft w:val="0"/>
      <w:marRight w:val="0"/>
      <w:marTop w:val="0"/>
      <w:marBottom w:val="0"/>
      <w:divBdr>
        <w:top w:val="none" w:sz="0" w:space="0" w:color="auto"/>
        <w:left w:val="none" w:sz="0" w:space="0" w:color="auto"/>
        <w:bottom w:val="none" w:sz="0" w:space="0" w:color="auto"/>
        <w:right w:val="none" w:sz="0" w:space="0" w:color="auto"/>
      </w:divBdr>
      <w:divsChild>
        <w:div w:id="1428188953">
          <w:marLeft w:val="0"/>
          <w:marRight w:val="0"/>
          <w:marTop w:val="0"/>
          <w:marBottom w:val="0"/>
          <w:divBdr>
            <w:top w:val="none" w:sz="0" w:space="0" w:color="auto"/>
            <w:left w:val="none" w:sz="0" w:space="0" w:color="auto"/>
            <w:bottom w:val="none" w:sz="0" w:space="0" w:color="auto"/>
            <w:right w:val="none" w:sz="0" w:space="0" w:color="auto"/>
          </w:divBdr>
        </w:div>
        <w:div w:id="705064873">
          <w:marLeft w:val="0"/>
          <w:marRight w:val="0"/>
          <w:marTop w:val="0"/>
          <w:marBottom w:val="0"/>
          <w:divBdr>
            <w:top w:val="none" w:sz="0" w:space="0" w:color="auto"/>
            <w:left w:val="none" w:sz="0" w:space="0" w:color="auto"/>
            <w:bottom w:val="none" w:sz="0" w:space="0" w:color="auto"/>
            <w:right w:val="none" w:sz="0" w:space="0" w:color="auto"/>
          </w:divBdr>
          <w:divsChild>
            <w:div w:id="1409889381">
              <w:marLeft w:val="0"/>
              <w:marRight w:val="0"/>
              <w:marTop w:val="0"/>
              <w:marBottom w:val="0"/>
              <w:divBdr>
                <w:top w:val="none" w:sz="0" w:space="0" w:color="auto"/>
                <w:left w:val="none" w:sz="0" w:space="0" w:color="auto"/>
                <w:bottom w:val="none" w:sz="0" w:space="0" w:color="auto"/>
                <w:right w:val="none" w:sz="0" w:space="0" w:color="auto"/>
              </w:divBdr>
            </w:div>
          </w:divsChild>
        </w:div>
        <w:div w:id="2003657952">
          <w:marLeft w:val="0"/>
          <w:marRight w:val="0"/>
          <w:marTop w:val="1650"/>
          <w:marBottom w:val="0"/>
          <w:divBdr>
            <w:top w:val="none" w:sz="0" w:space="0" w:color="auto"/>
            <w:left w:val="none" w:sz="0" w:space="0" w:color="auto"/>
            <w:bottom w:val="none" w:sz="0" w:space="0" w:color="auto"/>
            <w:right w:val="none" w:sz="0" w:space="0" w:color="auto"/>
          </w:divBdr>
          <w:divsChild>
            <w:div w:id="596065614">
              <w:marLeft w:val="0"/>
              <w:marRight w:val="0"/>
              <w:marTop w:val="0"/>
              <w:marBottom w:val="0"/>
              <w:divBdr>
                <w:top w:val="none" w:sz="0" w:space="0" w:color="auto"/>
                <w:left w:val="none" w:sz="0" w:space="0" w:color="auto"/>
                <w:bottom w:val="none" w:sz="0" w:space="0" w:color="auto"/>
                <w:right w:val="none" w:sz="0" w:space="0" w:color="auto"/>
              </w:divBdr>
              <w:divsChild>
                <w:div w:id="1686134952">
                  <w:marLeft w:val="0"/>
                  <w:marRight w:val="0"/>
                  <w:marTop w:val="0"/>
                  <w:marBottom w:val="0"/>
                  <w:divBdr>
                    <w:top w:val="none" w:sz="0" w:space="0" w:color="auto"/>
                    <w:left w:val="none" w:sz="0" w:space="0" w:color="auto"/>
                    <w:bottom w:val="none" w:sz="0" w:space="0" w:color="auto"/>
                    <w:right w:val="none" w:sz="0" w:space="0" w:color="auto"/>
                  </w:divBdr>
                  <w:divsChild>
                    <w:div w:id="169876625">
                      <w:marLeft w:val="0"/>
                      <w:marRight w:val="0"/>
                      <w:marTop w:val="0"/>
                      <w:marBottom w:val="0"/>
                      <w:divBdr>
                        <w:top w:val="none" w:sz="0" w:space="0" w:color="auto"/>
                        <w:left w:val="none" w:sz="0" w:space="0" w:color="auto"/>
                        <w:bottom w:val="none" w:sz="0" w:space="0" w:color="auto"/>
                        <w:right w:val="none" w:sz="0" w:space="0" w:color="auto"/>
                      </w:divBdr>
                      <w:divsChild>
                        <w:div w:id="1065222648">
                          <w:marLeft w:val="0"/>
                          <w:marRight w:val="0"/>
                          <w:marTop w:val="0"/>
                          <w:marBottom w:val="0"/>
                          <w:divBdr>
                            <w:top w:val="none" w:sz="0" w:space="0" w:color="auto"/>
                            <w:left w:val="none" w:sz="0" w:space="0" w:color="auto"/>
                            <w:bottom w:val="none" w:sz="0" w:space="0" w:color="auto"/>
                            <w:right w:val="none" w:sz="0" w:space="0" w:color="auto"/>
                          </w:divBdr>
                          <w:divsChild>
                            <w:div w:id="1677420436">
                              <w:marLeft w:val="0"/>
                              <w:marRight w:val="0"/>
                              <w:marTop w:val="0"/>
                              <w:marBottom w:val="0"/>
                              <w:divBdr>
                                <w:top w:val="none" w:sz="0" w:space="0" w:color="auto"/>
                                <w:left w:val="none" w:sz="0" w:space="0" w:color="auto"/>
                                <w:bottom w:val="none" w:sz="0" w:space="0" w:color="auto"/>
                                <w:right w:val="none" w:sz="0" w:space="0" w:color="auto"/>
                              </w:divBdr>
                              <w:divsChild>
                                <w:div w:id="118092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genderculturecentre.org/wp-content/uploads/2021/11/AirBrush_20201126171320-1024x683.jp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8061</Words>
  <Characters>4596</Characters>
  <Application>Microsoft Office Word</Application>
  <DocSecurity>0</DocSecurity>
  <Lines>38</Lines>
  <Paragraphs>25</Paragraphs>
  <ScaleCrop>false</ScaleCrop>
  <Company>diakov.net</Company>
  <LinksUpToDate>false</LinksUpToDate>
  <CharactersWithSpaces>12632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cp:revision>
  <dcterms:created xsi:type="dcterms:W3CDTF">2024-09-10T11:37:00Z</dcterms:created>
  <dcterms:modified xsi:type="dcterms:W3CDTF">2024-10-08T06:45:00Z</dcterms:modified>
</cp:coreProperties>
</file>