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16" w:rsidRDefault="00F77216" w:rsidP="00F77216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77216" w:rsidRPr="00827FD7" w:rsidRDefault="00057E19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  <w:r>
        <w:rPr>
          <w:rFonts w:ascii="Bahnschrift" w:hAnsi="Bahnschrift"/>
          <w:sz w:val="26"/>
          <w:szCs w:val="26"/>
          <w:lang w:val="uk-UA"/>
        </w:rPr>
        <w:t xml:space="preserve"> </w:t>
      </w:r>
      <w:r w:rsidR="00F77216" w:rsidRPr="00827FD7">
        <w:rPr>
          <w:rFonts w:ascii="Bahnschrift" w:hAnsi="Bahnschrift"/>
          <w:sz w:val="26"/>
          <w:szCs w:val="26"/>
          <w:lang w:val="uk-UA"/>
        </w:rPr>
        <w:t xml:space="preserve">                       </w:t>
      </w:r>
      <w:r>
        <w:rPr>
          <w:rFonts w:ascii="Bahnschrift" w:hAnsi="Bahnschrift"/>
          <w:sz w:val="26"/>
          <w:szCs w:val="26"/>
          <w:lang w:val="uk-UA"/>
        </w:rPr>
        <w:t xml:space="preserve">                                                   </w:t>
      </w:r>
      <w:r w:rsidR="00827FD7">
        <w:rPr>
          <w:rFonts w:ascii="Bahnschrift" w:hAnsi="Bahnschrift"/>
          <w:sz w:val="26"/>
          <w:szCs w:val="26"/>
          <w:lang w:val="uk-UA"/>
        </w:rPr>
        <w:t xml:space="preserve">    </w:t>
      </w:r>
      <w:r w:rsidR="00F77216" w:rsidRPr="00827FD7">
        <w:rPr>
          <w:rFonts w:ascii="Bahnschrift" w:hAnsi="Bahnschrift"/>
          <w:sz w:val="26"/>
          <w:szCs w:val="26"/>
          <w:lang w:val="uk-UA"/>
        </w:rPr>
        <w:t xml:space="preserve"> ЗАТВЕРДЖУЮ</w:t>
      </w:r>
    </w:p>
    <w:p w:rsidR="00F77216" w:rsidRPr="00827FD7" w:rsidRDefault="00057E19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  <w:r>
        <w:rPr>
          <w:rFonts w:ascii="Bahnschrift" w:hAnsi="Bahnschrift"/>
          <w:sz w:val="26"/>
          <w:szCs w:val="26"/>
          <w:lang w:val="uk-UA"/>
        </w:rPr>
        <w:t xml:space="preserve"> </w:t>
      </w:r>
      <w:r w:rsidR="00F77216" w:rsidRPr="00827FD7">
        <w:rPr>
          <w:rFonts w:ascii="Bahnschrift" w:hAnsi="Bahnschrift"/>
          <w:sz w:val="26"/>
          <w:szCs w:val="26"/>
          <w:lang w:val="uk-UA"/>
        </w:rPr>
        <w:t xml:space="preserve">                                 </w:t>
      </w:r>
      <w:r>
        <w:rPr>
          <w:rFonts w:ascii="Bahnschrift" w:hAnsi="Bahnschrift"/>
          <w:sz w:val="26"/>
          <w:szCs w:val="26"/>
          <w:lang w:val="uk-UA"/>
        </w:rPr>
        <w:t xml:space="preserve">                                        </w:t>
      </w:r>
      <w:r w:rsidR="00F77216" w:rsidRPr="00827FD7">
        <w:rPr>
          <w:rFonts w:ascii="Bahnschrift" w:hAnsi="Bahnschrift"/>
          <w:sz w:val="26"/>
          <w:szCs w:val="26"/>
          <w:lang w:val="uk-UA"/>
        </w:rPr>
        <w:t xml:space="preserve">    </w:t>
      </w:r>
      <w:r>
        <w:rPr>
          <w:rFonts w:ascii="Bahnschrift" w:hAnsi="Bahnschrift"/>
          <w:sz w:val="26"/>
          <w:szCs w:val="26"/>
          <w:lang w:val="uk-UA"/>
        </w:rPr>
        <w:t xml:space="preserve">   </w:t>
      </w:r>
      <w:r w:rsidR="00F77216" w:rsidRPr="00827FD7">
        <w:rPr>
          <w:rFonts w:ascii="Bahnschrift" w:hAnsi="Bahnschrift"/>
          <w:sz w:val="26"/>
          <w:szCs w:val="26"/>
          <w:lang w:val="uk-UA"/>
        </w:rPr>
        <w:t>Директор</w:t>
      </w:r>
      <w:r>
        <w:rPr>
          <w:rFonts w:ascii="Bahnschrift" w:hAnsi="Bahnschrift"/>
          <w:sz w:val="26"/>
          <w:szCs w:val="26"/>
          <w:lang w:val="uk-UA"/>
        </w:rPr>
        <w:t xml:space="preserve">  </w:t>
      </w:r>
      <w:r w:rsidR="00F77216" w:rsidRPr="00827FD7">
        <w:rPr>
          <w:rFonts w:ascii="Bahnschrift" w:hAnsi="Bahnschrift"/>
          <w:sz w:val="26"/>
          <w:szCs w:val="26"/>
          <w:lang w:val="uk-UA"/>
        </w:rPr>
        <w:t>ЧДЮСШ № 1</w:t>
      </w:r>
    </w:p>
    <w:p w:rsidR="00F77216" w:rsidRPr="00827FD7" w:rsidRDefault="00057E19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  <w:r>
        <w:rPr>
          <w:rFonts w:ascii="Bahnschrift" w:hAnsi="Bahnschrift"/>
          <w:sz w:val="26"/>
          <w:szCs w:val="26"/>
          <w:lang w:val="uk-UA"/>
        </w:rPr>
        <w:t xml:space="preserve">                                                                                 </w:t>
      </w:r>
      <w:proofErr w:type="spellStart"/>
      <w:r w:rsidR="00F77216" w:rsidRPr="00827FD7">
        <w:rPr>
          <w:rFonts w:ascii="Bahnschrift" w:hAnsi="Bahnschrift"/>
          <w:sz w:val="26"/>
          <w:szCs w:val="26"/>
          <w:lang w:val="uk-UA"/>
        </w:rPr>
        <w:t>_______________</w:t>
      </w:r>
      <w:r>
        <w:rPr>
          <w:rFonts w:ascii="Bahnschrift" w:hAnsi="Bahnschrift"/>
          <w:sz w:val="26"/>
          <w:szCs w:val="26"/>
          <w:lang w:val="uk-UA"/>
        </w:rPr>
        <w:t>Васи</w:t>
      </w:r>
      <w:proofErr w:type="spellEnd"/>
      <w:r>
        <w:rPr>
          <w:rFonts w:ascii="Bahnschrift" w:hAnsi="Bahnschrift"/>
          <w:sz w:val="26"/>
          <w:szCs w:val="26"/>
          <w:lang w:val="uk-UA"/>
        </w:rPr>
        <w:t>ль УСТЕНКО</w:t>
      </w:r>
    </w:p>
    <w:p w:rsidR="00F77216" w:rsidRPr="00827FD7" w:rsidRDefault="00057E19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  <w:r>
        <w:rPr>
          <w:rFonts w:ascii="Bahnschrift" w:hAnsi="Bahnschrift"/>
          <w:sz w:val="26"/>
          <w:szCs w:val="26"/>
          <w:lang w:val="uk-UA"/>
        </w:rPr>
        <w:t xml:space="preserve">                         </w:t>
      </w:r>
      <w:r w:rsidR="00F77216" w:rsidRPr="00827FD7">
        <w:rPr>
          <w:rFonts w:ascii="Bahnschrift" w:hAnsi="Bahnschrift"/>
          <w:sz w:val="26"/>
          <w:szCs w:val="26"/>
          <w:lang w:val="uk-UA"/>
        </w:rPr>
        <w:t xml:space="preserve">                                                                       </w:t>
      </w:r>
      <w:r w:rsidR="00827FD7">
        <w:rPr>
          <w:rFonts w:ascii="Bahnschrift" w:hAnsi="Bahnschrift"/>
          <w:sz w:val="26"/>
          <w:szCs w:val="26"/>
          <w:lang w:val="uk-UA"/>
        </w:rPr>
        <w:t xml:space="preserve">    </w:t>
      </w:r>
      <w:r>
        <w:rPr>
          <w:rFonts w:ascii="Bahnschrift" w:hAnsi="Bahnschrift"/>
          <w:sz w:val="26"/>
          <w:szCs w:val="26"/>
          <w:lang w:val="uk-UA"/>
        </w:rPr>
        <w:t xml:space="preserve"> </w:t>
      </w: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8"/>
          <w:szCs w:val="28"/>
          <w:lang w:val="uk-UA"/>
        </w:rPr>
      </w:pPr>
    </w:p>
    <w:p w:rsidR="00F77216" w:rsidRPr="00827FD7" w:rsidRDefault="00F77216" w:rsidP="00F77216">
      <w:pPr>
        <w:spacing w:after="0" w:line="480" w:lineRule="auto"/>
        <w:jc w:val="center"/>
        <w:rPr>
          <w:rFonts w:ascii="Bahnschrift" w:hAnsi="Bahnschrift"/>
          <w:sz w:val="36"/>
          <w:szCs w:val="36"/>
          <w:lang w:val="uk-UA"/>
        </w:rPr>
      </w:pPr>
      <w:r w:rsidRPr="00827FD7">
        <w:rPr>
          <w:rFonts w:ascii="Bahnschrift" w:hAnsi="Bahnschrift"/>
          <w:sz w:val="40"/>
          <w:szCs w:val="40"/>
          <w:lang w:val="uk-UA"/>
        </w:rPr>
        <w:t xml:space="preserve"> Освітня програма </w:t>
      </w:r>
      <w:r w:rsidRPr="00827FD7">
        <w:rPr>
          <w:rFonts w:ascii="Bahnschrift" w:hAnsi="Bahnschrift"/>
          <w:sz w:val="40"/>
          <w:szCs w:val="40"/>
          <w:lang w:val="uk-UA"/>
        </w:rPr>
        <w:br/>
      </w:r>
      <w:r w:rsidRPr="00827FD7">
        <w:rPr>
          <w:rFonts w:ascii="Bahnschrift" w:hAnsi="Bahnschrift"/>
          <w:sz w:val="36"/>
          <w:szCs w:val="36"/>
          <w:lang w:val="uk-UA"/>
        </w:rPr>
        <w:t>ЧДЮСШ № 1</w:t>
      </w:r>
    </w:p>
    <w:p w:rsidR="00F77216" w:rsidRPr="00827FD7" w:rsidRDefault="00057E19" w:rsidP="00F77216">
      <w:pPr>
        <w:spacing w:after="0" w:line="480" w:lineRule="auto"/>
        <w:jc w:val="center"/>
        <w:rPr>
          <w:rFonts w:ascii="Bahnschrift" w:hAnsi="Bahnschrift"/>
          <w:sz w:val="36"/>
          <w:szCs w:val="36"/>
          <w:lang w:val="uk-UA"/>
        </w:rPr>
      </w:pPr>
      <w:r>
        <w:rPr>
          <w:rFonts w:ascii="Bahnschrift" w:hAnsi="Bahnschrift"/>
          <w:sz w:val="36"/>
          <w:szCs w:val="36"/>
          <w:lang w:val="uk-UA"/>
        </w:rPr>
        <w:t>на 20</w:t>
      </w:r>
      <w:r w:rsidR="00962167">
        <w:rPr>
          <w:rFonts w:ascii="Bahnschrift" w:hAnsi="Bahnschrift"/>
          <w:sz w:val="36"/>
          <w:szCs w:val="36"/>
          <w:lang w:val="uk-UA"/>
        </w:rPr>
        <w:t>23-2024</w:t>
      </w:r>
      <w:r w:rsidR="00F77216" w:rsidRPr="00827FD7">
        <w:rPr>
          <w:rFonts w:ascii="Bahnschrift" w:hAnsi="Bahnschrift"/>
          <w:sz w:val="36"/>
          <w:szCs w:val="36"/>
          <w:lang w:val="uk-UA"/>
        </w:rPr>
        <w:t xml:space="preserve"> навчальний рік</w:t>
      </w:r>
    </w:p>
    <w:p w:rsidR="00F77216" w:rsidRPr="00827FD7" w:rsidRDefault="00F77216" w:rsidP="00F77216">
      <w:pPr>
        <w:spacing w:after="0" w:line="480" w:lineRule="auto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jc w:val="center"/>
        <w:rPr>
          <w:rFonts w:ascii="Bahnschrift" w:hAnsi="Bahnschrift"/>
          <w:sz w:val="26"/>
          <w:szCs w:val="26"/>
          <w:lang w:val="uk-UA"/>
        </w:rPr>
      </w:pPr>
    </w:p>
    <w:p w:rsidR="00F77216" w:rsidRPr="00827FD7" w:rsidRDefault="00F77216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</w:p>
    <w:p w:rsidR="00F77216" w:rsidRDefault="00F77216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</w:p>
    <w:p w:rsidR="00057E19" w:rsidRDefault="00057E19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</w:p>
    <w:p w:rsidR="00D63339" w:rsidRPr="00827FD7" w:rsidRDefault="00D63339" w:rsidP="00F77216">
      <w:pPr>
        <w:spacing w:after="0"/>
        <w:rPr>
          <w:rFonts w:ascii="Bahnschrift" w:hAnsi="Bahnschrift"/>
          <w:sz w:val="26"/>
          <w:szCs w:val="26"/>
          <w:lang w:val="uk-UA"/>
        </w:rPr>
      </w:pPr>
    </w:p>
    <w:p w:rsidR="00F77216" w:rsidRPr="00D63339" w:rsidRDefault="00F77216" w:rsidP="00F77216">
      <w:pPr>
        <w:spacing w:after="0"/>
        <w:jc w:val="center"/>
        <w:rPr>
          <w:rFonts w:ascii="Bahnschrift" w:hAnsi="Bahnschrift"/>
          <w:b/>
          <w:sz w:val="24"/>
          <w:szCs w:val="24"/>
          <w:lang w:val="uk-UA"/>
        </w:rPr>
      </w:pPr>
      <w:r w:rsidRPr="00D63339">
        <w:rPr>
          <w:rFonts w:ascii="Bahnschrift" w:hAnsi="Bahnschrift"/>
          <w:b/>
          <w:sz w:val="24"/>
          <w:szCs w:val="24"/>
          <w:lang w:val="uk-UA"/>
        </w:rPr>
        <w:lastRenderedPageBreak/>
        <w:t>І. Пояснювальна записка</w:t>
      </w:r>
    </w:p>
    <w:p w:rsidR="00F77216" w:rsidRPr="00D63339" w:rsidRDefault="00F77216" w:rsidP="00F77216">
      <w:pPr>
        <w:spacing w:after="0"/>
        <w:jc w:val="center"/>
        <w:rPr>
          <w:rFonts w:ascii="Bahnschrift" w:hAnsi="Bahnschrift"/>
          <w:b/>
          <w:sz w:val="24"/>
          <w:szCs w:val="24"/>
          <w:lang w:val="uk-UA"/>
        </w:rPr>
      </w:pPr>
    </w:p>
    <w:p w:rsidR="00F77216" w:rsidRPr="00D63339" w:rsidRDefault="00F77216" w:rsidP="00F77216">
      <w:pPr>
        <w:spacing w:after="0"/>
        <w:ind w:right="-143"/>
        <w:rPr>
          <w:rFonts w:ascii="Bahnschrift" w:hAnsi="Bahnschrift"/>
          <w:b/>
          <w:sz w:val="24"/>
          <w:szCs w:val="24"/>
          <w:lang w:val="uk-UA"/>
        </w:rPr>
      </w:pPr>
      <w:r w:rsidRPr="00D63339">
        <w:rPr>
          <w:rFonts w:ascii="Bahnschrift" w:hAnsi="Bahnschrift"/>
          <w:b/>
          <w:sz w:val="24"/>
          <w:szCs w:val="24"/>
          <w:lang w:val="uk-UA"/>
        </w:rPr>
        <w:t xml:space="preserve">            1. Загальні положення</w:t>
      </w:r>
    </w:p>
    <w:p w:rsidR="00F77216" w:rsidRPr="00827FD7" w:rsidRDefault="00F77216" w:rsidP="00261E1F">
      <w:pPr>
        <w:jc w:val="both"/>
        <w:rPr>
          <w:rFonts w:ascii="Bahnschrift" w:hAnsi="Bahnschrift"/>
          <w:sz w:val="24"/>
          <w:szCs w:val="24"/>
          <w:lang w:val="uk-UA" w:eastAsia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Освітня програма  </w:t>
      </w:r>
      <w:r w:rsidR="00962167">
        <w:rPr>
          <w:rFonts w:ascii="Bahnschrift" w:hAnsi="Bahnschrift"/>
          <w:sz w:val="24"/>
          <w:szCs w:val="24"/>
          <w:lang w:val="uk-UA" w:eastAsia="uk-UA"/>
        </w:rPr>
        <w:t xml:space="preserve"> ЧДЮСШ № 1 на 2023-2024</w:t>
      </w:r>
      <w:r w:rsidRPr="00827FD7">
        <w:rPr>
          <w:rFonts w:ascii="Bahnschrift" w:hAnsi="Bahnschrift"/>
          <w:sz w:val="24"/>
          <w:szCs w:val="24"/>
          <w:lang w:val="uk-UA" w:eastAsia="uk-UA"/>
        </w:rPr>
        <w:t xml:space="preserve">н.р. складено відповідно до Законів України «Про освіту», «Про позашкільну освіту», Положенням про дитячо-юнацьку спортивну школу, затвердженого Постановою Кабінету Міністрів України від 05.11.2008 № 993 ( із змінами та доповненнями, внесеними Постановою Кабінету Міністрів України від 24.07.2013 № 549), наказів Міністерства України у справах </w:t>
      </w:r>
      <w:proofErr w:type="spellStart"/>
      <w:r w:rsidRPr="00827FD7">
        <w:rPr>
          <w:rFonts w:ascii="Bahnschrift" w:hAnsi="Bahnschrift"/>
          <w:sz w:val="24"/>
          <w:szCs w:val="24"/>
          <w:lang w:val="uk-UA" w:eastAsia="uk-UA"/>
        </w:rPr>
        <w:t>сім»ї</w:t>
      </w:r>
      <w:proofErr w:type="spellEnd"/>
      <w:r w:rsidRPr="00827FD7">
        <w:rPr>
          <w:rFonts w:ascii="Bahnschrift" w:hAnsi="Bahnschrift"/>
          <w:sz w:val="24"/>
          <w:szCs w:val="24"/>
          <w:lang w:val="uk-UA" w:eastAsia="uk-UA"/>
        </w:rPr>
        <w:t>, молоді та спорту від 18.05.2009 № 1624 «Про організацію навчально-тренувальної роботи дитячо-юнацьких спортивних шкіл», зареєстрованого в Міністерстві юстиції України 25.08.2009 за № 797/ 16813</w:t>
      </w:r>
      <w:r w:rsidR="00261E1F">
        <w:rPr>
          <w:rFonts w:ascii="Bahnschrift" w:hAnsi="Bahnschrift"/>
          <w:sz w:val="24"/>
          <w:szCs w:val="24"/>
          <w:lang w:val="uk-UA" w:eastAsia="uk-UA"/>
        </w:rPr>
        <w:t xml:space="preserve"> (</w:t>
      </w:r>
      <w:r w:rsidR="00261E1F" w:rsidRPr="00261E1F">
        <w:rPr>
          <w:rFonts w:ascii="Bahnschrift" w:hAnsi="Bahnschrift"/>
          <w:sz w:val="24"/>
          <w:szCs w:val="24"/>
          <w:lang w:val="uk-UA" w:eastAsia="uk-UA"/>
        </w:rPr>
        <w:t>Із змінами, вн</w:t>
      </w:r>
      <w:r w:rsidR="00261E1F">
        <w:rPr>
          <w:rFonts w:ascii="Bahnschrift" w:hAnsi="Bahnschrift"/>
          <w:sz w:val="24"/>
          <w:szCs w:val="24"/>
          <w:lang w:val="uk-UA" w:eastAsia="uk-UA"/>
        </w:rPr>
        <w:t xml:space="preserve">есеними згідно з Постановами КМУ) </w:t>
      </w:r>
      <w:r w:rsidRPr="00827FD7">
        <w:rPr>
          <w:rFonts w:ascii="Bahnschrift" w:hAnsi="Bahnschrift"/>
          <w:sz w:val="24"/>
          <w:szCs w:val="24"/>
          <w:lang w:val="uk-UA" w:eastAsia="uk-UA"/>
        </w:rPr>
        <w:t>та на підставі Статуту школи.</w:t>
      </w:r>
    </w:p>
    <w:p w:rsidR="00F77216" w:rsidRPr="00827FD7" w:rsidRDefault="00F77216" w:rsidP="00F77216">
      <w:pPr>
        <w:spacing w:after="0" w:line="240" w:lineRule="auto"/>
        <w:jc w:val="both"/>
        <w:rPr>
          <w:rFonts w:ascii="Bahnschrift" w:hAnsi="Bahnschrift"/>
          <w:sz w:val="24"/>
          <w:szCs w:val="24"/>
          <w:lang w:val="uk-UA" w:eastAsia="uk-UA"/>
        </w:rPr>
      </w:pPr>
      <w:r w:rsidRPr="00827FD7">
        <w:rPr>
          <w:rFonts w:ascii="Bahnschrift" w:hAnsi="Bahnschrift"/>
          <w:sz w:val="24"/>
          <w:szCs w:val="24"/>
          <w:lang w:val="uk-UA" w:eastAsia="uk-UA"/>
        </w:rPr>
        <w:tab/>
        <w:t xml:space="preserve">Мета освітнього процесу. Основними факторами навчально-тренувальної роботи є групові навчально-тренувальні заняття. Організація групової роботи здійснюється у відповідності до навчальних програм для відділень з окремих видів спорту. Основною формою спортивної роботи є </w:t>
      </w:r>
      <w:r w:rsidR="00D67CDB" w:rsidRPr="00827FD7">
        <w:rPr>
          <w:rFonts w:ascii="Bahnschrift" w:hAnsi="Bahnschrift"/>
          <w:sz w:val="24"/>
          <w:szCs w:val="24"/>
          <w:lang w:val="uk-UA" w:eastAsia="uk-UA"/>
        </w:rPr>
        <w:t xml:space="preserve">підготовка та </w:t>
      </w:r>
      <w:r w:rsidR="00D63339">
        <w:rPr>
          <w:rFonts w:ascii="Bahnschrift" w:hAnsi="Bahnschrift"/>
          <w:sz w:val="24"/>
          <w:szCs w:val="24"/>
          <w:lang w:val="uk-UA" w:eastAsia="uk-UA"/>
        </w:rPr>
        <w:t>у</w:t>
      </w:r>
      <w:r w:rsidRPr="00827FD7">
        <w:rPr>
          <w:rFonts w:ascii="Bahnschrift" w:hAnsi="Bahnschrift"/>
          <w:sz w:val="24"/>
          <w:szCs w:val="24"/>
          <w:lang w:val="uk-UA" w:eastAsia="uk-UA"/>
        </w:rPr>
        <w:t>часть вихованців у сп</w:t>
      </w:r>
      <w:r w:rsidR="00D63339">
        <w:rPr>
          <w:rFonts w:ascii="Bahnschrift" w:hAnsi="Bahnschrift"/>
          <w:sz w:val="24"/>
          <w:szCs w:val="24"/>
          <w:lang w:val="uk-UA" w:eastAsia="uk-UA"/>
        </w:rPr>
        <w:t>ортивних змаганнях різного рангу</w:t>
      </w:r>
      <w:r w:rsidRPr="00827FD7">
        <w:rPr>
          <w:rFonts w:ascii="Bahnschrift" w:hAnsi="Bahnschrift"/>
          <w:sz w:val="24"/>
          <w:szCs w:val="24"/>
          <w:lang w:val="uk-UA" w:eastAsia="uk-UA"/>
        </w:rPr>
        <w:t>.</w:t>
      </w:r>
    </w:p>
    <w:p w:rsidR="00F77216" w:rsidRPr="00827FD7" w:rsidRDefault="00F77216" w:rsidP="00F77216">
      <w:pPr>
        <w:spacing w:after="0" w:line="240" w:lineRule="auto"/>
        <w:jc w:val="both"/>
        <w:rPr>
          <w:rFonts w:ascii="Bahnschrift" w:hAnsi="Bahnschrift"/>
          <w:sz w:val="24"/>
          <w:szCs w:val="24"/>
          <w:lang w:val="uk-UA" w:eastAsia="uk-UA"/>
        </w:rPr>
      </w:pPr>
      <w:r w:rsidRPr="00827FD7">
        <w:rPr>
          <w:rFonts w:ascii="Bahnschrift" w:hAnsi="Bahnschrift"/>
          <w:sz w:val="24"/>
          <w:szCs w:val="24"/>
          <w:lang w:val="uk-UA" w:eastAsia="uk-UA"/>
        </w:rPr>
        <w:tab/>
        <w:t>Навчальний р</w:t>
      </w:r>
      <w:r w:rsidR="00962167">
        <w:rPr>
          <w:rFonts w:ascii="Bahnschrift" w:hAnsi="Bahnschrift"/>
          <w:sz w:val="24"/>
          <w:szCs w:val="24"/>
          <w:lang w:val="uk-UA" w:eastAsia="uk-UA"/>
        </w:rPr>
        <w:t>ік розпочинається 1 вересня 2023</w:t>
      </w:r>
      <w:r w:rsidRPr="00827FD7">
        <w:rPr>
          <w:rFonts w:ascii="Bahnschrift" w:hAnsi="Bahnschrift"/>
          <w:sz w:val="24"/>
          <w:szCs w:val="24"/>
          <w:lang w:val="uk-UA" w:eastAsia="uk-UA"/>
        </w:rPr>
        <w:t xml:space="preserve"> ро</w:t>
      </w:r>
      <w:r w:rsidR="00057E19">
        <w:rPr>
          <w:rFonts w:ascii="Bahnschrift" w:hAnsi="Bahnschrift"/>
          <w:sz w:val="24"/>
          <w:szCs w:val="24"/>
          <w:lang w:val="uk-UA" w:eastAsia="uk-UA"/>
        </w:rPr>
        <w:t xml:space="preserve">ку і </w:t>
      </w:r>
      <w:r w:rsidR="00962167">
        <w:rPr>
          <w:rFonts w:ascii="Bahnschrift" w:hAnsi="Bahnschrift"/>
          <w:sz w:val="24"/>
          <w:szCs w:val="24"/>
          <w:lang w:val="uk-UA" w:eastAsia="uk-UA"/>
        </w:rPr>
        <w:t>закінчується 31 серпня 2024</w:t>
      </w:r>
      <w:r w:rsidRPr="00827FD7">
        <w:rPr>
          <w:rFonts w:ascii="Bahnschrift" w:hAnsi="Bahnschrift"/>
          <w:sz w:val="24"/>
          <w:szCs w:val="24"/>
          <w:lang w:val="uk-UA" w:eastAsia="uk-UA"/>
        </w:rPr>
        <w:t xml:space="preserve"> року.</w:t>
      </w:r>
    </w:p>
    <w:p w:rsidR="00F77216" w:rsidRPr="00827FD7" w:rsidRDefault="00F77216" w:rsidP="00F77216">
      <w:pPr>
        <w:spacing w:after="0" w:line="240" w:lineRule="auto"/>
        <w:jc w:val="both"/>
        <w:rPr>
          <w:rFonts w:ascii="Bahnschrift" w:hAnsi="Bahnschrift"/>
          <w:sz w:val="24"/>
          <w:szCs w:val="24"/>
          <w:lang w:val="uk-UA" w:eastAsia="uk-UA"/>
        </w:rPr>
      </w:pPr>
      <w:r w:rsidRPr="00827FD7">
        <w:rPr>
          <w:rFonts w:ascii="Bahnschrift" w:hAnsi="Bahnschrift"/>
          <w:sz w:val="24"/>
          <w:szCs w:val="24"/>
          <w:lang w:val="uk-UA" w:eastAsia="uk-UA"/>
        </w:rPr>
        <w:tab/>
        <w:t xml:space="preserve"> З 1 вересня до 1 жовтня здійснюється комплектування початкових груп першого року навчання у відділення з окремих видів спорту та доукомплектування початкових груп другого року навчання. Цей період вважається робочим часом тренера-викладача.</w:t>
      </w:r>
    </w:p>
    <w:p w:rsidR="00F77216" w:rsidRPr="00827FD7" w:rsidRDefault="00F77216" w:rsidP="00D63339">
      <w:pPr>
        <w:spacing w:after="0" w:line="240" w:lineRule="auto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 w:eastAsia="uk-UA"/>
        </w:rPr>
        <w:tab/>
        <w:t>У літній канікулярний час ЧДЮСШ № 1 проводить роботу з вихованцями в різних організаційних формах: змагання, пох</w:t>
      </w:r>
      <w:r w:rsidR="00D63339">
        <w:rPr>
          <w:rFonts w:ascii="Bahnschrift" w:hAnsi="Bahnschrift"/>
          <w:sz w:val="24"/>
          <w:szCs w:val="24"/>
          <w:lang w:val="uk-UA" w:eastAsia="uk-UA"/>
        </w:rPr>
        <w:t xml:space="preserve">оди, екскурсії, оздоровлення </w:t>
      </w:r>
      <w:r w:rsidR="00D63339">
        <w:rPr>
          <w:rFonts w:ascii="Bahnschrift" w:hAnsi="Bahnschrift"/>
          <w:sz w:val="24"/>
          <w:szCs w:val="24"/>
          <w:lang w:val="uk-UA"/>
        </w:rPr>
        <w:t xml:space="preserve"> вихованців.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Основними завданнями є: </w:t>
      </w:r>
    </w:p>
    <w:p w:rsidR="00125BCA" w:rsidRPr="00827FD7" w:rsidRDefault="00125BCA" w:rsidP="00125BCA">
      <w:pPr>
        <w:numPr>
          <w:ilvl w:val="0"/>
          <w:numId w:val="1"/>
        </w:numPr>
        <w:spacing w:after="0" w:line="240" w:lineRule="auto"/>
        <w:jc w:val="both"/>
        <w:rPr>
          <w:rFonts w:ascii="Bahnschrift" w:hAnsi="Bahnschrift"/>
          <w:bCs/>
          <w:sz w:val="24"/>
          <w:szCs w:val="24"/>
          <w:lang w:val="uk-UA"/>
        </w:rPr>
      </w:pPr>
      <w:r w:rsidRPr="00827FD7">
        <w:rPr>
          <w:rFonts w:ascii="Bahnschrift" w:hAnsi="Bahnschrift"/>
          <w:bCs/>
          <w:sz w:val="24"/>
          <w:szCs w:val="24"/>
          <w:lang w:val="uk-UA"/>
        </w:rPr>
        <w:t>вдосконалення методики та організації навчально-тренувального процесу на всіх рівнях спортивної підготовки;</w:t>
      </w:r>
    </w:p>
    <w:p w:rsidR="00125BCA" w:rsidRPr="00827FD7" w:rsidRDefault="00125BCA" w:rsidP="00125BCA">
      <w:pPr>
        <w:numPr>
          <w:ilvl w:val="0"/>
          <w:numId w:val="1"/>
        </w:numPr>
        <w:spacing w:after="0" w:line="240" w:lineRule="auto"/>
        <w:jc w:val="both"/>
        <w:rPr>
          <w:rFonts w:ascii="Bahnschrift" w:hAnsi="Bahnschrift"/>
          <w:bCs/>
          <w:sz w:val="24"/>
          <w:szCs w:val="24"/>
          <w:lang w:val="uk-UA"/>
        </w:rPr>
      </w:pPr>
      <w:r w:rsidRPr="00827FD7">
        <w:rPr>
          <w:rFonts w:ascii="Bahnschrift" w:hAnsi="Bahnschrift"/>
          <w:bCs/>
          <w:sz w:val="24"/>
          <w:szCs w:val="24"/>
          <w:lang w:val="uk-UA"/>
        </w:rPr>
        <w:t>продовження роботи з проведення багатоступеневих спортивно-масових змагань;</w:t>
      </w:r>
    </w:p>
    <w:p w:rsidR="00125BCA" w:rsidRPr="00827FD7" w:rsidRDefault="00125BCA" w:rsidP="00125BCA">
      <w:pPr>
        <w:numPr>
          <w:ilvl w:val="0"/>
          <w:numId w:val="1"/>
        </w:numPr>
        <w:spacing w:after="0" w:line="240" w:lineRule="auto"/>
        <w:jc w:val="both"/>
        <w:rPr>
          <w:rFonts w:ascii="Bahnschrift" w:hAnsi="Bahnschrift"/>
          <w:bCs/>
          <w:sz w:val="24"/>
          <w:szCs w:val="24"/>
          <w:lang w:val="uk-UA"/>
        </w:rPr>
      </w:pPr>
      <w:r w:rsidRPr="00827FD7">
        <w:rPr>
          <w:rFonts w:ascii="Bahnschrift" w:hAnsi="Bahnschrift"/>
          <w:bCs/>
          <w:sz w:val="24"/>
          <w:szCs w:val="24"/>
          <w:lang w:val="uk-UA"/>
        </w:rPr>
        <w:t>покращення матеріально-технічного забезпечення;</w:t>
      </w:r>
    </w:p>
    <w:p w:rsidR="00125BCA" w:rsidRPr="00827FD7" w:rsidRDefault="00125BCA" w:rsidP="00125BCA">
      <w:pPr>
        <w:numPr>
          <w:ilvl w:val="0"/>
          <w:numId w:val="1"/>
        </w:numPr>
        <w:spacing w:after="0" w:line="240" w:lineRule="auto"/>
        <w:jc w:val="both"/>
        <w:rPr>
          <w:rFonts w:ascii="Bahnschrift" w:hAnsi="Bahnschrift"/>
          <w:bCs/>
          <w:sz w:val="24"/>
          <w:szCs w:val="24"/>
          <w:lang w:val="uk-UA"/>
        </w:rPr>
      </w:pPr>
      <w:r w:rsidRPr="00827FD7">
        <w:rPr>
          <w:rFonts w:ascii="Bahnschrift" w:hAnsi="Bahnschrift"/>
          <w:bCs/>
          <w:sz w:val="24"/>
          <w:szCs w:val="24"/>
          <w:lang w:val="uk-UA"/>
        </w:rPr>
        <w:t>пошук та розвиток обдарованих дітей;</w:t>
      </w:r>
    </w:p>
    <w:p w:rsidR="00F77216" w:rsidRPr="00916542" w:rsidRDefault="00125BCA" w:rsidP="00125BCA">
      <w:pPr>
        <w:numPr>
          <w:ilvl w:val="0"/>
          <w:numId w:val="1"/>
        </w:numPr>
        <w:spacing w:after="0" w:line="240" w:lineRule="auto"/>
        <w:jc w:val="both"/>
        <w:rPr>
          <w:rFonts w:ascii="Bahnschrift" w:hAnsi="Bahnschrift"/>
          <w:bCs/>
          <w:sz w:val="24"/>
          <w:szCs w:val="24"/>
          <w:lang w:val="uk-UA"/>
        </w:rPr>
      </w:pP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удосконалення системи підготовки спортсменів для збірних команд </w:t>
      </w:r>
      <w:r w:rsidR="00D67CDB" w:rsidRPr="00827FD7">
        <w:rPr>
          <w:rFonts w:ascii="Bahnschrift" w:hAnsi="Bahnschrift"/>
          <w:bCs/>
          <w:sz w:val="24"/>
          <w:szCs w:val="24"/>
          <w:lang w:val="uk-UA"/>
        </w:rPr>
        <w:t xml:space="preserve">міста, </w:t>
      </w: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області і України. </w:t>
      </w:r>
    </w:p>
    <w:p w:rsidR="00F77216" w:rsidRPr="00D63339" w:rsidRDefault="00F77216" w:rsidP="00F77216">
      <w:pPr>
        <w:spacing w:after="0"/>
        <w:jc w:val="both"/>
        <w:rPr>
          <w:rFonts w:ascii="Bahnschrift" w:hAnsi="Bahnschrift"/>
          <w:b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</w:t>
      </w:r>
      <w:r w:rsidRPr="00D63339">
        <w:rPr>
          <w:rFonts w:ascii="Bahnschrift" w:hAnsi="Bahnschrift"/>
          <w:b/>
          <w:sz w:val="24"/>
          <w:szCs w:val="24"/>
          <w:lang w:val="uk-UA"/>
        </w:rPr>
        <w:t xml:space="preserve"> 2. Загальна характеристика освітнього процесу в закладі позашкільної освіти (принципи організації освітнього процесу, його форми тощо)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Головними принципами освітнього процесу є такі: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i/>
          <w:sz w:val="24"/>
          <w:szCs w:val="24"/>
          <w:lang w:val="uk-UA"/>
        </w:rPr>
        <w:t xml:space="preserve">           гуманізація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, що визначає пріоритети завдань творчої самореалізації особистості, її виховання, створення умов для вияву обдарованості і талантів здобувачів освіти, формування гуманної особистості;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</w:t>
      </w:r>
      <w:r w:rsidRPr="00827FD7">
        <w:rPr>
          <w:rFonts w:ascii="Bahnschrift" w:hAnsi="Bahnschrift"/>
          <w:i/>
          <w:sz w:val="24"/>
          <w:szCs w:val="24"/>
          <w:lang w:val="uk-UA"/>
        </w:rPr>
        <w:t>єдність загальнолюдських і національних цінностей</w:t>
      </w:r>
      <w:r w:rsidRPr="00827FD7">
        <w:rPr>
          <w:rFonts w:ascii="Bahnschrift" w:hAnsi="Bahnschrift"/>
          <w:sz w:val="24"/>
          <w:szCs w:val="24"/>
          <w:lang w:val="uk-UA"/>
        </w:rPr>
        <w:t>, що забезпечує у змісті освітнього процесу органічний зв’язок і духовну єдність української національної культури</w:t>
      </w:r>
      <w:r w:rsidR="00125BCA" w:rsidRPr="00827FD7">
        <w:rPr>
          <w:rFonts w:ascii="Bahnschrift" w:hAnsi="Bahnschrift"/>
          <w:sz w:val="24"/>
          <w:szCs w:val="24"/>
          <w:lang w:val="uk-UA"/>
        </w:rPr>
        <w:t>;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i/>
          <w:sz w:val="24"/>
          <w:szCs w:val="24"/>
          <w:lang w:val="uk-UA"/>
        </w:rPr>
        <w:t xml:space="preserve">           демократизація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, що передбачає автономію закладів позашкільної освіти різних типів та форм власності у вирішенні основних питань змісту їх діяльності, розвитку різноманітних форм співробітництва та партнерства всіх учасників освітнього процесу;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i/>
          <w:sz w:val="24"/>
          <w:szCs w:val="24"/>
          <w:lang w:val="uk-UA"/>
        </w:rPr>
        <w:lastRenderedPageBreak/>
        <w:t xml:space="preserve">           безперервність, наступність та інтеграція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, що забезпечує єдність всіх ланок освіти, об’єднання зусиль закладів позашкільної освіти з іншими закладами та організаціями;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</w:t>
      </w:r>
      <w:r w:rsidRPr="00827FD7">
        <w:rPr>
          <w:rFonts w:ascii="Bahnschrift" w:hAnsi="Bahnschrift"/>
          <w:i/>
          <w:sz w:val="24"/>
          <w:szCs w:val="24"/>
          <w:lang w:val="uk-UA"/>
        </w:rPr>
        <w:t>добровільність і доступність</w:t>
      </w:r>
      <w:r w:rsidRPr="00827FD7">
        <w:rPr>
          <w:rFonts w:ascii="Bahnschrift" w:hAnsi="Bahnschrift"/>
          <w:sz w:val="24"/>
          <w:szCs w:val="24"/>
          <w:lang w:val="uk-UA"/>
        </w:rPr>
        <w:t>, що передбачає прав</w:t>
      </w:r>
      <w:r w:rsidR="00125BCA" w:rsidRPr="00827FD7">
        <w:rPr>
          <w:rFonts w:ascii="Bahnschrift" w:hAnsi="Bahnschrift"/>
          <w:sz w:val="24"/>
          <w:szCs w:val="24"/>
          <w:lang w:val="uk-UA"/>
        </w:rPr>
        <w:t>о вибору та доступності для занять вибраним видом спорту</w:t>
      </w:r>
      <w:r w:rsidRPr="00827FD7">
        <w:rPr>
          <w:rFonts w:ascii="Bahnschrift" w:hAnsi="Bahnschrift"/>
          <w:sz w:val="24"/>
          <w:szCs w:val="24"/>
          <w:lang w:val="uk-UA"/>
        </w:rPr>
        <w:t>,</w:t>
      </w:r>
      <w:r w:rsidR="008B1416" w:rsidRPr="00827FD7">
        <w:rPr>
          <w:rFonts w:ascii="Bahnschrift" w:hAnsi="Bahnschrift"/>
          <w:sz w:val="24"/>
          <w:szCs w:val="24"/>
          <w:lang w:val="uk-UA"/>
        </w:rPr>
        <w:t xml:space="preserve"> </w:t>
      </w:r>
      <w:r w:rsidR="00125BCA" w:rsidRPr="00827FD7">
        <w:rPr>
          <w:rFonts w:ascii="Bahnschrift" w:hAnsi="Bahnschrift"/>
          <w:sz w:val="24"/>
          <w:szCs w:val="24"/>
          <w:lang w:val="uk-UA"/>
        </w:rPr>
        <w:t>який культивується в школі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;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i/>
          <w:sz w:val="24"/>
          <w:szCs w:val="24"/>
          <w:lang w:val="uk-UA"/>
        </w:rPr>
        <w:t xml:space="preserve">           самостійність і активність особистості</w:t>
      </w:r>
      <w:r w:rsidRPr="00827FD7">
        <w:rPr>
          <w:rFonts w:ascii="Bahnschrift" w:hAnsi="Bahnschrift"/>
          <w:sz w:val="24"/>
          <w:szCs w:val="24"/>
          <w:lang w:val="uk-UA"/>
        </w:rPr>
        <w:t>, що полягає у забезпеченні психолого-педагогічної атмосфери, яка сприяє виявленню, розвитку і реалізації здобувачами освіти пізнавальної с</w:t>
      </w:r>
      <w:r w:rsidR="008B1416" w:rsidRPr="00827FD7">
        <w:rPr>
          <w:rFonts w:ascii="Bahnschrift" w:hAnsi="Bahnschrift"/>
          <w:sz w:val="24"/>
          <w:szCs w:val="24"/>
          <w:lang w:val="uk-UA"/>
        </w:rPr>
        <w:t>амостійності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, прояву обдарованості і таланту;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</w:t>
      </w:r>
      <w:r w:rsidRPr="00827FD7">
        <w:rPr>
          <w:rFonts w:ascii="Bahnschrift" w:hAnsi="Bahnschrift"/>
          <w:i/>
          <w:sz w:val="24"/>
          <w:szCs w:val="24"/>
          <w:lang w:val="uk-UA"/>
        </w:rPr>
        <w:t>практична спрямованість</w:t>
      </w:r>
      <w:r w:rsidRPr="00827FD7">
        <w:rPr>
          <w:rFonts w:ascii="Bahnschrift" w:hAnsi="Bahnschrift"/>
          <w:sz w:val="24"/>
          <w:szCs w:val="24"/>
          <w:lang w:val="uk-UA"/>
        </w:rPr>
        <w:t>, що передбачає набуття здобувачами освіти певних умінь і навичок</w:t>
      </w:r>
      <w:r w:rsidR="008B1416" w:rsidRPr="00827FD7">
        <w:rPr>
          <w:rFonts w:ascii="Bahnschrift" w:hAnsi="Bahnschrift"/>
          <w:sz w:val="24"/>
          <w:szCs w:val="24"/>
          <w:lang w:val="uk-UA"/>
        </w:rPr>
        <w:t xml:space="preserve"> в обраних видах спорту</w:t>
      </w:r>
      <w:r w:rsidRPr="00827FD7">
        <w:rPr>
          <w:rFonts w:ascii="Bahnschrift" w:hAnsi="Bahnschrift"/>
          <w:sz w:val="24"/>
          <w:szCs w:val="24"/>
          <w:lang w:val="uk-UA"/>
        </w:rPr>
        <w:t>,</w:t>
      </w:r>
      <w:r w:rsidR="008B1416" w:rsidRPr="00827FD7">
        <w:rPr>
          <w:rFonts w:ascii="Bahnschrift" w:hAnsi="Bahnschrift"/>
          <w:sz w:val="24"/>
          <w:szCs w:val="24"/>
          <w:lang w:val="uk-UA"/>
        </w:rPr>
        <w:t xml:space="preserve"> підготовка та участь у змаганнях будь-якого рангу.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</w:t>
      </w:r>
      <w:proofErr w:type="spellStart"/>
      <w:r w:rsidRPr="00827FD7">
        <w:rPr>
          <w:rFonts w:ascii="Bahnschrift" w:hAnsi="Bahnschrift"/>
          <w:sz w:val="24"/>
          <w:szCs w:val="24"/>
        </w:rPr>
        <w:t>Змі</w:t>
      </w:r>
      <w:proofErr w:type="gramStart"/>
      <w:r w:rsidRPr="00827FD7">
        <w:rPr>
          <w:rFonts w:ascii="Bahnschrift" w:hAnsi="Bahnschrift"/>
          <w:sz w:val="24"/>
          <w:szCs w:val="24"/>
        </w:rPr>
        <w:t>ст</w:t>
      </w:r>
      <w:proofErr w:type="spellEnd"/>
      <w:proofErr w:type="gramEnd"/>
      <w:r w:rsidRPr="00827FD7">
        <w:rPr>
          <w:rFonts w:ascii="Bahnschrift" w:hAnsi="Bahnschrift"/>
          <w:sz w:val="24"/>
          <w:szCs w:val="24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</w:rPr>
        <w:t>освітнього</w:t>
      </w:r>
      <w:proofErr w:type="spellEnd"/>
      <w:r w:rsidRPr="00827FD7">
        <w:rPr>
          <w:rFonts w:ascii="Bahnschrift" w:hAnsi="Bahnschrift"/>
          <w:sz w:val="24"/>
          <w:szCs w:val="24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</w:rPr>
        <w:t>процесу</w:t>
      </w:r>
      <w:proofErr w:type="spellEnd"/>
      <w:r w:rsidRPr="00827FD7">
        <w:rPr>
          <w:rFonts w:ascii="Bahnschrift" w:hAnsi="Bahnschrift"/>
          <w:sz w:val="24"/>
          <w:szCs w:val="24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</w:rPr>
        <w:t>ґрунтується</w:t>
      </w:r>
      <w:proofErr w:type="spellEnd"/>
      <w:r w:rsidRPr="00827FD7">
        <w:rPr>
          <w:rFonts w:ascii="Bahnschrift" w:hAnsi="Bahnschrift"/>
          <w:sz w:val="24"/>
          <w:szCs w:val="24"/>
        </w:rPr>
        <w:t xml:space="preserve"> на засадах </w:t>
      </w:r>
      <w:proofErr w:type="spellStart"/>
      <w:r w:rsidRPr="00827FD7">
        <w:rPr>
          <w:rFonts w:ascii="Bahnschrift" w:hAnsi="Bahnschrift"/>
          <w:sz w:val="24"/>
          <w:szCs w:val="24"/>
        </w:rPr>
        <w:t>особистісного</w:t>
      </w:r>
      <w:proofErr w:type="spellEnd"/>
      <w:r w:rsidRPr="00827FD7">
        <w:rPr>
          <w:rFonts w:ascii="Bahnschrift" w:hAnsi="Bahnschrift"/>
          <w:sz w:val="24"/>
          <w:szCs w:val="24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</w:rPr>
        <w:t>замовлення</w:t>
      </w:r>
      <w:proofErr w:type="spellEnd"/>
      <w:r w:rsidRPr="00827FD7">
        <w:rPr>
          <w:rFonts w:ascii="Bahnschrift" w:hAnsi="Bahnschrift"/>
          <w:sz w:val="24"/>
          <w:szCs w:val="24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</w:rPr>
        <w:t>дітей</w:t>
      </w:r>
      <w:proofErr w:type="spellEnd"/>
      <w:r w:rsidRPr="00827FD7">
        <w:rPr>
          <w:rFonts w:ascii="Bahnschrift" w:hAnsi="Bahnschrift"/>
          <w:sz w:val="24"/>
          <w:szCs w:val="24"/>
        </w:rPr>
        <w:t xml:space="preserve"> і </w:t>
      </w:r>
      <w:proofErr w:type="spellStart"/>
      <w:r w:rsidRPr="00827FD7">
        <w:rPr>
          <w:rFonts w:ascii="Bahnschrift" w:hAnsi="Bahnschrift"/>
          <w:sz w:val="24"/>
          <w:szCs w:val="24"/>
        </w:rPr>
        <w:t>їх</w:t>
      </w:r>
      <w:proofErr w:type="spellEnd"/>
      <w:r w:rsidRPr="00827FD7">
        <w:rPr>
          <w:rFonts w:ascii="Bahnschrift" w:hAnsi="Bahnschrift"/>
          <w:sz w:val="24"/>
          <w:szCs w:val="24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</w:rPr>
        <w:t>батькі</w:t>
      </w:r>
      <w:r w:rsidR="008B1416" w:rsidRPr="00827FD7">
        <w:rPr>
          <w:rFonts w:ascii="Bahnschrift" w:hAnsi="Bahnschrift"/>
          <w:sz w:val="24"/>
          <w:szCs w:val="24"/>
        </w:rPr>
        <w:t>в</w:t>
      </w:r>
      <w:proofErr w:type="spellEnd"/>
      <w:r w:rsidR="008B1416" w:rsidRPr="00827FD7">
        <w:rPr>
          <w:rFonts w:ascii="Bahnschrift" w:hAnsi="Bahnschrift"/>
          <w:sz w:val="24"/>
          <w:szCs w:val="24"/>
          <w:lang w:val="uk-UA"/>
        </w:rPr>
        <w:t>:</w:t>
      </w:r>
    </w:p>
    <w:p w:rsidR="00F77216" w:rsidRPr="00827FD7" w:rsidRDefault="008B1416" w:rsidP="008B14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</w:t>
      </w:r>
      <w:r w:rsidR="00F77216" w:rsidRPr="00827FD7">
        <w:rPr>
          <w:rFonts w:ascii="Bahnschrift" w:hAnsi="Bahnschrift"/>
          <w:i/>
          <w:sz w:val="24"/>
          <w:szCs w:val="24"/>
          <w:lang w:val="uk-UA"/>
        </w:rPr>
        <w:t xml:space="preserve"> спорти</w:t>
      </w:r>
      <w:r w:rsidR="00D67CDB" w:rsidRPr="00827FD7">
        <w:rPr>
          <w:rFonts w:ascii="Bahnschrift" w:hAnsi="Bahnschrift"/>
          <w:sz w:val="24"/>
          <w:szCs w:val="24"/>
          <w:lang w:val="uk-UA"/>
        </w:rPr>
        <w:t>вний</w:t>
      </w:r>
      <w:r w:rsidR="00F77216" w:rsidRPr="00827FD7">
        <w:rPr>
          <w:rFonts w:ascii="Bahnschrift" w:hAnsi="Bahnschrift"/>
          <w:sz w:val="24"/>
          <w:szCs w:val="24"/>
          <w:lang w:val="uk-UA"/>
        </w:rPr>
        <w:t>, який забезпечує розвиток фізичних здібностей вихованців,  необхідні умови для повноцінного оздоровлення, загартування, змістовного відпочинку і дозвіл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ля, занять </w:t>
      </w:r>
      <w:r w:rsidR="00F77216" w:rsidRPr="00827FD7">
        <w:rPr>
          <w:rFonts w:ascii="Bahnschrift" w:hAnsi="Bahnschrift"/>
          <w:sz w:val="24"/>
          <w:szCs w:val="24"/>
          <w:lang w:val="uk-UA"/>
        </w:rPr>
        <w:t>спортом, підготовку спортивного резерву для збірних команд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міста, </w:t>
      </w:r>
      <w:r w:rsidR="00F77216" w:rsidRPr="00827FD7">
        <w:rPr>
          <w:rFonts w:ascii="Bahnschrift" w:hAnsi="Bahnschrift"/>
          <w:sz w:val="24"/>
          <w:szCs w:val="24"/>
          <w:lang w:val="uk-UA"/>
        </w:rPr>
        <w:t xml:space="preserve"> 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області та </w:t>
      </w:r>
      <w:r w:rsidR="00F77216" w:rsidRPr="00827FD7">
        <w:rPr>
          <w:rFonts w:ascii="Bahnschrift" w:hAnsi="Bahnschrift"/>
          <w:sz w:val="24"/>
          <w:szCs w:val="24"/>
          <w:lang w:val="uk-UA"/>
        </w:rPr>
        <w:t xml:space="preserve">України, набуття навичок здорового способу життя; 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Освітній процес в </w:t>
      </w:r>
      <w:r w:rsidR="008B1416" w:rsidRPr="00827FD7">
        <w:rPr>
          <w:rFonts w:ascii="Bahnschrift" w:hAnsi="Bahnschrift"/>
          <w:sz w:val="24"/>
          <w:szCs w:val="24"/>
          <w:lang w:val="uk-UA"/>
        </w:rPr>
        <w:t>закладі позашкільної освіти організовується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за такими організаційними формами:</w:t>
      </w:r>
      <w:r w:rsidR="008B1416" w:rsidRPr="00827FD7">
        <w:rPr>
          <w:rFonts w:ascii="Bahnschrift" w:hAnsi="Bahnschrift"/>
          <w:sz w:val="24"/>
          <w:szCs w:val="24"/>
          <w:lang w:val="uk-UA"/>
        </w:rPr>
        <w:t xml:space="preserve">  групи</w:t>
      </w:r>
      <w:r w:rsidRPr="00827FD7">
        <w:rPr>
          <w:rFonts w:ascii="Bahnschrift" w:hAnsi="Bahnschrift"/>
          <w:sz w:val="24"/>
          <w:szCs w:val="24"/>
          <w:lang w:val="uk-UA"/>
        </w:rPr>
        <w:t>; відділення</w:t>
      </w:r>
      <w:r w:rsidR="008B1416" w:rsidRPr="00827FD7">
        <w:rPr>
          <w:rFonts w:ascii="Bahnschrift" w:hAnsi="Bahnschrift"/>
          <w:sz w:val="24"/>
          <w:szCs w:val="24"/>
          <w:lang w:val="uk-UA"/>
        </w:rPr>
        <w:t>.; заняття проводяться у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формі індивідуальних і групових занять.</w:t>
      </w:r>
    </w:p>
    <w:p w:rsidR="00F77216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Форми і методи навчання</w:t>
      </w:r>
      <w:r w:rsidR="008B1416" w:rsidRPr="00827FD7">
        <w:rPr>
          <w:rFonts w:ascii="Bahnschrift" w:hAnsi="Bahnschrift"/>
          <w:sz w:val="24"/>
          <w:szCs w:val="24"/>
          <w:lang w:val="uk-UA"/>
        </w:rPr>
        <w:t xml:space="preserve"> тренери-викладачі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закладу позашкільної освіти визначають самостійно, враховуючи специфіку роботи закладу, забезпечуючи водночас досягнення конкретних очікуваних результатів, зазначених у навчальних програмах.</w:t>
      </w:r>
    </w:p>
    <w:p w:rsidR="00916542" w:rsidRPr="00827FD7" w:rsidRDefault="00F77216" w:rsidP="00F77216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Характерними </w:t>
      </w:r>
      <w:r w:rsidR="008B1416" w:rsidRPr="00827FD7">
        <w:rPr>
          <w:rFonts w:ascii="Bahnschrift" w:hAnsi="Bahnschrift"/>
          <w:sz w:val="24"/>
          <w:szCs w:val="24"/>
          <w:lang w:val="uk-UA"/>
        </w:rPr>
        <w:t>рисами навчального процесу ЧДЮСШ № 1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є створення умов для вільного вибору кожною дитиною </w:t>
      </w:r>
      <w:r w:rsidR="00B57007" w:rsidRPr="00827FD7">
        <w:rPr>
          <w:rFonts w:ascii="Bahnschrift" w:hAnsi="Bahnschrift"/>
          <w:sz w:val="24"/>
          <w:szCs w:val="24"/>
          <w:lang w:val="uk-UA"/>
        </w:rPr>
        <w:t>виду спорту, який культивується в школі.</w:t>
      </w:r>
    </w:p>
    <w:p w:rsidR="00F77216" w:rsidRPr="00916542" w:rsidRDefault="00F77216" w:rsidP="00F77216">
      <w:pPr>
        <w:spacing w:after="0"/>
        <w:jc w:val="both"/>
        <w:rPr>
          <w:rFonts w:ascii="Bahnschrift" w:hAnsi="Bahnschrift"/>
          <w:b/>
          <w:sz w:val="24"/>
          <w:szCs w:val="24"/>
          <w:lang w:val="uk-UA"/>
        </w:rPr>
      </w:pPr>
      <w:r w:rsidRPr="00916542">
        <w:rPr>
          <w:rFonts w:ascii="Bahnschrift" w:hAnsi="Bahnschrift"/>
          <w:b/>
          <w:sz w:val="24"/>
          <w:szCs w:val="24"/>
          <w:lang w:val="uk-UA"/>
        </w:rPr>
        <w:t xml:space="preserve">           3. Кадрове забезпечення </w:t>
      </w:r>
    </w:p>
    <w:p w:rsidR="00D67CDB" w:rsidRPr="00827FD7" w:rsidRDefault="00962167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>
        <w:rPr>
          <w:rFonts w:ascii="Bahnschrift" w:hAnsi="Bahnschrift"/>
          <w:sz w:val="24"/>
          <w:szCs w:val="24"/>
          <w:lang w:val="uk-UA"/>
        </w:rPr>
        <w:t>Заняття проводять 10 тренерів-викладачів та 1 тренер-сумісник</w:t>
      </w:r>
      <w:r w:rsidR="00DE3E68" w:rsidRPr="00827FD7">
        <w:rPr>
          <w:rFonts w:ascii="Bahnschrift" w:hAnsi="Bahnschrift"/>
          <w:sz w:val="24"/>
          <w:szCs w:val="24"/>
          <w:lang w:val="uk-UA"/>
        </w:rPr>
        <w:t>:</w:t>
      </w:r>
      <w:r>
        <w:rPr>
          <w:rFonts w:ascii="Bahnschrift" w:hAnsi="Bahnschrift"/>
          <w:sz w:val="24"/>
          <w:szCs w:val="24"/>
          <w:lang w:val="uk-UA"/>
        </w:rPr>
        <w:t xml:space="preserve"> 9</w:t>
      </w:r>
      <w:r w:rsidR="00DE3E68" w:rsidRPr="00827FD7">
        <w:rPr>
          <w:rFonts w:ascii="Bahnschrift" w:hAnsi="Bahnschrift"/>
          <w:sz w:val="24"/>
          <w:szCs w:val="24"/>
          <w:lang w:val="uk-UA"/>
        </w:rPr>
        <w:t xml:space="preserve"> тренерів-викладачів мають вищу осві</w:t>
      </w:r>
      <w:r>
        <w:rPr>
          <w:rFonts w:ascii="Bahnschrift" w:hAnsi="Bahnschrift"/>
          <w:sz w:val="24"/>
          <w:szCs w:val="24"/>
          <w:lang w:val="uk-UA"/>
        </w:rPr>
        <w:t>ту, 1 - «бакалавра». Серед них 4</w:t>
      </w:r>
      <w:r w:rsidR="00DE3E68" w:rsidRPr="00827FD7">
        <w:rPr>
          <w:rFonts w:ascii="Bahnschrift" w:hAnsi="Bahnschrift"/>
          <w:sz w:val="24"/>
          <w:szCs w:val="24"/>
          <w:lang w:val="uk-UA"/>
        </w:rPr>
        <w:t xml:space="preserve"> тренери-викладачі з</w:t>
      </w:r>
      <w:r>
        <w:rPr>
          <w:rFonts w:ascii="Bahnschrift" w:hAnsi="Bahnschrift"/>
          <w:sz w:val="24"/>
          <w:szCs w:val="24"/>
          <w:lang w:val="uk-UA"/>
        </w:rPr>
        <w:t xml:space="preserve"> І кваліфікаційною категорією, 3</w:t>
      </w:r>
      <w:r w:rsidR="00DE3E68" w:rsidRPr="00827FD7">
        <w:rPr>
          <w:rFonts w:ascii="Bahnschrift" w:hAnsi="Bahnschrift"/>
          <w:sz w:val="24"/>
          <w:szCs w:val="24"/>
          <w:lang w:val="uk-UA"/>
        </w:rPr>
        <w:t xml:space="preserve"> – з другою кваліфікаційною категорією. </w:t>
      </w:r>
    </w:p>
    <w:p w:rsidR="00D67CDB" w:rsidRPr="00827FD7" w:rsidRDefault="00D67CDB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Віддлення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баскетболу: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Голеня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Алла Остапівна, </w:t>
      </w:r>
    </w:p>
    <w:p w:rsidR="00D67CDB" w:rsidRPr="00827FD7" w:rsidRDefault="00D67CDB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                      </w:t>
      </w:r>
      <w:r w:rsidR="00057E19">
        <w:rPr>
          <w:rFonts w:ascii="Bahnschrift" w:hAnsi="Bahnschrift"/>
          <w:sz w:val="24"/>
          <w:szCs w:val="24"/>
          <w:lang w:val="uk-UA"/>
        </w:rPr>
        <w:t xml:space="preserve">     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Федаш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Роман Васильович</w:t>
      </w:r>
      <w:r w:rsidR="00F5141E" w:rsidRPr="00827FD7">
        <w:rPr>
          <w:rFonts w:ascii="Bahnschrift" w:hAnsi="Bahnschrift"/>
          <w:sz w:val="24"/>
          <w:szCs w:val="24"/>
          <w:lang w:val="uk-UA"/>
        </w:rPr>
        <w:t xml:space="preserve"> </w:t>
      </w:r>
    </w:p>
    <w:p w:rsidR="00057E19" w:rsidRDefault="00D67CDB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Відділення волейболу ( пляжного волейболу): </w:t>
      </w:r>
    </w:p>
    <w:p w:rsidR="00D67CDB" w:rsidRDefault="00057E19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>
        <w:rPr>
          <w:rFonts w:ascii="Bahnschrift" w:hAnsi="Bahnschrift"/>
          <w:sz w:val="24"/>
          <w:szCs w:val="24"/>
          <w:lang w:val="uk-UA"/>
        </w:rPr>
        <w:t xml:space="preserve">                             </w:t>
      </w:r>
      <w:r w:rsidR="00962167">
        <w:rPr>
          <w:rFonts w:ascii="Bahnschrift" w:hAnsi="Bahnschrift"/>
          <w:sz w:val="24"/>
          <w:szCs w:val="24"/>
          <w:lang w:val="uk-UA"/>
        </w:rPr>
        <w:t xml:space="preserve">    </w:t>
      </w:r>
      <w:r>
        <w:rPr>
          <w:rFonts w:ascii="Bahnschrift" w:hAnsi="Bahnschrift"/>
          <w:sz w:val="24"/>
          <w:szCs w:val="24"/>
          <w:lang w:val="uk-UA"/>
        </w:rPr>
        <w:t xml:space="preserve">       </w:t>
      </w:r>
      <w:r w:rsidR="00D67CDB" w:rsidRPr="00827FD7">
        <w:rPr>
          <w:rFonts w:ascii="Bahnschrift" w:hAnsi="Bahnschrift"/>
          <w:sz w:val="24"/>
          <w:szCs w:val="24"/>
          <w:lang w:val="uk-UA"/>
        </w:rPr>
        <w:t xml:space="preserve">Шевчук Галина Володимирівна, </w:t>
      </w:r>
    </w:p>
    <w:p w:rsidR="00D67CDB" w:rsidRPr="00827FD7" w:rsidRDefault="00057E19" w:rsidP="00962167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>
        <w:rPr>
          <w:rFonts w:ascii="Bahnschrift" w:hAnsi="Bahnschrift"/>
          <w:sz w:val="24"/>
          <w:szCs w:val="24"/>
          <w:lang w:val="uk-UA"/>
        </w:rPr>
        <w:t xml:space="preserve">                              </w:t>
      </w:r>
      <w:r w:rsidR="00962167">
        <w:rPr>
          <w:rFonts w:ascii="Bahnschrift" w:hAnsi="Bahnschrift"/>
          <w:sz w:val="24"/>
          <w:szCs w:val="24"/>
          <w:lang w:val="uk-UA"/>
        </w:rPr>
        <w:t xml:space="preserve">    </w:t>
      </w:r>
      <w:r>
        <w:rPr>
          <w:rFonts w:ascii="Bahnschrift" w:hAnsi="Bahnschrift"/>
          <w:sz w:val="24"/>
          <w:szCs w:val="24"/>
          <w:lang w:val="uk-UA"/>
        </w:rPr>
        <w:t xml:space="preserve">      </w:t>
      </w:r>
      <w:proofErr w:type="spellStart"/>
      <w:r>
        <w:rPr>
          <w:rFonts w:ascii="Bahnschrift" w:hAnsi="Bahnschrift"/>
          <w:sz w:val="24"/>
          <w:szCs w:val="24"/>
          <w:lang w:val="uk-UA"/>
        </w:rPr>
        <w:t>Капшій</w:t>
      </w:r>
      <w:proofErr w:type="spellEnd"/>
      <w:r>
        <w:rPr>
          <w:rFonts w:ascii="Bahnschrift" w:hAnsi="Bahnschrift"/>
          <w:sz w:val="24"/>
          <w:szCs w:val="24"/>
          <w:lang w:val="uk-UA"/>
        </w:rPr>
        <w:t xml:space="preserve"> Ольга Володимирівна,</w:t>
      </w:r>
    </w:p>
    <w:p w:rsidR="00D67CDB" w:rsidRPr="00827FD7" w:rsidRDefault="00D67CDB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>Відділення гімнастики спортивної: Рей Ганна Василівна</w:t>
      </w:r>
    </w:p>
    <w:p w:rsidR="00D67CDB" w:rsidRPr="00827FD7" w:rsidRDefault="00D67CDB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</w:t>
      </w:r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                 </w:t>
      </w:r>
      <w:r w:rsidR="00962167">
        <w:rPr>
          <w:rFonts w:ascii="Bahnschrift" w:hAnsi="Bahnschrift"/>
          <w:sz w:val="24"/>
          <w:szCs w:val="24"/>
          <w:lang w:val="uk-UA"/>
        </w:rPr>
        <w:t xml:space="preserve">   </w:t>
      </w:r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    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   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Бурбан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Віікторія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Вікторівна</w:t>
      </w:r>
    </w:p>
    <w:p w:rsidR="00F5141E" w:rsidRPr="00827FD7" w:rsidRDefault="00D67CDB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        </w:t>
      </w:r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         </w:t>
      </w:r>
      <w:r w:rsidR="00962167">
        <w:rPr>
          <w:rFonts w:ascii="Bahnschrift" w:hAnsi="Bahnschrift"/>
          <w:sz w:val="24"/>
          <w:szCs w:val="24"/>
          <w:lang w:val="uk-UA"/>
        </w:rPr>
        <w:t xml:space="preserve">   </w:t>
      </w:r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     </w:t>
      </w:r>
      <w:r w:rsidR="00F5141E" w:rsidRPr="00827FD7">
        <w:rPr>
          <w:rFonts w:ascii="Bahnschrift" w:hAnsi="Bahnschrift"/>
          <w:sz w:val="24"/>
          <w:szCs w:val="24"/>
          <w:lang w:val="uk-UA"/>
        </w:rPr>
        <w:t xml:space="preserve"> </w:t>
      </w:r>
      <w:r w:rsidRPr="00827FD7">
        <w:rPr>
          <w:rFonts w:ascii="Bahnschrift" w:hAnsi="Bahnschrift"/>
          <w:sz w:val="24"/>
          <w:szCs w:val="24"/>
          <w:lang w:val="uk-UA"/>
        </w:rPr>
        <w:t>Дячок Тамара Андріївна</w:t>
      </w:r>
    </w:p>
    <w:p w:rsidR="00F5141E" w:rsidRPr="00827FD7" w:rsidRDefault="00F5141E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   </w:t>
      </w:r>
      <w:r w:rsidR="00962167">
        <w:rPr>
          <w:rFonts w:ascii="Bahnschrift" w:hAnsi="Bahnschrift"/>
          <w:sz w:val="24"/>
          <w:szCs w:val="24"/>
          <w:lang w:val="uk-UA"/>
        </w:rPr>
        <w:t xml:space="preserve">                         Рей Ганна Василівна</w:t>
      </w:r>
    </w:p>
    <w:p w:rsidR="00F5141E" w:rsidRPr="00827FD7" w:rsidRDefault="00F5141E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Відділення легкої атлетики: 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Хомяк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Оксана Володимирівна</w:t>
      </w:r>
    </w:p>
    <w:p w:rsidR="00F5141E" w:rsidRDefault="00F5141E" w:rsidP="00962167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  </w:t>
      </w:r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                  </w:t>
      </w:r>
      <w:r w:rsidR="00962167">
        <w:rPr>
          <w:rFonts w:ascii="Bahnschrift" w:hAnsi="Bahnschrift"/>
          <w:sz w:val="24"/>
          <w:szCs w:val="24"/>
          <w:lang w:val="uk-UA"/>
        </w:rPr>
        <w:t xml:space="preserve">    </w:t>
      </w:r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   </w:t>
      </w:r>
      <w:r w:rsidR="00962167">
        <w:rPr>
          <w:rFonts w:ascii="Bahnschrift" w:hAnsi="Bahnschrift"/>
          <w:sz w:val="24"/>
          <w:szCs w:val="24"/>
          <w:lang w:val="uk-UA"/>
        </w:rPr>
        <w:t>Мороз Наталія-Вікторія Юріївна</w:t>
      </w:r>
    </w:p>
    <w:p w:rsidR="00962167" w:rsidRPr="00827FD7" w:rsidRDefault="00962167" w:rsidP="00962167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>
        <w:rPr>
          <w:rFonts w:ascii="Bahnschrift" w:hAnsi="Bahnschrift"/>
          <w:sz w:val="24"/>
          <w:szCs w:val="24"/>
          <w:lang w:val="uk-UA"/>
        </w:rPr>
        <w:t xml:space="preserve">                                         </w:t>
      </w:r>
      <w:proofErr w:type="spellStart"/>
      <w:r>
        <w:rPr>
          <w:rFonts w:ascii="Bahnschrift" w:hAnsi="Bahnschrift"/>
          <w:sz w:val="24"/>
          <w:szCs w:val="24"/>
          <w:lang w:val="uk-UA"/>
        </w:rPr>
        <w:t>Борута</w:t>
      </w:r>
      <w:proofErr w:type="spellEnd"/>
      <w:r>
        <w:rPr>
          <w:rFonts w:ascii="Bahnschrift" w:hAnsi="Bahnschrift"/>
          <w:sz w:val="24"/>
          <w:szCs w:val="24"/>
          <w:lang w:val="uk-UA"/>
        </w:rPr>
        <w:t xml:space="preserve"> </w:t>
      </w:r>
      <w:proofErr w:type="spellStart"/>
      <w:r>
        <w:rPr>
          <w:rFonts w:ascii="Bahnschrift" w:hAnsi="Bahnschrift"/>
          <w:sz w:val="24"/>
          <w:szCs w:val="24"/>
          <w:lang w:val="uk-UA"/>
        </w:rPr>
        <w:t>Вікторрія</w:t>
      </w:r>
      <w:proofErr w:type="spellEnd"/>
      <w:r>
        <w:rPr>
          <w:rFonts w:ascii="Bahnschrift" w:hAnsi="Bahnschrift"/>
          <w:sz w:val="24"/>
          <w:szCs w:val="24"/>
          <w:lang w:val="uk-UA"/>
        </w:rPr>
        <w:t xml:space="preserve"> Василівна</w:t>
      </w:r>
    </w:p>
    <w:p w:rsidR="00F5141E" w:rsidRPr="00827FD7" w:rsidRDefault="00F5141E" w:rsidP="00DE3E68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Відділення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футзалу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: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Степований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Микола Володимирович</w:t>
      </w:r>
    </w:p>
    <w:p w:rsidR="00F77216" w:rsidRPr="00827FD7" w:rsidRDefault="00F5141E" w:rsidP="00F5141E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                 </w:t>
      </w:r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    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   </w:t>
      </w:r>
      <w:proofErr w:type="spellStart"/>
      <w:r w:rsidRPr="00827FD7">
        <w:rPr>
          <w:rFonts w:ascii="Bahnschrift" w:hAnsi="Bahnschrift"/>
          <w:sz w:val="24"/>
          <w:szCs w:val="24"/>
          <w:lang w:val="uk-UA"/>
        </w:rPr>
        <w:t>Сементух</w:t>
      </w:r>
      <w:proofErr w:type="spellEnd"/>
      <w:r w:rsidRPr="00827FD7">
        <w:rPr>
          <w:rFonts w:ascii="Bahnschrift" w:hAnsi="Bahnschrift"/>
          <w:sz w:val="24"/>
          <w:szCs w:val="24"/>
          <w:lang w:val="uk-UA"/>
        </w:rPr>
        <w:t xml:space="preserve"> Володимир Михайлович</w:t>
      </w:r>
    </w:p>
    <w:p w:rsidR="00F77216" w:rsidRPr="00916542" w:rsidRDefault="00F77216" w:rsidP="00F77216">
      <w:pPr>
        <w:spacing w:after="0"/>
        <w:rPr>
          <w:rFonts w:ascii="Bahnschrift" w:hAnsi="Bahnschrift"/>
          <w:b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</w:t>
      </w:r>
      <w:r w:rsidRPr="00916542">
        <w:rPr>
          <w:rFonts w:ascii="Bahnschrift" w:hAnsi="Bahnschrift"/>
          <w:b/>
          <w:sz w:val="24"/>
          <w:szCs w:val="24"/>
          <w:lang w:val="uk-UA"/>
        </w:rPr>
        <w:t xml:space="preserve">        4. Матеріально-технічне забезпечення</w:t>
      </w:r>
    </w:p>
    <w:p w:rsidR="00F5141E" w:rsidRPr="00827FD7" w:rsidRDefault="00F77216" w:rsidP="00F5141E">
      <w:pPr>
        <w:spacing w:after="0" w:line="240" w:lineRule="auto"/>
        <w:ind w:firstLine="36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Матеріально-технічне забезпечення</w:t>
      </w:r>
      <w:r w:rsidR="00DE3E68" w:rsidRPr="00827FD7">
        <w:rPr>
          <w:rFonts w:ascii="Bahnschrift" w:hAnsi="Bahnschrift"/>
          <w:sz w:val="24"/>
          <w:szCs w:val="24"/>
          <w:lang w:val="uk-UA"/>
        </w:rPr>
        <w:t xml:space="preserve">: 3 спортивні </w:t>
      </w:r>
      <w:r w:rsidR="00916542">
        <w:rPr>
          <w:rFonts w:ascii="Bahnschrift" w:hAnsi="Bahnschrift"/>
          <w:sz w:val="24"/>
          <w:szCs w:val="24"/>
          <w:lang w:val="uk-UA"/>
        </w:rPr>
        <w:t>зали (баскетбольний – 364м.кв.,</w:t>
      </w:r>
      <w:r w:rsidR="00DE3E68" w:rsidRPr="00827FD7">
        <w:rPr>
          <w:rFonts w:ascii="Bahnschrift" w:hAnsi="Bahnschrift"/>
          <w:sz w:val="24"/>
          <w:szCs w:val="24"/>
          <w:lang w:val="uk-UA"/>
        </w:rPr>
        <w:t xml:space="preserve"> волейбольний – </w:t>
      </w:r>
      <w:r w:rsidR="00916542">
        <w:rPr>
          <w:rFonts w:ascii="Bahnschrift" w:hAnsi="Bahnschrift"/>
          <w:sz w:val="24"/>
          <w:szCs w:val="24"/>
          <w:lang w:val="uk-UA"/>
        </w:rPr>
        <w:t xml:space="preserve">364 </w:t>
      </w:r>
      <w:proofErr w:type="spellStart"/>
      <w:r w:rsidR="00916542">
        <w:rPr>
          <w:rFonts w:ascii="Bahnschrift" w:hAnsi="Bahnschrift"/>
          <w:sz w:val="24"/>
          <w:szCs w:val="24"/>
          <w:lang w:val="uk-UA"/>
        </w:rPr>
        <w:t>м.кв</w:t>
      </w:r>
      <w:proofErr w:type="spellEnd"/>
      <w:r w:rsidR="00916542">
        <w:rPr>
          <w:rFonts w:ascii="Bahnschrift" w:hAnsi="Bahnschrift"/>
          <w:sz w:val="24"/>
          <w:szCs w:val="24"/>
          <w:lang w:val="uk-UA"/>
        </w:rPr>
        <w:t>.</w:t>
      </w:r>
      <w:r w:rsidR="00DE3E68" w:rsidRPr="00827FD7">
        <w:rPr>
          <w:rFonts w:ascii="Bahnschrift" w:hAnsi="Bahnschrift"/>
          <w:sz w:val="24"/>
          <w:szCs w:val="24"/>
          <w:lang w:val="uk-UA"/>
        </w:rPr>
        <w:t xml:space="preserve">, зал гімнастики спортивної – 288м.кв., майданчик зі штучним покриттям – 360м.кв)., вестибюль, 3 роздягальні, 3 душові кімнати, </w:t>
      </w:r>
      <w:r w:rsidR="00DE3E68" w:rsidRPr="00827FD7">
        <w:rPr>
          <w:rFonts w:ascii="Bahnschrift" w:hAnsi="Bahnschrift"/>
          <w:sz w:val="24"/>
          <w:szCs w:val="24"/>
          <w:lang w:val="uk-UA"/>
        </w:rPr>
        <w:lastRenderedPageBreak/>
        <w:t xml:space="preserve">методичний кабінет, </w:t>
      </w:r>
      <w:proofErr w:type="spellStart"/>
      <w:r w:rsidR="00DE3E68" w:rsidRPr="00827FD7">
        <w:rPr>
          <w:rFonts w:ascii="Bahnschrift" w:hAnsi="Bahnschrift"/>
          <w:sz w:val="24"/>
          <w:szCs w:val="24"/>
          <w:lang w:val="uk-UA"/>
        </w:rPr>
        <w:t>кабінет</w:t>
      </w:r>
      <w:proofErr w:type="spellEnd"/>
      <w:r w:rsidR="00DE3E68" w:rsidRPr="00827FD7">
        <w:rPr>
          <w:rFonts w:ascii="Bahnschrift" w:hAnsi="Bahnschrift"/>
          <w:sz w:val="24"/>
          <w:szCs w:val="24"/>
          <w:lang w:val="uk-UA"/>
        </w:rPr>
        <w:t xml:space="preserve"> сестри медичної, кабінет директора, кабінет заступника директора, 3 тренерські  кабінети.</w:t>
      </w:r>
      <w:r w:rsidR="00F5141E" w:rsidRPr="00827FD7">
        <w:rPr>
          <w:rFonts w:ascii="Bahnschrift" w:hAnsi="Bahnschrift"/>
          <w:sz w:val="24"/>
          <w:szCs w:val="24"/>
          <w:lang w:val="uk-UA"/>
        </w:rPr>
        <w:t xml:space="preserve"> Крім цього занятт</w:t>
      </w:r>
      <w:r w:rsidR="00962167">
        <w:rPr>
          <w:rFonts w:ascii="Bahnschrift" w:hAnsi="Bahnschrift"/>
          <w:sz w:val="24"/>
          <w:szCs w:val="24"/>
          <w:lang w:val="uk-UA"/>
        </w:rPr>
        <w:t>я проводяться на базі</w:t>
      </w:r>
      <w:bookmarkStart w:id="0" w:name="_GoBack"/>
      <w:bookmarkEnd w:id="0"/>
      <w:r w:rsidR="00C94E34" w:rsidRPr="00827FD7">
        <w:rPr>
          <w:rFonts w:ascii="Bahnschrift" w:hAnsi="Bahnschrift"/>
          <w:sz w:val="24"/>
          <w:szCs w:val="24"/>
          <w:lang w:val="uk-UA"/>
        </w:rPr>
        <w:t xml:space="preserve"> С</w:t>
      </w:r>
      <w:r w:rsidR="00962167">
        <w:rPr>
          <w:rFonts w:ascii="Bahnschrift" w:hAnsi="Bahnschrift"/>
          <w:sz w:val="24"/>
          <w:szCs w:val="24"/>
          <w:lang w:val="uk-UA"/>
        </w:rPr>
        <w:t>НВК № 13, ЧЗШ № 12</w:t>
      </w:r>
      <w:r w:rsidR="00F5141E" w:rsidRPr="00827FD7">
        <w:rPr>
          <w:rFonts w:ascii="Bahnschrift" w:hAnsi="Bahnschrift"/>
          <w:sz w:val="24"/>
          <w:szCs w:val="24"/>
          <w:lang w:val="uk-UA"/>
        </w:rPr>
        <w:t>, а також на стадіоні  спорткомплексу «Шахтар».</w:t>
      </w:r>
    </w:p>
    <w:p w:rsidR="00F77216" w:rsidRPr="00827FD7" w:rsidRDefault="00F5141E" w:rsidP="00F5141E">
      <w:pPr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</w:t>
      </w:r>
    </w:p>
    <w:p w:rsidR="00F77216" w:rsidRPr="00916542" w:rsidRDefault="00F77216" w:rsidP="00F5141E">
      <w:pPr>
        <w:spacing w:after="0"/>
        <w:jc w:val="center"/>
        <w:rPr>
          <w:rFonts w:ascii="Bahnschrift" w:hAnsi="Bahnschrift"/>
          <w:b/>
          <w:sz w:val="24"/>
          <w:szCs w:val="24"/>
          <w:lang w:val="uk-UA"/>
        </w:rPr>
      </w:pPr>
      <w:r w:rsidRPr="00916542">
        <w:rPr>
          <w:rFonts w:ascii="Bahnschrift" w:hAnsi="Bahnschrift"/>
          <w:b/>
          <w:sz w:val="24"/>
          <w:szCs w:val="24"/>
        </w:rPr>
        <w:t xml:space="preserve">ІІ. </w:t>
      </w:r>
      <w:proofErr w:type="spellStart"/>
      <w:r w:rsidRPr="00916542">
        <w:rPr>
          <w:rFonts w:ascii="Bahnschrift" w:hAnsi="Bahnschrift"/>
          <w:b/>
          <w:sz w:val="24"/>
          <w:szCs w:val="24"/>
        </w:rPr>
        <w:t>Навчальний</w:t>
      </w:r>
      <w:proofErr w:type="spellEnd"/>
      <w:r w:rsidRPr="00916542">
        <w:rPr>
          <w:rFonts w:ascii="Bahnschrift" w:hAnsi="Bahnschrift"/>
          <w:b/>
          <w:sz w:val="24"/>
          <w:szCs w:val="24"/>
        </w:rPr>
        <w:t xml:space="preserve"> план</w:t>
      </w:r>
      <w:r w:rsidRPr="00916542">
        <w:rPr>
          <w:rFonts w:ascii="Bahnschrift" w:hAnsi="Bahnschrift"/>
          <w:b/>
          <w:sz w:val="24"/>
          <w:szCs w:val="24"/>
          <w:lang w:val="uk-UA"/>
        </w:rPr>
        <w:t xml:space="preserve">  </w:t>
      </w:r>
    </w:p>
    <w:p w:rsidR="00F77216" w:rsidRPr="00827FD7" w:rsidRDefault="00F77216" w:rsidP="00F77216">
      <w:pPr>
        <w:jc w:val="both"/>
        <w:rPr>
          <w:rFonts w:ascii="Bahnschrift" w:hAnsi="Bahnschrift"/>
          <w:sz w:val="24"/>
          <w:szCs w:val="24"/>
          <w:lang w:val="uk-UA" w:eastAsia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</w:t>
      </w:r>
      <w:r w:rsidR="00DE3E68" w:rsidRPr="00827FD7">
        <w:rPr>
          <w:rFonts w:ascii="Bahnschrift" w:hAnsi="Bahnschrift"/>
          <w:sz w:val="24"/>
          <w:szCs w:val="24"/>
        </w:rPr>
        <w:t xml:space="preserve"> </w:t>
      </w:r>
      <w:r w:rsidR="00F5141E" w:rsidRPr="00827FD7">
        <w:rPr>
          <w:rFonts w:ascii="Bahnschrift" w:hAnsi="Bahnschrift"/>
          <w:sz w:val="24"/>
          <w:szCs w:val="24"/>
          <w:lang w:val="uk-UA"/>
        </w:rPr>
        <w:t>Р</w:t>
      </w:r>
      <w:proofErr w:type="spellStart"/>
      <w:r w:rsidRPr="00827FD7">
        <w:rPr>
          <w:rFonts w:ascii="Bahnschrift" w:hAnsi="Bahnschrift"/>
          <w:sz w:val="24"/>
          <w:szCs w:val="24"/>
        </w:rPr>
        <w:t>обоч</w:t>
      </w:r>
      <w:r w:rsidR="00F5141E" w:rsidRPr="00827FD7">
        <w:rPr>
          <w:rFonts w:ascii="Bahnschrift" w:hAnsi="Bahnschrift"/>
          <w:sz w:val="24"/>
          <w:szCs w:val="24"/>
          <w:lang w:val="uk-UA"/>
        </w:rPr>
        <w:t>ий</w:t>
      </w:r>
      <w:proofErr w:type="spellEnd"/>
      <w:r w:rsidR="00F5141E" w:rsidRPr="00827FD7">
        <w:rPr>
          <w:rFonts w:ascii="Bahnschrift" w:hAnsi="Bahnschrift"/>
          <w:sz w:val="24"/>
          <w:szCs w:val="24"/>
        </w:rPr>
        <w:t xml:space="preserve"> </w:t>
      </w:r>
      <w:proofErr w:type="spellStart"/>
      <w:r w:rsidR="00F5141E" w:rsidRPr="00827FD7">
        <w:rPr>
          <w:rFonts w:ascii="Bahnschrift" w:hAnsi="Bahnschrift"/>
          <w:sz w:val="24"/>
          <w:szCs w:val="24"/>
        </w:rPr>
        <w:t>навчальн</w:t>
      </w:r>
      <w:r w:rsidR="00F5141E" w:rsidRPr="00827FD7">
        <w:rPr>
          <w:rFonts w:ascii="Bahnschrift" w:hAnsi="Bahnschrift"/>
          <w:sz w:val="24"/>
          <w:szCs w:val="24"/>
          <w:lang w:val="uk-UA"/>
        </w:rPr>
        <w:t>ий</w:t>
      </w:r>
      <w:proofErr w:type="spellEnd"/>
      <w:r w:rsidR="00F5141E" w:rsidRPr="00827FD7">
        <w:rPr>
          <w:rFonts w:ascii="Bahnschrift" w:hAnsi="Bahnschrift"/>
          <w:sz w:val="24"/>
          <w:szCs w:val="24"/>
        </w:rPr>
        <w:t xml:space="preserve"> план</w:t>
      </w:r>
      <w:r w:rsidR="00DE3E68" w:rsidRPr="00827FD7">
        <w:rPr>
          <w:rFonts w:ascii="Bahnschrift" w:hAnsi="Bahnschrift"/>
          <w:sz w:val="24"/>
          <w:szCs w:val="24"/>
        </w:rPr>
        <w:t xml:space="preserve"> </w:t>
      </w:r>
      <w:r w:rsidR="00DE3E68" w:rsidRPr="00827FD7">
        <w:rPr>
          <w:rFonts w:ascii="Bahnschrift" w:hAnsi="Bahnschrift"/>
          <w:sz w:val="24"/>
          <w:szCs w:val="24"/>
          <w:lang w:val="uk-UA" w:eastAsia="uk-UA"/>
        </w:rPr>
        <w:t xml:space="preserve"> складено відповідно до Законів України «Про освіту», «Про позашкільну освіту», Положенням про дитячо-юнацьку спортивну школу, затвердженого Постановою Кабінету Міністрів України від 05.11.2008 № 993 ( із змінами та доповненнями, внесеними Постановою Кабінету Міністрів України від 24.07.2013 № 549), наказів Міністерства України у справах </w:t>
      </w:r>
      <w:proofErr w:type="spellStart"/>
      <w:r w:rsidR="00DE3E68" w:rsidRPr="00827FD7">
        <w:rPr>
          <w:rFonts w:ascii="Bahnschrift" w:hAnsi="Bahnschrift"/>
          <w:sz w:val="24"/>
          <w:szCs w:val="24"/>
          <w:lang w:val="uk-UA" w:eastAsia="uk-UA"/>
        </w:rPr>
        <w:t>сім»ї</w:t>
      </w:r>
      <w:proofErr w:type="spellEnd"/>
      <w:r w:rsidR="00DE3E68" w:rsidRPr="00827FD7">
        <w:rPr>
          <w:rFonts w:ascii="Bahnschrift" w:hAnsi="Bahnschrift"/>
          <w:sz w:val="24"/>
          <w:szCs w:val="24"/>
          <w:lang w:val="uk-UA" w:eastAsia="uk-UA"/>
        </w:rPr>
        <w:t>, молоді та спорту від 18.05.2009 № 1624 «Про організацію навчально-тренувальної роботи дитячо-юнацьких спортивних шкіл», зареєстрованого в Міністерстві юстиції України 25.08.2009 за № 797/ 16813 та на підставі Статуту школи.</w:t>
      </w:r>
    </w:p>
    <w:p w:rsidR="00542CF5" w:rsidRPr="00827FD7" w:rsidRDefault="00F77216" w:rsidP="00542CF5">
      <w:pPr>
        <w:pStyle w:val="a5"/>
        <w:numPr>
          <w:ilvl w:val="0"/>
          <w:numId w:val="2"/>
        </w:numPr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</w:rPr>
        <w:t xml:space="preserve">Для </w:t>
      </w:r>
      <w:r w:rsidR="00542CF5" w:rsidRPr="00827FD7">
        <w:rPr>
          <w:rFonts w:ascii="Bahnschrift" w:hAnsi="Bahnschrift"/>
          <w:sz w:val="24"/>
          <w:szCs w:val="24"/>
          <w:lang w:val="uk-UA"/>
        </w:rPr>
        <w:t xml:space="preserve">навчально-тренувальних груп початкової </w:t>
      </w:r>
      <w:proofErr w:type="gramStart"/>
      <w:r w:rsidR="00542CF5" w:rsidRPr="00827FD7">
        <w:rPr>
          <w:rFonts w:ascii="Bahnschrift" w:hAnsi="Bahnschrift"/>
          <w:sz w:val="24"/>
          <w:szCs w:val="24"/>
          <w:lang w:val="uk-UA"/>
        </w:rPr>
        <w:t>п</w:t>
      </w:r>
      <w:proofErr w:type="gramEnd"/>
      <w:r w:rsidR="00542CF5" w:rsidRPr="00827FD7">
        <w:rPr>
          <w:rFonts w:ascii="Bahnschrift" w:hAnsi="Bahnschrift"/>
          <w:sz w:val="24"/>
          <w:szCs w:val="24"/>
          <w:lang w:val="uk-UA"/>
        </w:rPr>
        <w:t>ідготовки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1648"/>
        <w:gridCol w:w="1702"/>
        <w:gridCol w:w="1550"/>
        <w:gridCol w:w="2640"/>
      </w:tblGrid>
      <w:tr w:rsidR="00542CF5" w:rsidRPr="00057E19" w:rsidTr="009B00E2">
        <w:tc>
          <w:tcPr>
            <w:tcW w:w="2448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72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1696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Навантаження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на тиждень</w:t>
            </w:r>
          </w:p>
        </w:tc>
        <w:tc>
          <w:tcPr>
            <w:tcW w:w="1620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Кількість       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груп                </w:t>
            </w:r>
          </w:p>
        </w:tc>
        <w:tc>
          <w:tcPr>
            <w:tcW w:w="288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Кількість годин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на тиждень</w:t>
            </w:r>
          </w:p>
        </w:tc>
      </w:tr>
      <w:tr w:rsidR="00542CF5" w:rsidRPr="00057E19" w:rsidTr="009B00E2">
        <w:trPr>
          <w:cantSplit/>
        </w:trPr>
        <w:tc>
          <w:tcPr>
            <w:tcW w:w="2448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Баскетбол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2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6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6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8          </w:t>
            </w:r>
          </w:p>
        </w:tc>
        <w:tc>
          <w:tcPr>
            <w:tcW w:w="1620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4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88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24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-</w:t>
            </w:r>
          </w:p>
        </w:tc>
      </w:tr>
      <w:tr w:rsidR="00542CF5" w:rsidRPr="00057E19" w:rsidTr="009B00E2">
        <w:trPr>
          <w:cantSplit/>
        </w:trPr>
        <w:tc>
          <w:tcPr>
            <w:tcW w:w="2448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Волейбол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Пляжний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172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1  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2 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6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6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8  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6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1620" w:type="dxa"/>
          </w:tcPr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5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-</w:t>
            </w:r>
          </w:p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4" w:type="dxa"/>
          </w:tcPr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30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-</w:t>
            </w:r>
          </w:p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12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8</w:t>
            </w:r>
          </w:p>
        </w:tc>
      </w:tr>
      <w:tr w:rsidR="00542CF5" w:rsidRPr="00057E19" w:rsidTr="009B00E2">
        <w:trPr>
          <w:cantSplit/>
        </w:trPr>
        <w:tc>
          <w:tcPr>
            <w:tcW w:w="2448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Гімнастика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спортивна</w:t>
            </w:r>
          </w:p>
        </w:tc>
        <w:tc>
          <w:tcPr>
            <w:tcW w:w="172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1   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2   </w:t>
            </w:r>
          </w:p>
        </w:tc>
        <w:tc>
          <w:tcPr>
            <w:tcW w:w="1696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6    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8      </w:t>
            </w:r>
          </w:p>
        </w:tc>
        <w:tc>
          <w:tcPr>
            <w:tcW w:w="1620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4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8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24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16</w:t>
            </w:r>
          </w:p>
        </w:tc>
      </w:tr>
      <w:tr w:rsidR="00542CF5" w:rsidRPr="00057E19" w:rsidTr="009B00E2">
        <w:trPr>
          <w:cantSplit/>
        </w:trPr>
        <w:tc>
          <w:tcPr>
            <w:tcW w:w="2448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Легка  атлетика</w:t>
            </w:r>
          </w:p>
        </w:tc>
        <w:tc>
          <w:tcPr>
            <w:tcW w:w="172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6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 xml:space="preserve">6 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620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5</w:t>
            </w:r>
          </w:p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84" w:type="dxa"/>
          </w:tcPr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30</w:t>
            </w:r>
          </w:p>
          <w:p w:rsidR="00057E19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32</w:t>
            </w:r>
          </w:p>
        </w:tc>
      </w:tr>
      <w:tr w:rsidR="00542CF5" w:rsidRPr="00057E19" w:rsidTr="009B00E2">
        <w:trPr>
          <w:cantSplit/>
        </w:trPr>
        <w:tc>
          <w:tcPr>
            <w:tcW w:w="2448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proofErr w:type="spellStart"/>
            <w:r w:rsidRPr="00057E19">
              <w:rPr>
                <w:sz w:val="24"/>
                <w:szCs w:val="24"/>
                <w:lang w:val="uk-UA"/>
              </w:rPr>
              <w:t>Футзал</w:t>
            </w:r>
            <w:proofErr w:type="spellEnd"/>
          </w:p>
        </w:tc>
        <w:tc>
          <w:tcPr>
            <w:tcW w:w="1724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96" w:type="dxa"/>
          </w:tcPr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6</w:t>
            </w:r>
          </w:p>
          <w:p w:rsidR="00542CF5" w:rsidRPr="00057E19" w:rsidRDefault="00542CF5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620" w:type="dxa"/>
          </w:tcPr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2</w:t>
            </w:r>
          </w:p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4" w:type="dxa"/>
          </w:tcPr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1</w:t>
            </w:r>
            <w:r w:rsidR="00542CF5" w:rsidRPr="00057E19">
              <w:rPr>
                <w:sz w:val="24"/>
                <w:szCs w:val="24"/>
                <w:lang w:val="uk-UA"/>
              </w:rPr>
              <w:t>2</w:t>
            </w:r>
          </w:p>
          <w:p w:rsidR="00542CF5" w:rsidRPr="00057E19" w:rsidRDefault="00057E19" w:rsidP="00057E19">
            <w:pPr>
              <w:rPr>
                <w:sz w:val="24"/>
                <w:szCs w:val="24"/>
                <w:lang w:val="uk-UA"/>
              </w:rPr>
            </w:pPr>
            <w:r w:rsidRPr="00057E19">
              <w:rPr>
                <w:sz w:val="24"/>
                <w:szCs w:val="24"/>
                <w:lang w:val="uk-UA"/>
              </w:rPr>
              <w:t>8</w:t>
            </w:r>
          </w:p>
        </w:tc>
      </w:tr>
    </w:tbl>
    <w:p w:rsidR="00F77216" w:rsidRPr="00827FD7" w:rsidRDefault="00542CF5" w:rsidP="00542CF5">
      <w:pPr>
        <w:ind w:left="780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                                   ВСЬОГО:   </w:t>
      </w:r>
      <w:r w:rsidR="00057E19">
        <w:rPr>
          <w:rFonts w:ascii="Bahnschrift" w:hAnsi="Bahnschrift"/>
          <w:sz w:val="24"/>
          <w:szCs w:val="24"/>
          <w:lang w:val="uk-UA"/>
        </w:rPr>
        <w:t xml:space="preserve">                   30                     19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6                                                                                                                              </w:t>
      </w:r>
      <w:r w:rsidR="00F77216" w:rsidRPr="00827FD7">
        <w:rPr>
          <w:rFonts w:ascii="Bahnschrift" w:hAnsi="Bahnschrift"/>
          <w:sz w:val="24"/>
          <w:szCs w:val="24"/>
          <w:lang w:val="uk-UA"/>
        </w:rPr>
        <w:t xml:space="preserve">    </w:t>
      </w:r>
    </w:p>
    <w:p w:rsidR="00542CF5" w:rsidRPr="00827FD7" w:rsidRDefault="00542CF5" w:rsidP="00542CF5">
      <w:pPr>
        <w:pStyle w:val="a5"/>
        <w:numPr>
          <w:ilvl w:val="0"/>
          <w:numId w:val="2"/>
        </w:numPr>
        <w:tabs>
          <w:tab w:val="left" w:pos="851"/>
        </w:tabs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</w:rPr>
        <w:t xml:space="preserve">Для </w:t>
      </w:r>
      <w:r w:rsidRPr="00827FD7">
        <w:rPr>
          <w:rFonts w:ascii="Bahnschrift" w:hAnsi="Bahnschrift"/>
          <w:sz w:val="24"/>
          <w:szCs w:val="24"/>
          <w:lang w:val="uk-UA"/>
        </w:rPr>
        <w:t xml:space="preserve">навчально-тренувальних груп базової </w:t>
      </w:r>
      <w:proofErr w:type="gramStart"/>
      <w:r w:rsidRPr="00827FD7">
        <w:rPr>
          <w:rFonts w:ascii="Bahnschrift" w:hAnsi="Bahnschrift"/>
          <w:sz w:val="24"/>
          <w:szCs w:val="24"/>
          <w:lang w:val="uk-UA"/>
        </w:rPr>
        <w:t>п</w:t>
      </w:r>
      <w:proofErr w:type="gramEnd"/>
      <w:r w:rsidRPr="00827FD7">
        <w:rPr>
          <w:rFonts w:ascii="Bahnschrift" w:hAnsi="Bahnschrift"/>
          <w:sz w:val="24"/>
          <w:szCs w:val="24"/>
          <w:lang w:val="uk-UA"/>
        </w:rPr>
        <w:t>ідготовки: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1976"/>
        <w:gridCol w:w="1857"/>
        <w:gridCol w:w="1460"/>
        <w:gridCol w:w="2553"/>
      </w:tblGrid>
      <w:tr w:rsidR="00542CF5" w:rsidRPr="00827FD7" w:rsidTr="009B00E2">
        <w:tc>
          <w:tcPr>
            <w:tcW w:w="2074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2098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1696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Навантаження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на тиждень</w:t>
            </w:r>
          </w:p>
        </w:tc>
        <w:tc>
          <w:tcPr>
            <w:tcW w:w="4500" w:type="dxa"/>
            <w:gridSpan w:val="2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 Кількість                  </w:t>
            </w: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Кількість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годин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 груп                                    на </w:t>
            </w: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lastRenderedPageBreak/>
              <w:t xml:space="preserve">тиждень                    </w:t>
            </w:r>
          </w:p>
        </w:tc>
      </w:tr>
      <w:tr w:rsidR="00542CF5" w:rsidRPr="00827FD7" w:rsidTr="009B00E2">
        <w:trPr>
          <w:cantSplit/>
        </w:trPr>
        <w:tc>
          <w:tcPr>
            <w:tcW w:w="2074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lastRenderedPageBreak/>
              <w:t>Баскетбол</w:t>
            </w:r>
          </w:p>
        </w:tc>
        <w:tc>
          <w:tcPr>
            <w:tcW w:w="2098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1 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2         </w:t>
            </w:r>
          </w:p>
        </w:tc>
        <w:tc>
          <w:tcPr>
            <w:tcW w:w="1696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12  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14        </w:t>
            </w:r>
          </w:p>
        </w:tc>
        <w:tc>
          <w:tcPr>
            <w:tcW w:w="162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</w:tc>
        <w:tc>
          <w:tcPr>
            <w:tcW w:w="288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14</w:t>
            </w:r>
          </w:p>
        </w:tc>
      </w:tr>
      <w:tr w:rsidR="00542CF5" w:rsidRPr="00827FD7" w:rsidTr="009B00E2">
        <w:trPr>
          <w:cantSplit/>
        </w:trPr>
        <w:tc>
          <w:tcPr>
            <w:tcW w:w="2074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Волейбол </w:t>
            </w:r>
          </w:p>
        </w:tc>
        <w:tc>
          <w:tcPr>
            <w:tcW w:w="2098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2  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3</w:t>
            </w:r>
          </w:p>
        </w:tc>
        <w:tc>
          <w:tcPr>
            <w:tcW w:w="1696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14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18</w:t>
            </w:r>
          </w:p>
        </w:tc>
        <w:tc>
          <w:tcPr>
            <w:tcW w:w="162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</w:tc>
        <w:tc>
          <w:tcPr>
            <w:tcW w:w="288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2</w:t>
            </w:r>
            <w:r w:rsidR="00057E19">
              <w:rPr>
                <w:rFonts w:ascii="Bahnschrift" w:hAnsi="Bahnschrift"/>
                <w:sz w:val="24"/>
                <w:szCs w:val="24"/>
                <w:lang w:val="uk-UA"/>
              </w:rPr>
              <w:t>4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</w:tc>
      </w:tr>
      <w:tr w:rsidR="00542CF5" w:rsidRPr="00827FD7" w:rsidTr="009B00E2">
        <w:trPr>
          <w:cantSplit/>
        </w:trPr>
        <w:tc>
          <w:tcPr>
            <w:tcW w:w="2074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Гімнастика спортивна</w:t>
            </w:r>
          </w:p>
        </w:tc>
        <w:tc>
          <w:tcPr>
            <w:tcW w:w="2098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2  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3</w:t>
            </w:r>
          </w:p>
        </w:tc>
        <w:tc>
          <w:tcPr>
            <w:tcW w:w="1696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14 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18</w:t>
            </w:r>
          </w:p>
        </w:tc>
        <w:tc>
          <w:tcPr>
            <w:tcW w:w="162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4</w:t>
            </w:r>
          </w:p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</w:tc>
        <w:tc>
          <w:tcPr>
            <w:tcW w:w="288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48</w:t>
            </w:r>
          </w:p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14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18</w:t>
            </w:r>
          </w:p>
        </w:tc>
      </w:tr>
      <w:tr w:rsidR="00542CF5" w:rsidRPr="00827FD7" w:rsidTr="009B00E2">
        <w:trPr>
          <w:cantSplit/>
        </w:trPr>
        <w:tc>
          <w:tcPr>
            <w:tcW w:w="2074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Легка  атлетика</w:t>
            </w:r>
          </w:p>
        </w:tc>
        <w:tc>
          <w:tcPr>
            <w:tcW w:w="2098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3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4</w:t>
            </w:r>
          </w:p>
        </w:tc>
        <w:tc>
          <w:tcPr>
            <w:tcW w:w="1696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14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18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20</w:t>
            </w:r>
          </w:p>
        </w:tc>
        <w:tc>
          <w:tcPr>
            <w:tcW w:w="162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</w:tc>
        <w:tc>
          <w:tcPr>
            <w:tcW w:w="2880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14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20</w:t>
            </w:r>
          </w:p>
        </w:tc>
      </w:tr>
      <w:tr w:rsidR="00542CF5" w:rsidRPr="00827FD7" w:rsidTr="009B00E2">
        <w:trPr>
          <w:cantSplit/>
          <w:trHeight w:val="602"/>
        </w:trPr>
        <w:tc>
          <w:tcPr>
            <w:tcW w:w="2074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Футзал</w:t>
            </w:r>
            <w:proofErr w:type="spellEnd"/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3</w:t>
            </w:r>
          </w:p>
        </w:tc>
        <w:tc>
          <w:tcPr>
            <w:tcW w:w="1696" w:type="dxa"/>
          </w:tcPr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12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14</w:t>
            </w:r>
          </w:p>
          <w:p w:rsidR="00542CF5" w:rsidRPr="00827FD7" w:rsidRDefault="00542CF5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18</w:t>
            </w:r>
          </w:p>
        </w:tc>
        <w:tc>
          <w:tcPr>
            <w:tcW w:w="1620" w:type="dxa"/>
          </w:tcPr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4</w:t>
            </w:r>
          </w:p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</w:tc>
        <w:tc>
          <w:tcPr>
            <w:tcW w:w="2880" w:type="dxa"/>
          </w:tcPr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48</w:t>
            </w:r>
          </w:p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14</w:t>
            </w:r>
          </w:p>
          <w:p w:rsidR="00542CF5" w:rsidRPr="00827FD7" w:rsidRDefault="00057E19" w:rsidP="009B00E2">
            <w:pPr>
              <w:rPr>
                <w:rFonts w:ascii="Bahnschrift" w:hAnsi="Bahnschrift"/>
                <w:sz w:val="24"/>
                <w:szCs w:val="24"/>
                <w:lang w:val="uk-UA"/>
              </w:rPr>
            </w:pPr>
            <w:r>
              <w:rPr>
                <w:rFonts w:ascii="Bahnschrift" w:hAnsi="Bahnschrift"/>
                <w:sz w:val="24"/>
                <w:szCs w:val="24"/>
                <w:lang w:val="uk-UA"/>
              </w:rPr>
              <w:t>-</w:t>
            </w:r>
          </w:p>
        </w:tc>
      </w:tr>
    </w:tbl>
    <w:p w:rsidR="00542CF5" w:rsidRPr="00827FD7" w:rsidRDefault="00542CF5" w:rsidP="00542CF5">
      <w:pPr>
        <w:pStyle w:val="a5"/>
        <w:ind w:left="1140"/>
        <w:rPr>
          <w:rFonts w:ascii="Bahnschrift" w:hAnsi="Bahnschrift"/>
          <w:bCs/>
          <w:sz w:val="24"/>
          <w:szCs w:val="24"/>
          <w:lang w:val="uk-UA"/>
        </w:rPr>
      </w:pP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    </w:t>
      </w:r>
      <w:r w:rsidR="00F5141E" w:rsidRPr="00827FD7">
        <w:rPr>
          <w:rFonts w:ascii="Bahnschrift" w:hAnsi="Bahnschrift"/>
          <w:bCs/>
          <w:sz w:val="24"/>
          <w:szCs w:val="24"/>
          <w:lang w:val="uk-UA"/>
        </w:rPr>
        <w:t xml:space="preserve">                                          </w:t>
      </w:r>
      <w:r w:rsidR="00057E19">
        <w:rPr>
          <w:rFonts w:ascii="Bahnschrift" w:hAnsi="Bahnschrift"/>
          <w:bCs/>
          <w:sz w:val="24"/>
          <w:szCs w:val="24"/>
          <w:lang w:val="uk-UA"/>
        </w:rPr>
        <w:t xml:space="preserve">     ВСЬОГО:      </w:t>
      </w:r>
      <w:r w:rsidR="00F5141E" w:rsidRPr="00827FD7">
        <w:rPr>
          <w:rFonts w:ascii="Bahnschrift" w:hAnsi="Bahnschrift"/>
          <w:bCs/>
          <w:sz w:val="24"/>
          <w:szCs w:val="24"/>
          <w:lang w:val="uk-UA"/>
        </w:rPr>
        <w:t xml:space="preserve"> </w:t>
      </w: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 17</w:t>
      </w:r>
      <w:r w:rsidR="00F5141E" w:rsidRPr="00827FD7">
        <w:rPr>
          <w:rFonts w:ascii="Bahnschrift" w:hAnsi="Bahnschrift"/>
          <w:bCs/>
          <w:sz w:val="24"/>
          <w:szCs w:val="24"/>
          <w:lang w:val="uk-UA"/>
        </w:rPr>
        <w:t xml:space="preserve">    </w:t>
      </w:r>
      <w:r w:rsidR="00057E19">
        <w:rPr>
          <w:rFonts w:ascii="Bahnschrift" w:hAnsi="Bahnschrift"/>
          <w:bCs/>
          <w:sz w:val="24"/>
          <w:szCs w:val="24"/>
          <w:lang w:val="uk-UA"/>
        </w:rPr>
        <w:t xml:space="preserve">                   23</w:t>
      </w: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0          </w:t>
      </w:r>
    </w:p>
    <w:p w:rsidR="00F77216" w:rsidRPr="00827FD7" w:rsidRDefault="00542CF5" w:rsidP="00F77216">
      <w:pPr>
        <w:rPr>
          <w:rFonts w:ascii="Bahnschrift" w:hAnsi="Bahnschrift"/>
          <w:bCs/>
          <w:sz w:val="24"/>
          <w:szCs w:val="24"/>
          <w:lang w:val="uk-UA"/>
        </w:rPr>
      </w:pP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Всього у школі : </w:t>
      </w:r>
      <w:r w:rsidR="00057E19">
        <w:rPr>
          <w:rFonts w:ascii="Bahnschrift" w:hAnsi="Bahnschrift"/>
          <w:bCs/>
          <w:sz w:val="24"/>
          <w:szCs w:val="24"/>
          <w:lang w:val="uk-UA"/>
        </w:rPr>
        <w:t>47</w:t>
      </w:r>
      <w:r w:rsidR="00D67CDB" w:rsidRPr="00827FD7">
        <w:rPr>
          <w:rFonts w:ascii="Bahnschrift" w:hAnsi="Bahnschrift"/>
          <w:bCs/>
          <w:sz w:val="24"/>
          <w:szCs w:val="24"/>
          <w:lang w:val="uk-UA"/>
        </w:rPr>
        <w:t xml:space="preserve"> </w:t>
      </w: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груп, </w:t>
      </w:r>
      <w:r w:rsidR="00057E19">
        <w:rPr>
          <w:rFonts w:ascii="Bahnschrift" w:hAnsi="Bahnschrift"/>
          <w:bCs/>
          <w:sz w:val="24"/>
          <w:szCs w:val="24"/>
          <w:lang w:val="uk-UA"/>
        </w:rPr>
        <w:t>426</w:t>
      </w:r>
      <w:r w:rsidR="00D67CDB" w:rsidRPr="00827FD7">
        <w:rPr>
          <w:rFonts w:ascii="Bahnschrift" w:hAnsi="Bahnschrift"/>
          <w:bCs/>
          <w:sz w:val="24"/>
          <w:szCs w:val="24"/>
          <w:lang w:val="uk-UA"/>
        </w:rPr>
        <w:t xml:space="preserve"> </w:t>
      </w:r>
      <w:r w:rsidRPr="00827FD7">
        <w:rPr>
          <w:rFonts w:ascii="Bahnschrift" w:hAnsi="Bahnschrift"/>
          <w:bCs/>
          <w:sz w:val="24"/>
          <w:szCs w:val="24"/>
          <w:lang w:val="uk-UA"/>
        </w:rPr>
        <w:t xml:space="preserve">годин                                                                                           </w:t>
      </w:r>
      <w:r w:rsidR="00D67CDB" w:rsidRPr="00827FD7">
        <w:rPr>
          <w:rFonts w:ascii="Bahnschrift" w:hAnsi="Bahnschrift"/>
          <w:bCs/>
          <w:sz w:val="24"/>
          <w:szCs w:val="24"/>
          <w:lang w:val="uk-UA"/>
        </w:rPr>
        <w:t xml:space="preserve">        </w:t>
      </w:r>
    </w:p>
    <w:p w:rsidR="00F77216" w:rsidRPr="00916542" w:rsidRDefault="00F77216" w:rsidP="00F77216">
      <w:pPr>
        <w:spacing w:before="240" w:after="0"/>
        <w:jc w:val="center"/>
        <w:rPr>
          <w:rFonts w:ascii="Bahnschrift" w:hAnsi="Bahnschrift"/>
          <w:b/>
          <w:sz w:val="24"/>
          <w:szCs w:val="24"/>
          <w:lang w:val="uk-UA"/>
        </w:rPr>
      </w:pPr>
      <w:r w:rsidRPr="00916542">
        <w:rPr>
          <w:rFonts w:ascii="Bahnschrift" w:hAnsi="Bahnschrift"/>
          <w:b/>
          <w:sz w:val="24"/>
          <w:szCs w:val="24"/>
        </w:rPr>
        <w:t xml:space="preserve">ІІІ. </w:t>
      </w:r>
      <w:proofErr w:type="spellStart"/>
      <w:r w:rsidRPr="00916542">
        <w:rPr>
          <w:rFonts w:ascii="Bahnschrift" w:hAnsi="Bahnschrift"/>
          <w:b/>
          <w:sz w:val="24"/>
          <w:szCs w:val="24"/>
        </w:rPr>
        <w:t>Навчальні</w:t>
      </w:r>
      <w:proofErr w:type="spellEnd"/>
      <w:r w:rsidRPr="00916542">
        <w:rPr>
          <w:rFonts w:ascii="Bahnschrift" w:hAnsi="Bahnschrift"/>
          <w:b/>
          <w:sz w:val="24"/>
          <w:szCs w:val="24"/>
        </w:rPr>
        <w:t xml:space="preserve"> </w:t>
      </w:r>
      <w:proofErr w:type="spellStart"/>
      <w:r w:rsidRPr="00916542">
        <w:rPr>
          <w:rFonts w:ascii="Bahnschrift" w:hAnsi="Bahnschrift"/>
          <w:b/>
          <w:sz w:val="24"/>
          <w:szCs w:val="24"/>
        </w:rPr>
        <w:t>програми</w:t>
      </w:r>
      <w:proofErr w:type="spellEnd"/>
      <w:r w:rsidRPr="00916542">
        <w:rPr>
          <w:rFonts w:ascii="Bahnschrift" w:hAnsi="Bahnschrift"/>
          <w:b/>
          <w:sz w:val="24"/>
          <w:szCs w:val="24"/>
        </w:rPr>
        <w:t xml:space="preserve"> (</w:t>
      </w:r>
      <w:proofErr w:type="spellStart"/>
      <w:r w:rsidRPr="00916542">
        <w:rPr>
          <w:rFonts w:ascii="Bahnschrift" w:hAnsi="Bahnschrift"/>
          <w:b/>
          <w:sz w:val="24"/>
          <w:szCs w:val="24"/>
        </w:rPr>
        <w:t>відповідно</w:t>
      </w:r>
      <w:proofErr w:type="spellEnd"/>
      <w:r w:rsidRPr="00916542">
        <w:rPr>
          <w:rFonts w:ascii="Bahnschrift" w:hAnsi="Bahnschrift"/>
          <w:b/>
          <w:sz w:val="24"/>
          <w:szCs w:val="24"/>
        </w:rPr>
        <w:t xml:space="preserve"> до </w:t>
      </w:r>
      <w:proofErr w:type="spellStart"/>
      <w:r w:rsidRPr="00916542">
        <w:rPr>
          <w:rFonts w:ascii="Bahnschrift" w:hAnsi="Bahnschrift"/>
          <w:b/>
          <w:sz w:val="24"/>
          <w:szCs w:val="24"/>
        </w:rPr>
        <w:t>навчального</w:t>
      </w:r>
      <w:proofErr w:type="spellEnd"/>
      <w:r w:rsidRPr="00916542">
        <w:rPr>
          <w:rFonts w:ascii="Bahnschrift" w:hAnsi="Bahnschrift"/>
          <w:b/>
          <w:sz w:val="24"/>
          <w:szCs w:val="24"/>
        </w:rPr>
        <w:t xml:space="preserve"> плану)</w:t>
      </w:r>
    </w:p>
    <w:p w:rsidR="00F77216" w:rsidRPr="00916542" w:rsidRDefault="00F77216" w:rsidP="00F77216">
      <w:pPr>
        <w:spacing w:after="0"/>
        <w:jc w:val="both"/>
        <w:rPr>
          <w:rFonts w:ascii="Bahnschrift" w:hAnsi="Bahnschrift"/>
          <w:b/>
          <w:sz w:val="24"/>
          <w:szCs w:val="24"/>
        </w:rPr>
      </w:pPr>
      <w:r w:rsidRPr="00916542">
        <w:rPr>
          <w:rFonts w:ascii="Bahnschrift" w:hAnsi="Bahnschrift"/>
          <w:b/>
          <w:sz w:val="24"/>
          <w:szCs w:val="24"/>
          <w:lang w:val="uk-UA"/>
        </w:rPr>
        <w:t xml:space="preserve">           </w:t>
      </w:r>
      <w:r w:rsidRPr="00916542">
        <w:rPr>
          <w:rFonts w:ascii="Bahnschrift" w:hAnsi="Bahnschrift"/>
          <w:b/>
          <w:sz w:val="24"/>
          <w:szCs w:val="24"/>
        </w:rPr>
        <w:t xml:space="preserve">1. </w:t>
      </w:r>
      <w:proofErr w:type="spellStart"/>
      <w:r w:rsidRPr="00916542">
        <w:rPr>
          <w:rFonts w:ascii="Bahnschrift" w:hAnsi="Bahnschrift"/>
          <w:b/>
          <w:sz w:val="24"/>
          <w:szCs w:val="24"/>
        </w:rPr>
        <w:t>Перелік</w:t>
      </w:r>
      <w:proofErr w:type="spellEnd"/>
      <w:r w:rsidRPr="00916542">
        <w:rPr>
          <w:rFonts w:ascii="Bahnschrift" w:hAnsi="Bahnschrift"/>
          <w:b/>
          <w:sz w:val="24"/>
          <w:szCs w:val="24"/>
        </w:rPr>
        <w:t xml:space="preserve"> </w:t>
      </w:r>
      <w:proofErr w:type="spellStart"/>
      <w:r w:rsidRPr="00916542">
        <w:rPr>
          <w:rFonts w:ascii="Bahnschrift" w:hAnsi="Bahnschrift"/>
          <w:b/>
          <w:sz w:val="24"/>
          <w:szCs w:val="24"/>
        </w:rPr>
        <w:t>навч</w:t>
      </w:r>
      <w:r w:rsidR="00D67CDB" w:rsidRPr="00916542">
        <w:rPr>
          <w:rFonts w:ascii="Bahnschrift" w:hAnsi="Bahnschrift"/>
          <w:b/>
          <w:sz w:val="24"/>
          <w:szCs w:val="24"/>
        </w:rPr>
        <w:t>альних</w:t>
      </w:r>
      <w:proofErr w:type="spellEnd"/>
      <w:r w:rsidR="00D67CDB" w:rsidRPr="00916542">
        <w:rPr>
          <w:rFonts w:ascii="Bahnschrift" w:hAnsi="Bahnschrift"/>
          <w:b/>
          <w:sz w:val="24"/>
          <w:szCs w:val="24"/>
        </w:rPr>
        <w:t xml:space="preserve"> </w:t>
      </w:r>
      <w:proofErr w:type="spellStart"/>
      <w:r w:rsidR="00D67CDB" w:rsidRPr="00916542">
        <w:rPr>
          <w:rFonts w:ascii="Bahnschrift" w:hAnsi="Bahnschrift"/>
          <w:b/>
          <w:sz w:val="24"/>
          <w:szCs w:val="24"/>
        </w:rPr>
        <w:t>програм</w:t>
      </w:r>
      <w:proofErr w:type="spellEnd"/>
      <w:r w:rsidRPr="00916542">
        <w:rPr>
          <w:rFonts w:ascii="Bahnschrift" w:hAnsi="Bahnschrift"/>
          <w:b/>
          <w:sz w:val="24"/>
          <w:szCs w:val="24"/>
        </w:rPr>
        <w:t>.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9"/>
        <w:gridCol w:w="2127"/>
        <w:gridCol w:w="4820"/>
      </w:tblGrid>
      <w:tr w:rsidR="00F77216" w:rsidRPr="00827FD7" w:rsidTr="00DA04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77216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77216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</w:rPr>
              <w:t>Назва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</w:rPr>
              <w:t xml:space="preserve"> </w:t>
            </w:r>
            <w:proofErr w:type="spellStart"/>
            <w:r w:rsidRPr="00827FD7">
              <w:rPr>
                <w:rFonts w:ascii="Bahnschrift" w:hAnsi="Bahnschrift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77216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Автор (автори)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77216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</w:rPr>
              <w:t xml:space="preserve">Ким і коли </w:t>
            </w:r>
            <w:proofErr w:type="spellStart"/>
            <w:r w:rsidRPr="00827FD7">
              <w:rPr>
                <w:rFonts w:ascii="Bahnschrift" w:hAnsi="Bahnschrift"/>
                <w:sz w:val="24"/>
                <w:szCs w:val="24"/>
              </w:rPr>
              <w:t>схвалено</w:t>
            </w:r>
            <w:proofErr w:type="spellEnd"/>
          </w:p>
        </w:tc>
      </w:tr>
      <w:tr w:rsidR="00F77216" w:rsidRPr="00962167" w:rsidTr="00DA04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77216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DA04E5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Баскетбол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C70A6F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Поплавський Л.Ю.,</w:t>
            </w:r>
          </w:p>
          <w:p w:rsidR="00C70A6F" w:rsidRPr="00827FD7" w:rsidRDefault="00C70A6F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Маслова О.В.,</w:t>
            </w:r>
          </w:p>
          <w:p w:rsidR="00C70A6F" w:rsidRPr="00827FD7" w:rsidRDefault="00C70A6F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Безмилов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М.М.,</w:t>
            </w:r>
          </w:p>
          <w:p w:rsidR="00C70A6F" w:rsidRPr="00827FD7" w:rsidRDefault="00C70A6F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Мітова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О.О.,</w:t>
            </w:r>
          </w:p>
          <w:p w:rsidR="00C70A6F" w:rsidRPr="00827FD7" w:rsidRDefault="00C70A6F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Мурзін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Є.В.,</w:t>
            </w:r>
          </w:p>
          <w:p w:rsidR="00C70A6F" w:rsidRPr="00827FD7" w:rsidRDefault="00C70A6F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Четвертак О.А.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C70A6F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Програма обговорена і ухвалена Федерацією баскетболу України, отримала експертну оцінку фахівців Міністерства молоді та спорту України і вченої ради ДНДІФКС 2019 рік</w:t>
            </w:r>
          </w:p>
        </w:tc>
      </w:tr>
      <w:tr w:rsidR="00F77216" w:rsidRPr="00962167" w:rsidTr="00DA04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77216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DA04E5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A901D9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Сотніков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A901D9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Програма обговорена і ухвалена Федерацією волейболу України, отримала експертну оцінку фахівців Міністерства молоді та спорту України і вченої ради ДНДІФКС 2017 рік</w:t>
            </w:r>
          </w:p>
        </w:tc>
      </w:tr>
      <w:tr w:rsidR="00F77216" w:rsidRPr="00962167" w:rsidTr="00DA04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77216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DA04E5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Пляжний волейбол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80184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Піменов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М.П.,</w:t>
            </w:r>
          </w:p>
          <w:p w:rsidR="00F80184" w:rsidRPr="00827FD7" w:rsidRDefault="00F80184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Тищенко І.М.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216" w:rsidRPr="00827FD7" w:rsidRDefault="00F80184" w:rsidP="00F80184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Програма обговорена і ухвалена Асоціацією пляжного волейболу  України, отримала експертну оцінку </w:t>
            </w: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lastRenderedPageBreak/>
              <w:t>Вченої ради  ДНДІФКС 2003 рік</w:t>
            </w:r>
          </w:p>
        </w:tc>
      </w:tr>
      <w:tr w:rsidR="00623A93" w:rsidRPr="00962167" w:rsidTr="00DA04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Гімнастика спортивна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Марченгко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Ю.П.,</w:t>
            </w:r>
          </w:p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Єретик А.А.,</w:t>
            </w:r>
          </w:p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Терещенко І.А.,</w:t>
            </w:r>
          </w:p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Добровольський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Є.А.,</w:t>
            </w:r>
          </w:p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Шегімага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В.Ф.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 w:rsidP="00E410ED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Програма обговорена і ухвалена Українською федерацією гімнастики, отримала експертну оцінку фахівців Міністерства молоді та спорту України і вченої ради ДНДІФКС 2003 рік</w:t>
            </w:r>
          </w:p>
        </w:tc>
      </w:tr>
      <w:tr w:rsidR="00623A93" w:rsidRPr="00827FD7" w:rsidTr="00DA04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Легка атлетика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Бобровник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В.І.,</w:t>
            </w:r>
          </w:p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Совенко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С.П.,</w:t>
            </w:r>
          </w:p>
          <w:p w:rsidR="00623A93" w:rsidRPr="00827FD7" w:rsidRDefault="00623A93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Колот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 w:rsidP="003B724F">
            <w:pPr>
              <w:spacing w:after="0" w:line="240" w:lineRule="auto"/>
              <w:rPr>
                <w:rFonts w:ascii="Bahnschrift" w:hAnsi="Bahnschrift"/>
                <w:lang w:val="uk-UA"/>
              </w:rPr>
            </w:pPr>
            <w:r w:rsidRPr="00827FD7">
              <w:rPr>
                <w:rFonts w:ascii="Bahnschrift" w:hAnsi="Bahnschrift"/>
                <w:lang w:val="uk-UA"/>
              </w:rPr>
              <w:t xml:space="preserve">Програма обговорена та ухвалена Виконкомом Громадської спілки «Легка атлетика України», отримала експертну оцінку фахівців Міністерства молоді та спорту України та Державного науково-дослідного інституту фізичної культури і спорту України. </w:t>
            </w:r>
          </w:p>
          <w:p w:rsidR="00623A93" w:rsidRPr="00827FD7" w:rsidRDefault="00623A93" w:rsidP="003B724F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lang w:val="uk-UA"/>
              </w:rPr>
              <w:t>2019 рік</w:t>
            </w:r>
          </w:p>
        </w:tc>
      </w:tr>
      <w:tr w:rsidR="00623A93" w:rsidRPr="00962167" w:rsidTr="00DA04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>
            <w:pPr>
              <w:spacing w:after="0" w:line="240" w:lineRule="auto"/>
              <w:jc w:val="center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623A93" w:rsidP="00DA04E5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Футзал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827FD7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Гончаренко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В.І.,</w:t>
            </w:r>
          </w:p>
          <w:p w:rsidR="00827FD7" w:rsidRPr="00827FD7" w:rsidRDefault="00827FD7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Воронова В.І.,</w:t>
            </w:r>
          </w:p>
          <w:p w:rsidR="00827FD7" w:rsidRPr="00827FD7" w:rsidRDefault="00827FD7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proofErr w:type="spellStart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Дараган</w:t>
            </w:r>
            <w:proofErr w:type="spellEnd"/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 xml:space="preserve"> В.М.,</w:t>
            </w:r>
          </w:p>
          <w:p w:rsidR="00827FD7" w:rsidRPr="00827FD7" w:rsidRDefault="00827FD7">
            <w:pPr>
              <w:spacing w:after="0" w:line="240" w:lineRule="auto"/>
              <w:jc w:val="both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sz w:val="24"/>
                <w:szCs w:val="24"/>
                <w:lang w:val="uk-UA"/>
              </w:rPr>
              <w:t>Ніколаєнко В.В.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A93" w:rsidRPr="00827FD7" w:rsidRDefault="00827FD7">
            <w:pPr>
              <w:spacing w:after="0" w:line="240" w:lineRule="auto"/>
              <w:rPr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Fonts w:ascii="Bahnschrift" w:hAnsi="Bahnschrift"/>
                <w:lang w:val="uk-UA"/>
              </w:rPr>
              <w:t>Програма обговорена та ухвалена технічним департаментом Федерації футболу України, отримала експертну оцінку фахівців Міністерства молоді та спорту України й Вченої ради ДНДІФКС 2015 рік</w:t>
            </w:r>
          </w:p>
        </w:tc>
      </w:tr>
    </w:tbl>
    <w:p w:rsidR="00F77216" w:rsidRPr="00827FD7" w:rsidRDefault="00F77216" w:rsidP="00F77216">
      <w:pPr>
        <w:pStyle w:val="HTML"/>
        <w:shd w:val="clear" w:color="auto" w:fill="FFFFFF"/>
        <w:rPr>
          <w:rFonts w:ascii="Bahnschrift" w:hAnsi="Bahnschrift" w:cs="Times New Roman"/>
          <w:sz w:val="24"/>
          <w:szCs w:val="24"/>
          <w:lang w:val="uk-UA"/>
        </w:rPr>
      </w:pPr>
      <w:r w:rsidRPr="00827FD7">
        <w:rPr>
          <w:rFonts w:ascii="Bahnschrift" w:hAnsi="Bahnschrift" w:cs="Times New Roman"/>
          <w:sz w:val="24"/>
          <w:szCs w:val="24"/>
          <w:lang w:val="uk-UA"/>
        </w:rPr>
        <w:t xml:space="preserve">          </w:t>
      </w:r>
    </w:p>
    <w:p w:rsidR="00C94E34" w:rsidRPr="00916542" w:rsidRDefault="0004646D" w:rsidP="0004646D">
      <w:pPr>
        <w:pStyle w:val="HTML"/>
        <w:shd w:val="clear" w:color="auto" w:fill="FFFFFF"/>
        <w:rPr>
          <w:rFonts w:ascii="Bahnschrift" w:hAnsi="Bahnschrift" w:cs="Times New Roman"/>
          <w:b/>
          <w:sz w:val="24"/>
          <w:szCs w:val="24"/>
          <w:lang w:val="uk-UA"/>
        </w:rPr>
      </w:pPr>
      <w:r w:rsidRPr="00916542">
        <w:rPr>
          <w:rFonts w:ascii="Bahnschrift" w:hAnsi="Bahnschrift" w:cs="Times New Roman"/>
          <w:b/>
          <w:sz w:val="24"/>
          <w:szCs w:val="24"/>
          <w:lang w:val="uk-UA"/>
        </w:rPr>
        <w:t>2.Вимоги до вихованців</w:t>
      </w:r>
    </w:p>
    <w:p w:rsidR="00C94E34" w:rsidRPr="00827FD7" w:rsidRDefault="00845C59" w:rsidP="00C94E34">
      <w:pPr>
        <w:pStyle w:val="HTML"/>
        <w:shd w:val="clear" w:color="auto" w:fill="FFFFFF"/>
        <w:rPr>
          <w:rFonts w:ascii="Bahnschrift" w:hAnsi="Bahnschrift" w:cs="Times New Roman"/>
          <w:sz w:val="24"/>
          <w:szCs w:val="24"/>
          <w:lang w:val="uk-UA"/>
        </w:rPr>
      </w:pPr>
      <w:r w:rsidRPr="00827FD7">
        <w:rPr>
          <w:rFonts w:ascii="Bahnschrift" w:hAnsi="Bahnschrift" w:cs="Times New Roman"/>
          <w:sz w:val="24"/>
          <w:szCs w:val="24"/>
          <w:lang w:val="uk-UA"/>
        </w:rPr>
        <w:t xml:space="preserve">       До спортивної школи приймаються особи, що бажають займатися фізичною культурою і спортом, які виконали нормативи з фізичної підготовленості, встановлені навчальними програмами з видів спорту, та не мають медичн</w:t>
      </w:r>
      <w:r w:rsidR="00916542">
        <w:rPr>
          <w:rFonts w:ascii="Bahnschrift" w:hAnsi="Bahnschrift" w:cs="Times New Roman"/>
          <w:sz w:val="24"/>
          <w:szCs w:val="24"/>
          <w:lang w:val="uk-UA"/>
        </w:rPr>
        <w:t>их протипоказань. Зарахування д</w:t>
      </w:r>
      <w:r w:rsidRPr="00827FD7">
        <w:rPr>
          <w:rFonts w:ascii="Bahnschrift" w:hAnsi="Bahnschrift" w:cs="Times New Roman"/>
          <w:sz w:val="24"/>
          <w:szCs w:val="24"/>
          <w:lang w:val="uk-UA"/>
        </w:rPr>
        <w:t>о спортивної школи здійснюється на підставі заяви батьків або осіб, що їх замінюють, медичного висновку лікаря про відсутність медичних протипоказань до занять.</w:t>
      </w:r>
    </w:p>
    <w:p w:rsidR="00845C59" w:rsidRPr="00827FD7" w:rsidRDefault="001A29EF" w:rsidP="00C94E34">
      <w:pPr>
        <w:pStyle w:val="HTML"/>
        <w:shd w:val="clear" w:color="auto" w:fill="FFFFFF"/>
        <w:rPr>
          <w:rFonts w:ascii="Bahnschrift" w:hAnsi="Bahnschrift" w:cs="Times New Roman"/>
          <w:sz w:val="24"/>
          <w:szCs w:val="24"/>
          <w:lang w:val="uk-UA"/>
        </w:rPr>
      </w:pPr>
      <w:r w:rsidRPr="00827FD7">
        <w:rPr>
          <w:rFonts w:ascii="Bahnschrift" w:hAnsi="Bahnschrift" w:cs="Times New Roman"/>
          <w:sz w:val="24"/>
          <w:szCs w:val="24"/>
          <w:lang w:val="uk-UA"/>
        </w:rPr>
        <w:t xml:space="preserve">     </w:t>
      </w:r>
      <w:r w:rsidR="00845C59" w:rsidRPr="00827FD7">
        <w:rPr>
          <w:rFonts w:ascii="Bahnschrift" w:hAnsi="Bahnschrift" w:cs="Times New Roman"/>
          <w:sz w:val="24"/>
          <w:szCs w:val="24"/>
          <w:lang w:val="uk-UA"/>
        </w:rPr>
        <w:t>Мінімальний вік дитини, що підлягає зарахуванню до спортивної школи, залежить від специфіки виду спорту та визначається Міністерством молоді та спорту  за погодженням з МОЗ: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7762"/>
      </w:tblGrid>
      <w:tr w:rsidR="00845C59" w:rsidRPr="00827FD7" w:rsidTr="00845C59">
        <w:tc>
          <w:tcPr>
            <w:tcW w:w="675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8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Вік дитини</w:t>
            </w:r>
          </w:p>
        </w:tc>
        <w:tc>
          <w:tcPr>
            <w:tcW w:w="7762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Вид спорту</w:t>
            </w:r>
          </w:p>
        </w:tc>
      </w:tr>
      <w:tr w:rsidR="00845C59" w:rsidRPr="00827FD7" w:rsidTr="00845C59">
        <w:tc>
          <w:tcPr>
            <w:tcW w:w="675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7762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Гімнастика спортивна - дівчата</w:t>
            </w:r>
          </w:p>
        </w:tc>
      </w:tr>
      <w:tr w:rsidR="00845C59" w:rsidRPr="00827FD7" w:rsidTr="00845C59">
        <w:tc>
          <w:tcPr>
            <w:tcW w:w="675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6 років</w:t>
            </w:r>
          </w:p>
        </w:tc>
        <w:tc>
          <w:tcPr>
            <w:tcW w:w="7762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 xml:space="preserve">Гімнастика спортивна – хлопці, </w:t>
            </w:r>
            <w:proofErr w:type="spellStart"/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футзал</w:t>
            </w:r>
            <w:proofErr w:type="spellEnd"/>
          </w:p>
        </w:tc>
      </w:tr>
      <w:tr w:rsidR="00845C59" w:rsidRPr="00827FD7" w:rsidTr="00845C59">
        <w:tc>
          <w:tcPr>
            <w:tcW w:w="675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7 років</w:t>
            </w:r>
          </w:p>
        </w:tc>
        <w:tc>
          <w:tcPr>
            <w:tcW w:w="7762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Волейбол, пляжний волейбол</w:t>
            </w:r>
          </w:p>
        </w:tc>
      </w:tr>
      <w:tr w:rsidR="00845C59" w:rsidRPr="00827FD7" w:rsidTr="00845C59">
        <w:tc>
          <w:tcPr>
            <w:tcW w:w="675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9 років</w:t>
            </w:r>
          </w:p>
        </w:tc>
        <w:tc>
          <w:tcPr>
            <w:tcW w:w="7762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 xml:space="preserve">Баскетбол </w:t>
            </w:r>
          </w:p>
        </w:tc>
      </w:tr>
      <w:tr w:rsidR="00845C59" w:rsidRPr="00827FD7" w:rsidTr="00845C59">
        <w:tc>
          <w:tcPr>
            <w:tcW w:w="675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845C59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 xml:space="preserve">10 років </w:t>
            </w:r>
          </w:p>
        </w:tc>
        <w:tc>
          <w:tcPr>
            <w:tcW w:w="7762" w:type="dxa"/>
          </w:tcPr>
          <w:p w:rsidR="001A29EF" w:rsidRPr="00827FD7" w:rsidRDefault="00845C59" w:rsidP="00C94E34">
            <w:pPr>
              <w:pStyle w:val="HTML"/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</w:pPr>
            <w:r w:rsidRPr="00827FD7">
              <w:rPr>
                <w:rStyle w:val="apple-converted-space"/>
                <w:rFonts w:ascii="Bahnschrift" w:hAnsi="Bahnschrift"/>
                <w:sz w:val="24"/>
                <w:szCs w:val="24"/>
                <w:lang w:val="uk-UA"/>
              </w:rPr>
              <w:t>Легка атлетика</w:t>
            </w:r>
          </w:p>
        </w:tc>
      </w:tr>
    </w:tbl>
    <w:p w:rsidR="00F77216" w:rsidRPr="00827FD7" w:rsidRDefault="001A29EF" w:rsidP="001A29EF">
      <w:pPr>
        <w:pStyle w:val="HTML"/>
        <w:shd w:val="clear" w:color="auto" w:fill="FFFFFF"/>
        <w:rPr>
          <w:rFonts w:ascii="Bahnschrift" w:hAnsi="Bahnschrift" w:cs="Arial"/>
          <w:color w:val="000000"/>
          <w:sz w:val="24"/>
          <w:szCs w:val="24"/>
          <w:shd w:val="clear" w:color="auto" w:fill="FFFFFF"/>
          <w:lang w:val="uk-UA"/>
        </w:rPr>
      </w:pPr>
      <w:r w:rsidRPr="00827FD7">
        <w:rPr>
          <w:rFonts w:ascii="Bahnschrift" w:hAnsi="Bahnschrift"/>
          <w:color w:val="000000"/>
          <w:sz w:val="24"/>
          <w:szCs w:val="24"/>
          <w:shd w:val="clear" w:color="auto" w:fill="FFFFFF"/>
          <w:lang w:val="uk-UA"/>
        </w:rPr>
        <w:t xml:space="preserve">          Переведення вихованців спортивної школи відповідно з груп початкової підготовки до груп базової підготовки здійснюється після виконання ними встановлених вимог, зазначених у навчальних програмах з видів спорту. Вихованці, які досягли 18 років, залишаються у групах базової підготовки четвертого і п’ятого року навчання. Вихованці можуть перебувати у спортивній школі до 23 років включно. У разі досягнення  вихованцями граничного віку під час навчального року вони мають право продовжити навчання до закінчення поточного навчального року.</w:t>
      </w:r>
    </w:p>
    <w:p w:rsidR="00F77216" w:rsidRPr="00916542" w:rsidRDefault="00916542" w:rsidP="0091654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140"/>
        <w:jc w:val="both"/>
        <w:rPr>
          <w:rFonts w:ascii="Bahnschrift" w:hAnsi="Bahnschrift"/>
          <w:b/>
          <w:sz w:val="24"/>
          <w:szCs w:val="24"/>
          <w:lang w:val="uk-UA"/>
        </w:rPr>
      </w:pPr>
      <w:r>
        <w:rPr>
          <w:rFonts w:ascii="Bahnschrift" w:hAnsi="Bahnschrift"/>
          <w:sz w:val="24"/>
          <w:szCs w:val="24"/>
          <w:lang w:val="uk-UA"/>
        </w:rPr>
        <w:t>3.</w:t>
      </w:r>
      <w:r w:rsidR="00F77216" w:rsidRPr="00916542">
        <w:rPr>
          <w:rFonts w:ascii="Bahnschrift" w:hAnsi="Bahnschrift"/>
          <w:b/>
          <w:sz w:val="24"/>
          <w:szCs w:val="24"/>
          <w:lang w:val="uk-UA"/>
        </w:rPr>
        <w:t xml:space="preserve">Тривалість занять </w:t>
      </w:r>
    </w:p>
    <w:p w:rsidR="00F77216" w:rsidRDefault="00DC5C59" w:rsidP="00B3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r w:rsidRPr="00827FD7">
        <w:rPr>
          <w:rFonts w:ascii="Bahnschrift" w:hAnsi="Bahnschrift"/>
          <w:sz w:val="24"/>
          <w:szCs w:val="24"/>
          <w:lang w:val="uk-UA"/>
        </w:rPr>
        <w:t xml:space="preserve">        Навчально-тренувальні заняття з тижневим навантаженням у групах початкової підготовки 1 року навчання – 6 годин, 2 року навчання – 8 годин., в групах базової підготовки 1 року навчання – 12 годин, 2 року навчання – 14 годин, 3 року навчання – 18 годин, більше 3 років навчання 20 годин, групи спеціалізованої базової підготовки 1 року навчання – 24 години за затвердженим директором школи розкладом навчально-тренувальних занять. Тривалість одного заняття у школі не може </w:t>
      </w:r>
      <w:r w:rsidRPr="00827FD7">
        <w:rPr>
          <w:rFonts w:ascii="Bahnschrift" w:hAnsi="Bahnschrift"/>
          <w:sz w:val="24"/>
          <w:szCs w:val="24"/>
          <w:lang w:val="uk-UA"/>
        </w:rPr>
        <w:lastRenderedPageBreak/>
        <w:t>перевищувати:  двох навчальних годин у групах початкової підготовки, трьох навчальних годин у групах базової підготовки; чотирьох навчальних годин у групах спеціалізованої базової підготовки.</w:t>
      </w:r>
      <w:r w:rsidR="00B30B94" w:rsidRPr="00827FD7">
        <w:rPr>
          <w:rFonts w:ascii="Bahnschrift" w:hAnsi="Bahnschrift"/>
          <w:sz w:val="24"/>
          <w:szCs w:val="24"/>
          <w:lang w:val="uk-UA"/>
        </w:rPr>
        <w:t xml:space="preserve"> </w:t>
      </w:r>
    </w:p>
    <w:p w:rsidR="00370EDF" w:rsidRPr="00827FD7" w:rsidRDefault="00370EDF" w:rsidP="00B30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ahnschrift" w:hAnsi="Bahnschrift"/>
          <w:sz w:val="24"/>
          <w:szCs w:val="24"/>
          <w:lang w:val="uk-UA"/>
        </w:rPr>
      </w:pPr>
      <w:proofErr w:type="spellStart"/>
      <w:r>
        <w:rPr>
          <w:rFonts w:ascii="Bahnschrift" w:hAnsi="Bahnschrift"/>
          <w:sz w:val="24"/>
          <w:szCs w:val="24"/>
          <w:lang w:val="uk-UA"/>
        </w:rPr>
        <w:t>Заключені</w:t>
      </w:r>
      <w:proofErr w:type="spellEnd"/>
      <w:r>
        <w:rPr>
          <w:rFonts w:ascii="Bahnschrift" w:hAnsi="Bahnschrift"/>
          <w:sz w:val="24"/>
          <w:szCs w:val="24"/>
          <w:lang w:val="uk-UA"/>
        </w:rPr>
        <w:t xml:space="preserve"> договори з Гімназіями № 5, № 8, № 12, СНВК № 13, спорткомплексом «Шахтар».</w:t>
      </w:r>
    </w:p>
    <w:p w:rsidR="00F77216" w:rsidRPr="00916542" w:rsidRDefault="00F77216" w:rsidP="00F7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ahnschrift" w:hAnsi="Bahnschrift"/>
          <w:b/>
          <w:sz w:val="24"/>
          <w:szCs w:val="24"/>
          <w:lang w:val="uk-UA"/>
        </w:rPr>
      </w:pPr>
      <w:r w:rsidRPr="00916542">
        <w:rPr>
          <w:rFonts w:ascii="Bahnschrift" w:hAnsi="Bahnschrift"/>
          <w:b/>
          <w:sz w:val="24"/>
          <w:szCs w:val="24"/>
          <w:lang w:val="uk-UA"/>
        </w:rPr>
        <w:t xml:space="preserve">           4. Форми контролю  </w:t>
      </w:r>
    </w:p>
    <w:p w:rsidR="00DA04E5" w:rsidRPr="00827FD7" w:rsidRDefault="00F77216" w:rsidP="00F77216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Bahnschrift" w:hAnsi="Bahnschrift"/>
          <w:lang w:val="uk-UA"/>
        </w:rPr>
      </w:pPr>
      <w:r w:rsidRPr="00827FD7">
        <w:rPr>
          <w:rFonts w:ascii="Bahnschrift" w:hAnsi="Bahnschrift"/>
          <w:lang w:val="uk-UA"/>
        </w:rPr>
        <w:t xml:space="preserve">           </w:t>
      </w:r>
      <w:r w:rsidR="00DA04E5" w:rsidRPr="00827FD7">
        <w:rPr>
          <w:rFonts w:ascii="Bahnschrift" w:hAnsi="Bahnschrift"/>
          <w:lang w:val="uk-UA"/>
        </w:rPr>
        <w:t>Контроль і оцінювання</w:t>
      </w:r>
      <w:r w:rsidRPr="00827FD7">
        <w:rPr>
          <w:rFonts w:ascii="Bahnschrift" w:hAnsi="Bahnschrift"/>
          <w:lang w:val="uk-UA"/>
        </w:rPr>
        <w:t xml:space="preserve"> досягнень здобувачів освіти здійснюються </w:t>
      </w:r>
      <w:r w:rsidR="00B30B94" w:rsidRPr="00827FD7">
        <w:rPr>
          <w:rFonts w:ascii="Bahnschrift" w:hAnsi="Bahnschrift"/>
          <w:lang w:val="uk-UA"/>
        </w:rPr>
        <w:t xml:space="preserve">відповідно до </w:t>
      </w:r>
      <w:r w:rsidRPr="00827FD7">
        <w:rPr>
          <w:rFonts w:ascii="Bahnschrift" w:hAnsi="Bahnschrift"/>
          <w:lang w:val="uk-UA"/>
        </w:rPr>
        <w:t xml:space="preserve"> ре</w:t>
      </w:r>
      <w:r w:rsidR="00B30B94" w:rsidRPr="00827FD7">
        <w:rPr>
          <w:rFonts w:ascii="Bahnschrift" w:hAnsi="Bahnschrift"/>
          <w:lang w:val="uk-UA"/>
        </w:rPr>
        <w:t>зультативності їх виступу у змаганнях різного рангу</w:t>
      </w:r>
      <w:r w:rsidRPr="00827FD7">
        <w:rPr>
          <w:rFonts w:ascii="Bahnschrift" w:hAnsi="Bahnschrift"/>
          <w:lang w:val="uk-UA"/>
        </w:rPr>
        <w:t xml:space="preserve">. </w:t>
      </w:r>
    </w:p>
    <w:p w:rsidR="00E95A31" w:rsidRPr="00827FD7" w:rsidRDefault="00F77216" w:rsidP="00E95A31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Bahnschrift" w:hAnsi="Bahnschrift"/>
          <w:color w:val="000000"/>
          <w:lang w:val="uk-UA"/>
        </w:rPr>
      </w:pPr>
      <w:r w:rsidRPr="00827FD7">
        <w:rPr>
          <w:rFonts w:ascii="Bahnschrift" w:hAnsi="Bahnschrift"/>
          <w:color w:val="000000"/>
          <w:lang w:val="uk-UA"/>
        </w:rPr>
        <w:t xml:space="preserve">           Також здійснюється контроль за виконанням навчаль</w:t>
      </w:r>
      <w:r w:rsidR="00DA04E5" w:rsidRPr="00827FD7">
        <w:rPr>
          <w:rFonts w:ascii="Bahnschrift" w:hAnsi="Bahnschrift"/>
          <w:color w:val="000000"/>
          <w:lang w:val="uk-UA"/>
        </w:rPr>
        <w:t xml:space="preserve">них планів та </w:t>
      </w:r>
      <w:r w:rsidRPr="00827FD7">
        <w:rPr>
          <w:rFonts w:ascii="Bahnschrift" w:hAnsi="Bahnschrift"/>
          <w:color w:val="000000"/>
          <w:lang w:val="uk-UA"/>
        </w:rPr>
        <w:t xml:space="preserve"> якістю знань, умінь і навичок вихованців, розробка рекомендацій щодо їх покращення; контроль за станом внутрішньої документації (жур</w:t>
      </w:r>
      <w:r w:rsidR="00B30B94" w:rsidRPr="00827FD7">
        <w:rPr>
          <w:rFonts w:ascii="Bahnschrift" w:hAnsi="Bahnschrift"/>
          <w:color w:val="000000"/>
          <w:lang w:val="uk-UA"/>
        </w:rPr>
        <w:t xml:space="preserve">нали обліку </w:t>
      </w:r>
      <w:r w:rsidR="00E95A31" w:rsidRPr="00827FD7">
        <w:rPr>
          <w:rFonts w:ascii="Bahnschrift" w:hAnsi="Bahnschrift"/>
          <w:color w:val="000000"/>
          <w:lang w:val="uk-UA"/>
        </w:rPr>
        <w:t>групових занять дитячо-юнацької спортивної школи</w:t>
      </w:r>
      <w:r w:rsidRPr="00827FD7">
        <w:rPr>
          <w:rFonts w:ascii="Bahnschrift" w:hAnsi="Bahnschrift"/>
          <w:color w:val="000000"/>
          <w:lang w:val="uk-UA"/>
        </w:rPr>
        <w:t xml:space="preserve">, плани навчально-виховної роботи,  журнали з техніки безпеки, виконання планів роботи </w:t>
      </w:r>
      <w:r w:rsidR="00DA04E5" w:rsidRPr="00827FD7">
        <w:rPr>
          <w:rFonts w:ascii="Bahnschrift" w:hAnsi="Bahnschrift"/>
          <w:color w:val="000000"/>
          <w:lang w:val="uk-UA"/>
        </w:rPr>
        <w:t>відділень)</w:t>
      </w:r>
      <w:r w:rsidRPr="00827FD7">
        <w:rPr>
          <w:rFonts w:ascii="Bahnschrift" w:hAnsi="Bahnschrift"/>
          <w:color w:val="000000"/>
          <w:lang w:val="uk-UA"/>
        </w:rPr>
        <w:t xml:space="preserve"> </w:t>
      </w:r>
      <w:r w:rsidR="00E95A31" w:rsidRPr="00827FD7">
        <w:rPr>
          <w:rFonts w:ascii="Bahnschrift" w:hAnsi="Bahnschrift"/>
          <w:color w:val="000000"/>
          <w:lang w:val="uk-UA"/>
        </w:rPr>
        <w:t>.</w:t>
      </w:r>
    </w:p>
    <w:p w:rsidR="00F77216" w:rsidRPr="00916542" w:rsidRDefault="00827FD7" w:rsidP="00827FD7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Bahnschrift" w:hAnsi="Bahnschrift"/>
          <w:b/>
          <w:lang w:val="uk-UA"/>
        </w:rPr>
      </w:pPr>
      <w:r w:rsidRPr="00916542">
        <w:rPr>
          <w:rFonts w:ascii="Bahnschrift" w:hAnsi="Bahnschrift"/>
          <w:b/>
          <w:lang w:val="uk-UA"/>
        </w:rPr>
        <w:t xml:space="preserve">           5.</w:t>
      </w:r>
      <w:r w:rsidR="00F77216" w:rsidRPr="00916542">
        <w:rPr>
          <w:rFonts w:ascii="Bahnschrift" w:hAnsi="Bahnschrift"/>
          <w:b/>
          <w:lang w:val="uk-UA"/>
        </w:rPr>
        <w:t xml:space="preserve">Методичне забезпечення. </w:t>
      </w:r>
    </w:p>
    <w:p w:rsidR="00E31117" w:rsidRDefault="00E31117" w:rsidP="00827FD7">
      <w:pPr>
        <w:pStyle w:val="a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Bahnschrift" w:hAnsi="Bahnschrift"/>
          <w:lang w:val="uk-UA"/>
        </w:rPr>
      </w:pPr>
      <w:r>
        <w:rPr>
          <w:rFonts w:ascii="Bahnschrift" w:hAnsi="Bahnschrift"/>
          <w:lang w:val="uk-UA"/>
        </w:rPr>
        <w:t xml:space="preserve">           Спрямувати роботу тренерів-викладачів на відновлення, оновлення та поглиблення необхідних загальноосвітніх та професійних знань, умінь і навичок. Забезпечити підвищення професійного рівня тренера-викладача ( відповідно до кваліфікації) і рівня інформаційної компетенції. Забезпечити умови для самоосвіти та саморозвитку тренера-викладача згідно  вимог навчальних програм з видів спорту для дитячо-юнацьких спортивних шкіл.</w:t>
      </w:r>
    </w:p>
    <w:p w:rsidR="00F77216" w:rsidRPr="00E31117" w:rsidRDefault="00E31117" w:rsidP="00E31117">
      <w:pPr>
        <w:shd w:val="clear" w:color="auto" w:fill="FFFFFF"/>
        <w:spacing w:after="0" w:line="240" w:lineRule="auto"/>
        <w:outlineLvl w:val="3"/>
        <w:rPr>
          <w:rFonts w:ascii="Bahnschrift" w:hAnsi="Bahnschrift" w:cs="Arial"/>
          <w:b/>
          <w:bCs/>
          <w:color w:val="79797B"/>
          <w:sz w:val="24"/>
          <w:szCs w:val="24"/>
          <w:lang w:val="uk-UA" w:eastAsia="uk-UA"/>
        </w:rPr>
      </w:pPr>
      <w:r>
        <w:rPr>
          <w:rFonts w:ascii="Bahnschrift" w:hAnsi="Bahnschrift" w:cs="Arial"/>
          <w:b/>
          <w:bCs/>
          <w:color w:val="79797B"/>
          <w:sz w:val="24"/>
          <w:szCs w:val="24"/>
          <w:lang w:val="uk-UA" w:eastAsia="uk-UA"/>
        </w:rPr>
        <w:t xml:space="preserve"> </w:t>
      </w:r>
      <w:r w:rsidR="00F77216" w:rsidRPr="00827FD7">
        <w:rPr>
          <w:rFonts w:ascii="Bahnschrift" w:hAnsi="Bahnschrift"/>
          <w:color w:val="000000"/>
          <w:sz w:val="24"/>
          <w:szCs w:val="24"/>
          <w:lang w:val="uk-UA"/>
        </w:rPr>
        <w:t>Організуючим центром методич</w:t>
      </w:r>
      <w:r>
        <w:rPr>
          <w:rFonts w:ascii="Bahnschrift" w:hAnsi="Bahnschrift"/>
          <w:color w:val="000000"/>
          <w:sz w:val="24"/>
          <w:szCs w:val="24"/>
          <w:lang w:val="uk-UA"/>
        </w:rPr>
        <w:t xml:space="preserve">ної роботи з тренерами-викладачами </w:t>
      </w:r>
      <w:r w:rsidR="00F77216" w:rsidRPr="00827FD7">
        <w:rPr>
          <w:rFonts w:ascii="Bahnschrift" w:hAnsi="Bahnschrift"/>
          <w:color w:val="000000"/>
          <w:sz w:val="24"/>
          <w:szCs w:val="24"/>
          <w:lang w:val="uk-UA"/>
        </w:rPr>
        <w:t xml:space="preserve"> є методичний кабінет. У методичному кабінеті є:</w:t>
      </w:r>
    </w:p>
    <w:p w:rsidR="00F77216" w:rsidRPr="00827FD7" w:rsidRDefault="00E31117" w:rsidP="00F77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 - матеріали: «Єдина спортивна класифікація України»;</w:t>
      </w:r>
    </w:p>
    <w:p w:rsidR="00F77216" w:rsidRPr="00827FD7" w:rsidRDefault="00E31117" w:rsidP="00F772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 - матеріали рейтингу та професійний рейтинг тренерів-викладачів за рік;</w:t>
      </w:r>
    </w:p>
    <w:p w:rsidR="00E31117" w:rsidRPr="00827FD7" w:rsidRDefault="00E31117" w:rsidP="00F7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          - перспективний план розвитку ЧДЮСШ № 1;</w:t>
      </w:r>
    </w:p>
    <w:p w:rsidR="00F77216" w:rsidRDefault="00F77216" w:rsidP="00D6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 w:rsidRPr="00827FD7">
        <w:rPr>
          <w:rFonts w:ascii="Bahnschrift" w:hAnsi="Bahnschrift"/>
          <w:color w:val="000000"/>
          <w:sz w:val="24"/>
          <w:szCs w:val="24"/>
          <w:lang w:val="uk-UA"/>
        </w:rPr>
        <w:t xml:space="preserve">           - мет</w:t>
      </w:r>
      <w:r w:rsidR="00E31117">
        <w:rPr>
          <w:rFonts w:ascii="Bahnschrift" w:hAnsi="Bahnschrift"/>
          <w:color w:val="000000"/>
          <w:sz w:val="24"/>
          <w:szCs w:val="24"/>
          <w:lang w:val="uk-UA"/>
        </w:rPr>
        <w:t>одичні рекоменда</w:t>
      </w:r>
      <w:r w:rsidR="00D63339">
        <w:rPr>
          <w:rFonts w:ascii="Bahnschrift" w:hAnsi="Bahnschrift"/>
          <w:color w:val="000000"/>
          <w:sz w:val="24"/>
          <w:szCs w:val="24"/>
          <w:lang w:val="uk-UA"/>
        </w:rPr>
        <w:t>ції в допомогу тренеру-викладачу;</w:t>
      </w:r>
    </w:p>
    <w:p w:rsidR="00D63339" w:rsidRPr="00827FD7" w:rsidRDefault="00D63339" w:rsidP="00D6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          - методичні розробки з видів спорту тренерів-викладачів; </w:t>
      </w:r>
    </w:p>
    <w:p w:rsidR="00F77216" w:rsidRDefault="00F77216" w:rsidP="00DA04E5">
      <w:pPr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 w:rsidRPr="00827FD7">
        <w:rPr>
          <w:rFonts w:ascii="Bahnschrift" w:hAnsi="Bahnschrift"/>
          <w:color w:val="000000"/>
          <w:sz w:val="24"/>
          <w:szCs w:val="24"/>
          <w:lang w:val="uk-UA"/>
        </w:rPr>
        <w:t xml:space="preserve">        </w:t>
      </w:r>
      <w:r w:rsidR="00D63339">
        <w:rPr>
          <w:rFonts w:ascii="Bahnschrift" w:hAnsi="Bahnschrift"/>
          <w:color w:val="000000"/>
          <w:sz w:val="24"/>
          <w:szCs w:val="24"/>
          <w:lang w:val="uk-UA"/>
        </w:rPr>
        <w:t xml:space="preserve">   -  навчальні плани, програми.</w:t>
      </w:r>
    </w:p>
    <w:p w:rsidR="00D63339" w:rsidRDefault="00D63339" w:rsidP="00DA04E5">
      <w:pPr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          - «Теорія і методика спортивної підготовки» навчальний посібник </w:t>
      </w:r>
    </w:p>
    <w:p w:rsidR="00D63339" w:rsidRDefault="00D63339" w:rsidP="00DA04E5">
      <w:pPr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            </w:t>
      </w:r>
      <w:proofErr w:type="spellStart"/>
      <w:r>
        <w:rPr>
          <w:rFonts w:ascii="Bahnschrift" w:hAnsi="Bahnschrift"/>
          <w:color w:val="000000"/>
          <w:sz w:val="24"/>
          <w:szCs w:val="24"/>
          <w:lang w:val="uk-UA"/>
        </w:rPr>
        <w:t>Костюкевич</w:t>
      </w:r>
      <w:proofErr w:type="spellEnd"/>
      <w:r>
        <w:rPr>
          <w:rFonts w:ascii="Bahnschrift" w:hAnsi="Bahnschrift"/>
          <w:color w:val="000000"/>
          <w:sz w:val="24"/>
          <w:szCs w:val="24"/>
          <w:lang w:val="uk-UA"/>
        </w:rPr>
        <w:t xml:space="preserve"> В.М., Вінниця 2014 рік.;</w:t>
      </w:r>
    </w:p>
    <w:p w:rsidR="00D63339" w:rsidRDefault="00D63339" w:rsidP="00D63339">
      <w:pPr>
        <w:pStyle w:val="a5"/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Bahnschrift" w:hAnsi="Bahnschrift"/>
          <w:color w:val="000000"/>
          <w:sz w:val="24"/>
          <w:szCs w:val="24"/>
          <w:lang w:val="uk-UA"/>
        </w:rPr>
        <w:t>-«Залучення</w:t>
      </w:r>
      <w:proofErr w:type="spellEnd"/>
      <w:r>
        <w:rPr>
          <w:rFonts w:ascii="Bahnschrift" w:hAnsi="Bahnschrift"/>
          <w:color w:val="000000"/>
          <w:sz w:val="24"/>
          <w:szCs w:val="24"/>
          <w:lang w:val="uk-UA"/>
        </w:rPr>
        <w:t xml:space="preserve"> молодших школярів до занять масовим спортом», Ю.</w:t>
      </w:r>
      <w:proofErr w:type="spellStart"/>
      <w:r>
        <w:rPr>
          <w:rFonts w:ascii="Bahnschrift" w:hAnsi="Bahnschrift"/>
          <w:color w:val="000000"/>
          <w:sz w:val="24"/>
          <w:szCs w:val="24"/>
          <w:lang w:val="uk-UA"/>
        </w:rPr>
        <w:t>Маланій</w:t>
      </w:r>
      <w:proofErr w:type="spellEnd"/>
      <w:r>
        <w:rPr>
          <w:rFonts w:ascii="Bahnschrift" w:hAnsi="Bahnschrift"/>
          <w:color w:val="000000"/>
          <w:sz w:val="24"/>
          <w:szCs w:val="24"/>
          <w:lang w:val="uk-UA"/>
        </w:rPr>
        <w:t>,</w:t>
      </w:r>
    </w:p>
    <w:p w:rsidR="00D63339" w:rsidRDefault="00D63339" w:rsidP="00D63339">
      <w:pPr>
        <w:pStyle w:val="a5"/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>В.Ткачук, Х.Паньків, Київ, 2014 рік</w:t>
      </w:r>
      <w:r w:rsidR="00057E19">
        <w:rPr>
          <w:rFonts w:ascii="Bahnschrift" w:hAnsi="Bahnschrift"/>
          <w:color w:val="000000"/>
          <w:sz w:val="24"/>
          <w:szCs w:val="24"/>
          <w:lang w:val="uk-UA"/>
        </w:rPr>
        <w:t>;</w:t>
      </w:r>
    </w:p>
    <w:p w:rsidR="00057E19" w:rsidRPr="00D63339" w:rsidRDefault="00057E19" w:rsidP="00D63339">
      <w:pPr>
        <w:pStyle w:val="a5"/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>- «Чесна гра» рекомендації навчання з футболу та життєвим навичкам, посібник для тренерів , Київ, 2011 рік.</w:t>
      </w:r>
    </w:p>
    <w:p w:rsidR="00D63339" w:rsidRDefault="00D63339" w:rsidP="00DA04E5">
      <w:pPr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</w:p>
    <w:p w:rsidR="00D63339" w:rsidRPr="00827FD7" w:rsidRDefault="00D63339" w:rsidP="00DA04E5">
      <w:pPr>
        <w:tabs>
          <w:tab w:val="left" w:pos="567"/>
        </w:tabs>
        <w:spacing w:after="0"/>
        <w:jc w:val="both"/>
        <w:rPr>
          <w:rFonts w:ascii="Bahnschrift" w:hAnsi="Bahnschrift"/>
          <w:color w:val="000000"/>
          <w:sz w:val="24"/>
          <w:szCs w:val="24"/>
          <w:lang w:val="uk-UA"/>
        </w:rPr>
      </w:pPr>
      <w:r>
        <w:rPr>
          <w:rFonts w:ascii="Bahnschrift" w:hAnsi="Bahnschrift"/>
          <w:color w:val="000000"/>
          <w:sz w:val="24"/>
          <w:szCs w:val="24"/>
          <w:lang w:val="uk-UA"/>
        </w:rPr>
        <w:t xml:space="preserve"> </w:t>
      </w:r>
    </w:p>
    <w:p w:rsidR="00F77216" w:rsidRPr="00827FD7" w:rsidRDefault="00E31117" w:rsidP="00F77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ahnschrift" w:hAnsi="Bahnschrift"/>
          <w:sz w:val="24"/>
          <w:szCs w:val="24"/>
          <w:lang w:val="uk-UA"/>
        </w:rPr>
      </w:pPr>
      <w:r>
        <w:rPr>
          <w:rFonts w:ascii="Bahnschrift" w:hAnsi="Bahnschrift"/>
          <w:sz w:val="24"/>
          <w:szCs w:val="24"/>
          <w:lang w:val="uk-UA"/>
        </w:rPr>
        <w:t xml:space="preserve"> </w:t>
      </w:r>
    </w:p>
    <w:p w:rsidR="0008087A" w:rsidRPr="00827FD7" w:rsidRDefault="0008087A">
      <w:pPr>
        <w:rPr>
          <w:rFonts w:ascii="Bahnschrift" w:hAnsi="Bahnschrift"/>
          <w:sz w:val="24"/>
          <w:szCs w:val="24"/>
          <w:lang w:val="uk-UA"/>
        </w:rPr>
      </w:pPr>
    </w:p>
    <w:sectPr w:rsidR="0008087A" w:rsidRPr="00827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E260A"/>
    <w:multiLevelType w:val="hybridMultilevel"/>
    <w:tmpl w:val="07801892"/>
    <w:lvl w:ilvl="0" w:tplc="A3544F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597736E"/>
    <w:multiLevelType w:val="hybridMultilevel"/>
    <w:tmpl w:val="218ECE38"/>
    <w:lvl w:ilvl="0" w:tplc="3D343F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03"/>
    <w:rsid w:val="0004646D"/>
    <w:rsid w:val="00057E19"/>
    <w:rsid w:val="00062A46"/>
    <w:rsid w:val="0008087A"/>
    <w:rsid w:val="00125BCA"/>
    <w:rsid w:val="001A29EF"/>
    <w:rsid w:val="00261E1F"/>
    <w:rsid w:val="00370EDF"/>
    <w:rsid w:val="003B724F"/>
    <w:rsid w:val="00542CF5"/>
    <w:rsid w:val="00623A93"/>
    <w:rsid w:val="00827FD7"/>
    <w:rsid w:val="00845C59"/>
    <w:rsid w:val="008B1416"/>
    <w:rsid w:val="00916542"/>
    <w:rsid w:val="00962167"/>
    <w:rsid w:val="00A901D9"/>
    <w:rsid w:val="00B30B94"/>
    <w:rsid w:val="00B57007"/>
    <w:rsid w:val="00C70A6F"/>
    <w:rsid w:val="00C94E34"/>
    <w:rsid w:val="00D63339"/>
    <w:rsid w:val="00D67CDB"/>
    <w:rsid w:val="00DA04E5"/>
    <w:rsid w:val="00DB4A03"/>
    <w:rsid w:val="00DC5C59"/>
    <w:rsid w:val="00DE3E68"/>
    <w:rsid w:val="00E31117"/>
    <w:rsid w:val="00E95A31"/>
    <w:rsid w:val="00EA500E"/>
    <w:rsid w:val="00EF20A6"/>
    <w:rsid w:val="00F5141E"/>
    <w:rsid w:val="00F77216"/>
    <w:rsid w:val="00F80184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6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542CF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77216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unhideWhenUsed/>
    <w:rsid w:val="00F77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772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F77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77216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542C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2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8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27FD7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16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542CF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77216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unhideWhenUsed/>
    <w:rsid w:val="00F77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772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F77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77216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542C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2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8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827FD7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C4C0-8A6F-4CF4-9D09-9433DAE9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9075</Words>
  <Characters>5174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2023-03-29T10:36:00Z</cp:lastPrinted>
  <dcterms:created xsi:type="dcterms:W3CDTF">2021-12-20T13:07:00Z</dcterms:created>
  <dcterms:modified xsi:type="dcterms:W3CDTF">2023-08-29T11:37:00Z</dcterms:modified>
</cp:coreProperties>
</file>