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9F" w:rsidRDefault="00677E9F" w:rsidP="00D30486">
      <w:pPr>
        <w:spacing w:after="0" w:line="240" w:lineRule="auto"/>
        <w:jc w:val="center"/>
        <w:textAlignment w:val="baseline"/>
        <w:outlineLvl w:val="0"/>
        <w:rPr>
          <w:rFonts w:asciiTheme="majorHAnsi" w:eastAsia="Times New Roman" w:hAnsiTheme="majorHAnsi" w:cs="Times New Roman"/>
          <w:b/>
          <w:i/>
          <w:color w:val="00B050"/>
          <w:kern w:val="36"/>
          <w:sz w:val="28"/>
          <w:szCs w:val="28"/>
          <w:u w:val="single"/>
        </w:rPr>
      </w:pPr>
      <w:r w:rsidRPr="00D30486">
        <w:rPr>
          <w:rFonts w:asciiTheme="majorHAnsi" w:eastAsia="Times New Roman" w:hAnsiTheme="majorHAnsi" w:cs="Times New Roman"/>
          <w:b/>
          <w:i/>
          <w:color w:val="00B050"/>
          <w:kern w:val="36"/>
          <w:sz w:val="28"/>
          <w:szCs w:val="28"/>
          <w:u w:val="single"/>
        </w:rPr>
        <w:t>Матеріали для використання в роботі працівниками психологічної служби</w:t>
      </w:r>
    </w:p>
    <w:p w:rsidR="00D30486" w:rsidRPr="00D30486" w:rsidRDefault="00D30486" w:rsidP="00D30486">
      <w:pPr>
        <w:spacing w:after="0" w:line="240" w:lineRule="auto"/>
        <w:jc w:val="center"/>
        <w:textAlignment w:val="baseline"/>
        <w:outlineLvl w:val="0"/>
        <w:rPr>
          <w:rFonts w:asciiTheme="majorHAnsi" w:eastAsia="Times New Roman" w:hAnsiTheme="majorHAnsi" w:cs="Times New Roman"/>
          <w:b/>
          <w:i/>
          <w:color w:val="00B050"/>
          <w:kern w:val="36"/>
          <w:sz w:val="28"/>
          <w:szCs w:val="28"/>
          <w:u w:val="single"/>
        </w:rPr>
      </w:pPr>
    </w:p>
    <w:p w:rsidR="00D30486" w:rsidRPr="00D30486" w:rsidRDefault="009434E3" w:rsidP="00D30486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0070C0"/>
          <w:sz w:val="26"/>
          <w:szCs w:val="26"/>
        </w:rPr>
      </w:pPr>
      <w:hyperlink r:id="rId5" w:history="1">
        <w:r w:rsidR="00D30486" w:rsidRPr="00D30486">
          <w:rPr>
            <w:rStyle w:val="a4"/>
            <w:color w:val="0070C0"/>
            <w:sz w:val="26"/>
            <w:szCs w:val="26"/>
            <w:bdr w:val="none" w:sz="0" w:space="0" w:color="auto" w:frame="1"/>
          </w:rPr>
          <w:t>Методичні рекомендації з питань організації діяльності психологічної служби в системі освіти у 2021/2022 навчальному році</w:t>
        </w:r>
      </w:hyperlink>
    </w:p>
    <w:p w:rsidR="00D30486" w:rsidRPr="00D30486" w:rsidRDefault="00D30486" w:rsidP="00D30486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0070C0"/>
          <w:sz w:val="26"/>
          <w:szCs w:val="26"/>
        </w:rPr>
      </w:pPr>
    </w:p>
    <w:p w:rsidR="00D30486" w:rsidRPr="00D30486" w:rsidRDefault="009434E3" w:rsidP="00D30486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0070C0"/>
          <w:sz w:val="26"/>
          <w:szCs w:val="26"/>
        </w:rPr>
      </w:pPr>
      <w:hyperlink r:id="rId6" w:history="1">
        <w:r w:rsidR="00D30486" w:rsidRPr="00D30486">
          <w:rPr>
            <w:rStyle w:val="a4"/>
            <w:color w:val="0070C0"/>
            <w:sz w:val="26"/>
            <w:szCs w:val="26"/>
            <w:bdr w:val="none" w:sz="0" w:space="0" w:color="auto" w:frame="1"/>
          </w:rPr>
          <w:t xml:space="preserve">Про пріоритетні напрямки роботи психологічної служби у системі освіти Львівської області на 2021-2022 н. р. (Лист </w:t>
        </w:r>
        <w:proofErr w:type="spellStart"/>
        <w:r w:rsidR="00D30486" w:rsidRPr="00D30486">
          <w:rPr>
            <w:rStyle w:val="a4"/>
            <w:color w:val="0070C0"/>
            <w:sz w:val="26"/>
            <w:szCs w:val="26"/>
            <w:bdr w:val="none" w:sz="0" w:space="0" w:color="auto" w:frame="1"/>
          </w:rPr>
          <w:t>КЗ</w:t>
        </w:r>
        <w:proofErr w:type="spellEnd"/>
        <w:r w:rsidR="00D30486" w:rsidRPr="00D30486">
          <w:rPr>
            <w:rStyle w:val="a4"/>
            <w:color w:val="0070C0"/>
            <w:sz w:val="26"/>
            <w:szCs w:val="26"/>
            <w:bdr w:val="none" w:sz="0" w:space="0" w:color="auto" w:frame="1"/>
          </w:rPr>
          <w:t xml:space="preserve"> ЛОР ЛОІППО №284 від 02.09.2021р.)</w:t>
        </w:r>
      </w:hyperlink>
    </w:p>
    <w:p w:rsidR="00D30486" w:rsidRPr="00D30486" w:rsidRDefault="00D30486" w:rsidP="00D30486">
      <w:pPr>
        <w:shd w:val="clear" w:color="auto" w:fill="FFFFFF"/>
        <w:spacing w:after="0" w:line="240" w:lineRule="auto"/>
        <w:jc w:val="both"/>
        <w:textAlignment w:val="baseline"/>
        <w:rPr>
          <w:color w:val="0070C0"/>
        </w:rPr>
      </w:pPr>
    </w:p>
    <w:p w:rsidR="00D30486" w:rsidRDefault="009434E3" w:rsidP="00D30486">
      <w:pPr>
        <w:shd w:val="clear" w:color="auto" w:fill="FFFFFF"/>
        <w:spacing w:after="0" w:line="240" w:lineRule="auto"/>
        <w:jc w:val="both"/>
        <w:textAlignment w:val="baseline"/>
      </w:pPr>
      <w:hyperlink r:id="rId7" w:anchor="Text" w:history="1">
        <w:r w:rsidR="00D30486" w:rsidRPr="00D30486">
          <w:rPr>
            <w:rFonts w:ascii="Times New Roman" w:eastAsia="Times New Roman" w:hAnsi="Times New Roman" w:cs="Times New Roman"/>
            <w:bCs/>
            <w:color w:val="0070C0"/>
            <w:sz w:val="26"/>
            <w:szCs w:val="26"/>
            <w:u w:val="single"/>
          </w:rPr>
          <w:t>Методичні рекомендації щодо запобігання та протидії насильству</w:t>
        </w:r>
      </w:hyperlink>
    </w:p>
    <w:p w:rsidR="00070686" w:rsidRDefault="00070686" w:rsidP="00070686">
      <w:pPr>
        <w:shd w:val="clear" w:color="auto" w:fill="FFFFFF"/>
        <w:spacing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ru-RU" w:eastAsia="ru-RU"/>
        </w:rPr>
      </w:pPr>
    </w:p>
    <w:p w:rsidR="00070686" w:rsidRPr="00070686" w:rsidRDefault="00070686" w:rsidP="00070686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</w:pP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Деякі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питання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організації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виховного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процесу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у 2021/2022 н. р.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щодо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 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формування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в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дітей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та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учнівської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молоді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ціннісних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життєвих</w:t>
      </w:r>
      <w:proofErr w:type="spell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</w:t>
      </w:r>
      <w:proofErr w:type="spell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навичок</w:t>
      </w:r>
      <w:proofErr w:type="spellEnd"/>
      <w:proofErr w:type="gramStart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> :</w:t>
      </w:r>
      <w:proofErr w:type="gramEnd"/>
      <w:r w:rsidRPr="00070686">
        <w:rPr>
          <w:rFonts w:ascii="Times New Roman" w:eastAsia="Times New Roman" w:hAnsi="Times New Roman" w:cs="Times New Roman"/>
          <w:color w:val="0070C0"/>
          <w:kern w:val="36"/>
          <w:sz w:val="26"/>
          <w:szCs w:val="26"/>
          <w:lang w:val="ru-RU" w:eastAsia="ru-RU"/>
        </w:rPr>
        <w:t xml:space="preserve">    </w:t>
      </w:r>
    </w:p>
    <w:p w:rsidR="00070686" w:rsidRPr="00070686" w:rsidRDefault="00070686" w:rsidP="00070686">
      <w:pPr>
        <w:shd w:val="clear" w:color="auto" w:fill="FFFFFF"/>
        <w:spacing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ru-RU" w:eastAsia="ru-RU"/>
        </w:rPr>
      </w:pPr>
      <w:hyperlink r:id="rId8" w:history="1">
        <w:r w:rsidRPr="001A1BE1">
          <w:rPr>
            <w:rStyle w:val="a4"/>
            <w:rFonts w:ascii="Times New Roman" w:eastAsia="Times New Roman" w:hAnsi="Times New Roman" w:cs="Times New Roman"/>
            <w:kern w:val="36"/>
            <w:sz w:val="26"/>
            <w:szCs w:val="26"/>
            <w:lang w:val="ru-RU" w:eastAsia="ru-RU"/>
          </w:rPr>
          <w:t>https://osvita.ua/legislation/Ser_osv/83135/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ru-RU" w:eastAsia="ru-RU"/>
        </w:rPr>
        <w:t xml:space="preserve"> </w:t>
      </w:r>
    </w:p>
    <w:p w:rsidR="00070686" w:rsidRPr="00070686" w:rsidRDefault="00070686" w:rsidP="00070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ru-RU"/>
        </w:rPr>
      </w:pPr>
    </w:p>
    <w:p w:rsidR="00D30486" w:rsidRPr="00D30486" w:rsidRDefault="00D30486" w:rsidP="00D30486">
      <w:pPr>
        <w:pStyle w:val="a3"/>
        <w:shd w:val="clear" w:color="auto" w:fill="FFFFFF"/>
        <w:spacing w:before="0" w:beforeAutospacing="0" w:after="0" w:afterAutospacing="0" w:line="204" w:lineRule="atLeast"/>
        <w:jc w:val="both"/>
        <w:rPr>
          <w:color w:val="000000"/>
          <w:sz w:val="28"/>
          <w:szCs w:val="28"/>
        </w:rPr>
      </w:pPr>
    </w:p>
    <w:p w:rsidR="00D30486" w:rsidRPr="00677E9F" w:rsidRDefault="00D30486" w:rsidP="00677E9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32"/>
          <w:szCs w:val="32"/>
          <w:u w:val="single"/>
        </w:rPr>
      </w:pPr>
    </w:p>
    <w:p w:rsidR="00676A33" w:rsidRDefault="00676A33"/>
    <w:p w:rsidR="00677E9F" w:rsidRDefault="00677E9F"/>
    <w:p w:rsidR="00677E9F" w:rsidRDefault="00677E9F"/>
    <w:sectPr w:rsidR="00677E9F" w:rsidSect="00676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CED"/>
    <w:multiLevelType w:val="multilevel"/>
    <w:tmpl w:val="8748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26385"/>
    <w:multiLevelType w:val="multilevel"/>
    <w:tmpl w:val="82B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74E3B"/>
    <w:multiLevelType w:val="multilevel"/>
    <w:tmpl w:val="EA3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A7246"/>
    <w:multiLevelType w:val="hybridMultilevel"/>
    <w:tmpl w:val="5A944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77E9F"/>
    <w:rsid w:val="00070686"/>
    <w:rsid w:val="00676A33"/>
    <w:rsid w:val="00677E9F"/>
    <w:rsid w:val="00771C08"/>
    <w:rsid w:val="008F1273"/>
    <w:rsid w:val="009434E3"/>
    <w:rsid w:val="00D30486"/>
    <w:rsid w:val="00DC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33"/>
  </w:style>
  <w:style w:type="paragraph" w:styleId="1">
    <w:name w:val="heading 1"/>
    <w:basedOn w:val="a"/>
    <w:link w:val="10"/>
    <w:uiPriority w:val="9"/>
    <w:qFormat/>
    <w:rsid w:val="00677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677E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E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677E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7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7E9F"/>
    <w:rPr>
      <w:color w:val="0000FF"/>
      <w:u w:val="single"/>
    </w:rPr>
  </w:style>
  <w:style w:type="character" w:styleId="a5">
    <w:name w:val="Strong"/>
    <w:basedOn w:val="a0"/>
    <w:uiPriority w:val="22"/>
    <w:qFormat/>
    <w:rsid w:val="00677E9F"/>
    <w:rPr>
      <w:b/>
      <w:bCs/>
    </w:rPr>
  </w:style>
  <w:style w:type="paragraph" w:styleId="a6">
    <w:name w:val="List Paragraph"/>
    <w:basedOn w:val="a"/>
    <w:uiPriority w:val="34"/>
    <w:qFormat/>
    <w:rsid w:val="00D30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5341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83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5480729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ippo.lviv.ua/files/2021_2022_nav_rik/psyhsluzba2022/%D0%BD%D0%B0%D0%BF%D1%80%D1%8F%D0%BC%D0%BA%D0%B8%202021-2022.doc" TargetMode="External"/><Relationship Id="rId5" Type="http://schemas.openxmlformats.org/officeDocument/2006/relationships/hyperlink" Target="http://loippo.lviv.ua/files/2021_2022_nav_rik/psyhsluzba2022/%D1%80%D0%B5%D0%BA%D0%BE%D0%BC%D0%B5%D0%BD%D0%B4%D0%B0%D1%86%D1%96%D1%97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</cp:lastModifiedBy>
  <cp:revision>5</cp:revision>
  <dcterms:created xsi:type="dcterms:W3CDTF">2022-01-05T12:59:00Z</dcterms:created>
  <dcterms:modified xsi:type="dcterms:W3CDTF">2022-01-05T14:04:00Z</dcterms:modified>
</cp:coreProperties>
</file>