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D69A9">
        <w:rPr>
          <w:rFonts w:ascii="Times New Roman" w:hAnsi="Times New Roman" w:cs="Times New Roman"/>
          <w:b/>
          <w:sz w:val="24"/>
          <w:szCs w:val="24"/>
        </w:rPr>
        <w:t>січень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</w:t>
      </w:r>
      <w:r w:rsidR="00E94AD9">
        <w:rPr>
          <w:rFonts w:ascii="Times New Roman" w:hAnsi="Times New Roman" w:cs="Times New Roman"/>
          <w:b/>
          <w:sz w:val="24"/>
          <w:szCs w:val="24"/>
        </w:rPr>
        <w:t>5</w:t>
      </w:r>
    </w:p>
    <w:p w:rsidR="005941C2" w:rsidRPr="001F7C79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1F7C79" w:rsidRDefault="00603C9A" w:rsidP="00057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5104"/>
        <w:gridCol w:w="1701"/>
        <w:gridCol w:w="1417"/>
        <w:gridCol w:w="1843"/>
        <w:gridCol w:w="2835"/>
        <w:gridCol w:w="2551"/>
      </w:tblGrid>
      <w:tr w:rsidR="00FF59A2" w:rsidRPr="001F7C79" w:rsidTr="00713AFD">
        <w:tc>
          <w:tcPr>
            <w:tcW w:w="567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104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1F7C79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1F7C79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843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835" w:type="dxa"/>
          </w:tcPr>
          <w:p w:rsidR="000F7DBD" w:rsidRPr="001F7C79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551" w:type="dxa"/>
          </w:tcPr>
          <w:p w:rsidR="000F7DBD" w:rsidRPr="001F7C79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1625AB" w:rsidRPr="001F7C79" w:rsidTr="00713AFD">
        <w:trPr>
          <w:trHeight w:val="70"/>
        </w:trPr>
        <w:tc>
          <w:tcPr>
            <w:tcW w:w="567" w:type="dxa"/>
          </w:tcPr>
          <w:p w:rsidR="001625AB" w:rsidRPr="00DD7A5C" w:rsidRDefault="001625AB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1625AB" w:rsidRPr="00AD4466" w:rsidRDefault="001625AB" w:rsidP="00CF6773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Нарада по Звіту 80-а-рвк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«Звіт спеціальних бібліотек за 2024 рік»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25AB" w:rsidRPr="00AD4466" w:rsidRDefault="001625AB" w:rsidP="001625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D44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44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625AB" w:rsidRPr="00AD4466" w:rsidRDefault="001625AB" w:rsidP="001625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1625AB" w:rsidRPr="00AD4466" w:rsidRDefault="001625AB" w:rsidP="00CF67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835" w:type="dxa"/>
          </w:tcPr>
          <w:p w:rsidR="001625AB" w:rsidRPr="00AD4466" w:rsidRDefault="001625AB" w:rsidP="00CF6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Завідувачки бібліотек ЗЗСО</w:t>
            </w:r>
          </w:p>
        </w:tc>
        <w:tc>
          <w:tcPr>
            <w:tcW w:w="2551" w:type="dxa"/>
          </w:tcPr>
          <w:p w:rsidR="001625AB" w:rsidRPr="00AD4466" w:rsidRDefault="001625AB" w:rsidP="00CF6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DD7A5C" w:rsidRDefault="00713AFD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713AFD" w:rsidRPr="00AD4466" w:rsidRDefault="00713AFD" w:rsidP="00713AF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Формувальне оцінювання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 інструмент навчання учнів»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1843" w:type="dxa"/>
          </w:tcPr>
          <w:p w:rsidR="00713AFD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 школа 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МрійДій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13AFD" w:rsidRPr="00AD4466" w:rsidRDefault="00713AFD" w:rsidP="0094638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ЗЗСО</w:t>
            </w:r>
          </w:p>
        </w:tc>
        <w:tc>
          <w:tcPr>
            <w:tcW w:w="2551" w:type="dxa"/>
          </w:tcPr>
          <w:p w:rsidR="00713AFD" w:rsidRDefault="00713AFD" w:rsidP="0094638D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713AFD" w:rsidRPr="00AD4466" w:rsidRDefault="00713AFD" w:rsidP="0094638D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Ґудзик М.Я.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DD7A5C" w:rsidRDefault="00713AFD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713AFD" w:rsidRPr="00AD4466" w:rsidRDefault="00713AFD" w:rsidP="00CF6773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«Впровадження нетрадиційних технік у роботі з </w:t>
            </w: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инями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ЗДО»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1625AB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1625AB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713AFD" w:rsidRPr="00AD4466" w:rsidRDefault="00713AFD" w:rsidP="00CF6773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ЗДО № 17</w:t>
            </w:r>
          </w:p>
        </w:tc>
        <w:tc>
          <w:tcPr>
            <w:tcW w:w="2835" w:type="dxa"/>
          </w:tcPr>
          <w:p w:rsidR="00713AFD" w:rsidRPr="00AD4466" w:rsidRDefault="00713AFD" w:rsidP="00713AF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</w:t>
            </w: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ЗДО № 17</w:t>
            </w:r>
          </w:p>
        </w:tc>
        <w:tc>
          <w:tcPr>
            <w:tcW w:w="2551" w:type="dxa"/>
          </w:tcPr>
          <w:p w:rsidR="00713AFD" w:rsidRPr="00AD4466" w:rsidRDefault="00713AFD" w:rsidP="00CF6773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Центр життєстійкості, </w:t>
            </w:r>
          </w:p>
          <w:p w:rsidR="00713AFD" w:rsidRPr="00AD4466" w:rsidRDefault="00713AFD" w:rsidP="00CF6773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DD7A5C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713AFD" w:rsidRPr="00AD4466" w:rsidRDefault="00713AFD" w:rsidP="0094638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Творча група учителів математики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43" w:type="dxa"/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835" w:type="dxa"/>
          </w:tcPr>
          <w:p w:rsidR="00713AFD" w:rsidRPr="00AD4466" w:rsidRDefault="00713AFD" w:rsidP="0094638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творчої групи</w:t>
            </w:r>
          </w:p>
        </w:tc>
        <w:tc>
          <w:tcPr>
            <w:tcW w:w="2551" w:type="dxa"/>
          </w:tcPr>
          <w:p w:rsidR="00713AFD" w:rsidRPr="00AD4466" w:rsidRDefault="00713AFD" w:rsidP="0094638D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DD7A5C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713AFD" w:rsidRPr="00FF323E" w:rsidRDefault="00713AFD" w:rsidP="0094638D">
            <w:pPr>
              <w:rPr>
                <w:rFonts w:ascii="Times New Roman" w:hAnsi="Times New Roman" w:cs="Times New Roman"/>
              </w:rPr>
            </w:pPr>
            <w:r w:rsidRPr="00FF323E">
              <w:rPr>
                <w:rFonts w:ascii="Times New Roman" w:hAnsi="Times New Roman" w:cs="Times New Roman"/>
              </w:rPr>
              <w:t xml:space="preserve">Майстер-клас на тему «Робота з текстом на уроці позакласного читання» (на основі новел Ольги </w:t>
            </w:r>
            <w:proofErr w:type="spellStart"/>
            <w:r w:rsidRPr="00FF323E">
              <w:rPr>
                <w:rFonts w:ascii="Times New Roman" w:hAnsi="Times New Roman" w:cs="Times New Roman"/>
              </w:rPr>
              <w:t>Криштопи</w:t>
            </w:r>
            <w:proofErr w:type="spellEnd"/>
            <w:r w:rsidRPr="00FF323E">
              <w:rPr>
                <w:rFonts w:ascii="Times New Roman" w:hAnsi="Times New Roman" w:cs="Times New Roman"/>
              </w:rPr>
              <w:t>, збірка «Ключі»)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FF323E" w:rsidRDefault="00713AFD" w:rsidP="0094638D">
            <w:pPr>
              <w:jc w:val="center"/>
              <w:rPr>
                <w:rFonts w:ascii="Times New Roman" w:hAnsi="Times New Roman" w:cs="Times New Roman"/>
              </w:rPr>
            </w:pPr>
            <w:r w:rsidRPr="00FF323E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FF323E" w:rsidRDefault="00713AFD" w:rsidP="0094638D">
            <w:pPr>
              <w:jc w:val="center"/>
              <w:rPr>
                <w:rFonts w:ascii="Times New Roman" w:hAnsi="Times New Roman" w:cs="Times New Roman"/>
              </w:rPr>
            </w:pPr>
            <w:r w:rsidRPr="00FF323E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843" w:type="dxa"/>
          </w:tcPr>
          <w:p w:rsidR="00713AFD" w:rsidRPr="00FF323E" w:rsidRDefault="00713AFD" w:rsidP="0094638D">
            <w:pPr>
              <w:rPr>
                <w:rFonts w:ascii="Times New Roman" w:hAnsi="Times New Roman" w:cs="Times New Roman"/>
              </w:rPr>
            </w:pPr>
            <w:r w:rsidRPr="00FF323E">
              <w:rPr>
                <w:rFonts w:ascii="Times New Roman" w:hAnsi="Times New Roman" w:cs="Times New Roman"/>
              </w:rPr>
              <w:t>Гімназія № 3</w:t>
            </w:r>
          </w:p>
        </w:tc>
        <w:tc>
          <w:tcPr>
            <w:tcW w:w="2835" w:type="dxa"/>
          </w:tcPr>
          <w:p w:rsidR="00713AFD" w:rsidRDefault="00713AFD" w:rsidP="0094638D">
            <w:pPr>
              <w:rPr>
                <w:rFonts w:ascii="Times New Roman" w:hAnsi="Times New Roman" w:cs="Times New Roman"/>
              </w:rPr>
            </w:pPr>
            <w:r w:rsidRPr="00FF323E">
              <w:rPr>
                <w:rFonts w:ascii="Times New Roman" w:hAnsi="Times New Roman" w:cs="Times New Roman"/>
              </w:rPr>
              <w:t xml:space="preserve">Для вчителів української мови і літератури </w:t>
            </w:r>
          </w:p>
          <w:p w:rsidR="00713AFD" w:rsidRPr="00FF323E" w:rsidRDefault="00713AFD" w:rsidP="0094638D">
            <w:pPr>
              <w:rPr>
                <w:rFonts w:ascii="Times New Roman" w:hAnsi="Times New Roman" w:cs="Times New Roman"/>
              </w:rPr>
            </w:pPr>
            <w:r w:rsidRPr="00FF323E">
              <w:rPr>
                <w:rFonts w:ascii="Times New Roman" w:hAnsi="Times New Roman" w:cs="Times New Roman"/>
              </w:rPr>
              <w:t xml:space="preserve">Гімназії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FF323E">
              <w:rPr>
                <w:rFonts w:ascii="Times New Roman" w:hAnsi="Times New Roman" w:cs="Times New Roman"/>
              </w:rPr>
              <w:t>3, 1, 10</w:t>
            </w:r>
          </w:p>
        </w:tc>
        <w:tc>
          <w:tcPr>
            <w:tcW w:w="2551" w:type="dxa"/>
          </w:tcPr>
          <w:p w:rsidR="00713AFD" w:rsidRPr="00DD7A5C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DD7A5C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713AFD" w:rsidRPr="00AD4466" w:rsidRDefault="00713AFD" w:rsidP="0094638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«Впровадження нетрадиційних технік у роботі з </w:t>
            </w: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инями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ЗДО»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ЗДО № 10</w:t>
            </w:r>
          </w:p>
        </w:tc>
        <w:tc>
          <w:tcPr>
            <w:tcW w:w="2835" w:type="dxa"/>
          </w:tcPr>
          <w:p w:rsidR="00713AFD" w:rsidRPr="00AD4466" w:rsidRDefault="00713AFD" w:rsidP="00713A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ЗДО № 10</w:t>
            </w:r>
          </w:p>
        </w:tc>
        <w:tc>
          <w:tcPr>
            <w:tcW w:w="2551" w:type="dxa"/>
          </w:tcPr>
          <w:p w:rsidR="00713AFD" w:rsidRDefault="00713AFD" w:rsidP="009463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життєстійкості, </w:t>
            </w:r>
          </w:p>
          <w:p w:rsidR="00713AFD" w:rsidRPr="00AD4466" w:rsidRDefault="00713AFD" w:rsidP="009463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13AFD" w:rsidRPr="001F7C79" w:rsidTr="0021070A">
        <w:trPr>
          <w:trHeight w:val="553"/>
        </w:trPr>
        <w:tc>
          <w:tcPr>
            <w:tcW w:w="567" w:type="dxa"/>
          </w:tcPr>
          <w:p w:rsidR="00713AFD" w:rsidRPr="00DD7A5C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713AFD" w:rsidRPr="00AD4466" w:rsidRDefault="00713AFD" w:rsidP="0094638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«Впровадження нетрадиційних технік у роботі з </w:t>
            </w: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инями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ЗДО»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ЗДО № 19</w:t>
            </w:r>
          </w:p>
        </w:tc>
        <w:tc>
          <w:tcPr>
            <w:tcW w:w="2835" w:type="dxa"/>
          </w:tcPr>
          <w:p w:rsidR="00713AFD" w:rsidRPr="00AD4466" w:rsidRDefault="00713AFD" w:rsidP="00713A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Педагоги ЗДО № 19</w:t>
            </w:r>
          </w:p>
        </w:tc>
        <w:tc>
          <w:tcPr>
            <w:tcW w:w="2551" w:type="dxa"/>
          </w:tcPr>
          <w:p w:rsidR="00713AFD" w:rsidRPr="00AD4466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Центр життєстійкості, </w:t>
            </w: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DD7A5C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713AFD" w:rsidRPr="00524FAD" w:rsidRDefault="00713AFD" w:rsidP="0094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Забезпечення психічного здоров'я дошкільників через впровадження програми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Нехворійко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13</w:t>
            </w:r>
          </w:p>
        </w:tc>
        <w:tc>
          <w:tcPr>
            <w:tcW w:w="2835" w:type="dxa"/>
          </w:tcPr>
          <w:p w:rsidR="00713AFD" w:rsidRPr="00AD4466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ЗДО </w:t>
            </w:r>
          </w:p>
        </w:tc>
        <w:tc>
          <w:tcPr>
            <w:tcW w:w="2551" w:type="dxa"/>
          </w:tcPr>
          <w:p w:rsidR="00713AFD" w:rsidRPr="00524FAD" w:rsidRDefault="00713AFD" w:rsidP="0094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Кобзар Ж.Л</w:t>
            </w:r>
          </w:p>
          <w:p w:rsidR="00713AFD" w:rsidRPr="00524FAD" w:rsidRDefault="00713AFD" w:rsidP="0094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Ковальчук С.Б.</w:t>
            </w:r>
          </w:p>
          <w:p w:rsidR="00713AFD" w:rsidRPr="00524FAD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1F6D03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713AFD" w:rsidRPr="00AD4466" w:rsidRDefault="00713AFD" w:rsidP="0094638D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Тематичне вивчення «Родинне виховання в ЗДО»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до 29.01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D4466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3AFD" w:rsidRPr="00AD4466" w:rsidRDefault="00713AFD" w:rsidP="0094638D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ЗДО № 18, ЗДО № 19</w:t>
            </w:r>
          </w:p>
        </w:tc>
        <w:tc>
          <w:tcPr>
            <w:tcW w:w="2835" w:type="dxa"/>
          </w:tcPr>
          <w:p w:rsidR="00713AFD" w:rsidRPr="00AD4466" w:rsidRDefault="00713AFD" w:rsidP="0094638D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наради</w:t>
            </w:r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керівників ЗДО</w:t>
            </w:r>
          </w:p>
        </w:tc>
        <w:tc>
          <w:tcPr>
            <w:tcW w:w="2551" w:type="dxa"/>
          </w:tcPr>
          <w:p w:rsidR="00713AFD" w:rsidRPr="00AD4466" w:rsidRDefault="00713AFD" w:rsidP="0094638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D44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13AFD" w:rsidRPr="001F7C79" w:rsidTr="00713AFD">
        <w:trPr>
          <w:trHeight w:val="70"/>
        </w:trPr>
        <w:tc>
          <w:tcPr>
            <w:tcW w:w="567" w:type="dxa"/>
          </w:tcPr>
          <w:p w:rsidR="00713AFD" w:rsidRPr="001F6D03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713AFD" w:rsidRPr="00A92A84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43" w:type="dxa"/>
          </w:tcPr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835" w:type="dxa"/>
          </w:tcPr>
          <w:p w:rsidR="00713AFD" w:rsidRPr="00A92A84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551" w:type="dxa"/>
          </w:tcPr>
          <w:p w:rsidR="00713AFD" w:rsidRPr="00A92A84" w:rsidRDefault="00713AFD" w:rsidP="0094638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713AFD" w:rsidRPr="001F7C79" w:rsidTr="00713AFD">
        <w:trPr>
          <w:trHeight w:val="137"/>
        </w:trPr>
        <w:tc>
          <w:tcPr>
            <w:tcW w:w="567" w:type="dxa"/>
          </w:tcPr>
          <w:p w:rsidR="00713AFD" w:rsidRPr="001F6D03" w:rsidRDefault="00713AFD" w:rsidP="00CF6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713AFD" w:rsidRPr="00A92A84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43" w:type="dxa"/>
          </w:tcPr>
          <w:p w:rsidR="00713AFD" w:rsidRPr="00A92A84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713AFD" w:rsidRPr="00A92A84" w:rsidRDefault="00713AFD" w:rsidP="009463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директорів, які відповідальні за КПК у ЗЗСО,ЗДО,ЗПО</w:t>
            </w:r>
          </w:p>
        </w:tc>
        <w:tc>
          <w:tcPr>
            <w:tcW w:w="2551" w:type="dxa"/>
          </w:tcPr>
          <w:p w:rsidR="00713AFD" w:rsidRPr="00A92A84" w:rsidRDefault="00713AFD" w:rsidP="0094638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713AFD" w:rsidRPr="001F7C79" w:rsidTr="00713AFD">
        <w:trPr>
          <w:trHeight w:val="137"/>
        </w:trPr>
        <w:tc>
          <w:tcPr>
            <w:tcW w:w="567" w:type="dxa"/>
          </w:tcPr>
          <w:p w:rsidR="00713AFD" w:rsidRDefault="00713AFD" w:rsidP="00CF67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:rsidR="00713AFD" w:rsidRPr="00316999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 xml:space="preserve"> 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3AFD" w:rsidRPr="00316999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3AFD" w:rsidRPr="00316999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843" w:type="dxa"/>
          </w:tcPr>
          <w:p w:rsidR="00713AFD" w:rsidRPr="00316999" w:rsidRDefault="00713AFD" w:rsidP="009463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713AFD" w:rsidRPr="00316999" w:rsidRDefault="00713AFD" w:rsidP="009463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9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551" w:type="dxa"/>
          </w:tcPr>
          <w:p w:rsidR="00713AFD" w:rsidRPr="00316999" w:rsidRDefault="00713AFD" w:rsidP="0094638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</w:tc>
      </w:tr>
    </w:tbl>
    <w:p w:rsidR="00532C16" w:rsidRPr="001F7C79" w:rsidRDefault="00532C16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Default="00736B38" w:rsidP="00057091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sectPr w:rsidR="00EA4F9F" w:rsidSect="00327A00">
      <w:pgSz w:w="16838" w:h="11906" w:orient="landscape"/>
      <w:pgMar w:top="284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25AB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1070A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B7F8B"/>
    <w:rsid w:val="003C6E92"/>
    <w:rsid w:val="003C7558"/>
    <w:rsid w:val="003E09F2"/>
    <w:rsid w:val="003E1ABB"/>
    <w:rsid w:val="003E2270"/>
    <w:rsid w:val="003E2335"/>
    <w:rsid w:val="003F115D"/>
    <w:rsid w:val="003F744B"/>
    <w:rsid w:val="004013F0"/>
    <w:rsid w:val="00402B5B"/>
    <w:rsid w:val="00404781"/>
    <w:rsid w:val="00404A3C"/>
    <w:rsid w:val="0040725A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24FAD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13F7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6F430C"/>
    <w:rsid w:val="00701F55"/>
    <w:rsid w:val="00713AFD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1D24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CD2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2F6"/>
    <w:rsid w:val="008E344C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243F"/>
    <w:rsid w:val="00CD3A24"/>
    <w:rsid w:val="00CD5E85"/>
    <w:rsid w:val="00CD69A9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D7A5C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186"/>
    <w:rsid w:val="00E6622A"/>
    <w:rsid w:val="00E67F26"/>
    <w:rsid w:val="00E703C8"/>
    <w:rsid w:val="00E749AC"/>
    <w:rsid w:val="00E83742"/>
    <w:rsid w:val="00E94AD9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323E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10729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259</cp:revision>
  <cp:lastPrinted>2024-12-31T10:26:00Z</cp:lastPrinted>
  <dcterms:created xsi:type="dcterms:W3CDTF">2021-02-03T07:12:00Z</dcterms:created>
  <dcterms:modified xsi:type="dcterms:W3CDTF">2024-12-31T10:46:00Z</dcterms:modified>
</cp:coreProperties>
</file>