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B0" w:rsidRPr="00304FB0" w:rsidRDefault="00A56F7F" w:rsidP="00304FB0">
      <w:pPr>
        <w:shd w:val="clear" w:color="auto" w:fill="FFFFFF"/>
        <w:spacing w:after="22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3105150" cy="3987800"/>
            <wp:effectExtent l="0" t="0" r="0" b="0"/>
            <wp:wrapSquare wrapText="bothSides"/>
            <wp:docPr id="2" name="Рисунок 2" descr="C:\Users\User\Desktop\2302_1637584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02_16375842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FB0" w:rsidRPr="00304FB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 ДІТИ РІЗНОГО ВІКУ РЕАГУЮТЬ НА СТРЕС ТА СПРИЙМАЮТЬ КРИЗОВУ СИТУАЦІЮ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hyperlink r:id="rId7" w:history="1">
        <w:r w:rsidRPr="00304FB0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uk-UA"/>
          </w:rPr>
          <w:t>Діти 0-3 років: </w:t>
        </w:r>
      </w:hyperlink>
      <w:r w:rsidRPr="00304FB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 цьому віці діти відчувають дратівливість, плачуть, можуть проявляти надокучливу або агресивну поведінку та бояться незрозумілих звуків, криків, різких рухів і потребують фізичної близькості батьків. Тому їм насамперед потрібно забезпечити присутність батьків та їхній тактильний контакт.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Діти 4-6 років:</w:t>
      </w: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04FB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часто відчувають безпорадність та безсилля, страх розлуки, у своїх іграх можуть відбивати аспекти ситуації, відмовлятися визнавати ситуацію та заглиблюватися в себе й не бажати спілкуватися з однолітками та дорослими. Вони потребують насамперед безпеки, тому батькам слід заспокоїти дитину, що і вона, і самі батьки в безпеці.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Діти 7-10 років:</w:t>
      </w: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304FB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можуть відчувати провину, неспроможність, злість, фантазії, в яких дитина бачить себе “рятувальником”, “зацикленість” на подробицях події. Дитина боїться втратити звичне та боїться смерті, досить добре розуміє загрозу, може переживати страх і думає про майбутнє. Тому батькам потрібно обговорювати з дитиною події та переживання і забезпечити їй безпеку та звичний спосіб життя (ігри, спілкування з друзями тощо).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</w:p>
    <w:p w:rsidR="00304FB0" w:rsidRPr="00304FB0" w:rsidRDefault="00304FB0" w:rsidP="00304FB0">
      <w:pPr>
        <w:shd w:val="clear" w:color="auto" w:fill="FFFFFF"/>
        <w:spacing w:after="22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ЩО РОБИТИ ДОРОСЛИМ, ЩОБ ЗАСПОКОЇТИ І ПІДТРИМАТИ ДИТИНУ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1. ГОВОРІТЬ ІЗ ДИТИНОЮ, ЗАЛИШАЙТЕСЯ СПОКІЙНИМ ПІД ЧАС РОЗМОВИ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2. ДЕМОНСТРУЙТЕ НАДІЙНІСТЬ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8" w:history="1">
        <w:r w:rsidRPr="00304FB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Дорослому потрібно</w:t>
        </w:r>
      </w:hyperlink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 продемонструвати надійність: варто сказати дитині, що ви зробите все, щоб захистити себе і її від небезпеки, й що наша армія на варті та дасть відсіч.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3. ОБГОВОРЮЙТЕ З ДИТИНОЮ ПРАВИЛА “ЦИВІЛЬНОЇ ОБОРОНИ”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9" w:history="1">
        <w:r w:rsidRPr="00304FB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Слід пояснити дитині</w:t>
        </w:r>
      </w:hyperlink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зараз дуже важливо слухатися старших – вчителя, батька, маму, не сперечатися з дорослими та слідувати за тим, хто відповідальний за безпеку.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Також домовтеся та навчіть дитину, де вона може зустрітися з вами або іншими родичами, де переховуватися, якщо буде втрачено мобільний зв’язок. 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4. ГРАЙТЕ ІГРИ, ВИКОНУЙТЕ З ДИТИНОЮ ЗАСПОКІЙЛИВІ ВПРАВИ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Докладний перелік ігор в укритті, які рекомендують психологи, можна прочитати </w:t>
      </w:r>
      <w:hyperlink r:id="rId10" w:history="1">
        <w:r w:rsidRPr="00304FB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тут.</w:t>
        </w:r>
      </w:hyperlink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5. ВИКОНУЙТЕ ВПРАВИ ПРИ ПАНІЧНІЙ АТАЦІ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Ви та ваша дитина можете робити такі вправи на вибір:</w:t>
      </w:r>
    </w:p>
    <w:p w:rsidR="00304FB0" w:rsidRPr="00304FB0" w:rsidRDefault="00304FB0" w:rsidP="00304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покласти руку на живіт, приблизно на 3 пальці нижче сонячного сплетіння та постукати по цьому місцю </w:t>
      </w:r>
    </w:p>
    <w:p w:rsidR="00304FB0" w:rsidRPr="00304FB0" w:rsidRDefault="00304FB0" w:rsidP="00304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потерти кінчик носу</w:t>
      </w:r>
    </w:p>
    <w:p w:rsidR="00304FB0" w:rsidRPr="00304FB0" w:rsidRDefault="00304FB0" w:rsidP="00304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надавити не сильно на очні яблука з двох боків</w:t>
      </w:r>
    </w:p>
    <w:p w:rsidR="00304FB0" w:rsidRPr="00304FB0" w:rsidRDefault="00304FB0" w:rsidP="00304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є, де лягти, – лягти на спину і зробити рухи ногами, як на велосипеді</w:t>
      </w:r>
    </w:p>
    <w:p w:rsidR="00304FB0" w:rsidRPr="00304FB0" w:rsidRDefault="00304FB0" w:rsidP="00304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сконцентруватися на диханні – одну руку скласти, як човник і накрити нею губи, іншу руку – покласти на живіт. Видих – рука йде вниз до грудей, вдих – рука підіймається до рота</w:t>
      </w:r>
    </w:p>
    <w:p w:rsidR="00304FB0" w:rsidRPr="00304FB0" w:rsidRDefault="00304FB0" w:rsidP="00304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змащувати губи, полоскати рот водою</w:t>
      </w:r>
    </w:p>
    <w:p w:rsidR="00304FB0" w:rsidRPr="00304FB0" w:rsidRDefault="00304FB0" w:rsidP="00304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витягувати якомога далі язика – ніби намагаючись торкнутися грудної клітини</w:t>
      </w:r>
    </w:p>
    <w:p w:rsidR="00304FB0" w:rsidRPr="00304FB0" w:rsidRDefault="00304FB0" w:rsidP="00304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подивитися вправо, не повертаючи голови, – якомога далі на 15-20 секунд, потім перевести погляд прямо, потім подивіться вліво – якомога далі, потім знову прямо</w:t>
      </w:r>
    </w:p>
    <w:p w:rsidR="00304FB0" w:rsidRPr="00304FB0" w:rsidRDefault="00304FB0" w:rsidP="00304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розтерти тіло</w:t>
      </w:r>
    </w:p>
    <w:p w:rsidR="00304FB0" w:rsidRPr="00304FB0" w:rsidRDefault="00304FB0" w:rsidP="00304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розтерти точку між підмізинним (четвертим) пальцем та мізинцем – там знаходиться точка паніки </w:t>
      </w:r>
    </w:p>
    <w:p w:rsidR="00304FB0" w:rsidRPr="00304FB0" w:rsidRDefault="00304FB0" w:rsidP="00304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покласти руки на ребра, відчути, як вони при диханні розширюються, підіймаються</w:t>
      </w:r>
    </w:p>
    <w:p w:rsidR="00304FB0" w:rsidRPr="00304FB0" w:rsidRDefault="00304FB0" w:rsidP="00304F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розтерти руки, прикласти до нирок.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6. “ЗАЙМІТЬ” ЧИМОСЬ АУДІАЛЬНИЙ КАНАЛ ДИТИНИ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цього можна співати хором, горланити </w:t>
      </w:r>
      <w:proofErr w:type="spellStart"/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кричалки</w:t>
      </w:r>
      <w:proofErr w:type="spellEnd"/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проти </w:t>
      </w:r>
      <w:proofErr w:type="spellStart"/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утіпутіна</w:t>
      </w:r>
      <w:proofErr w:type="spellEnd"/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російської армії, слухати в навушниках </w:t>
      </w:r>
      <w:proofErr w:type="spellStart"/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аудіоказки</w:t>
      </w:r>
      <w:proofErr w:type="spellEnd"/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музику, взяти з собою гітару та влаштувати для всіх концерт.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7. ЩЕ КІЛЬКА РЕЧЕЙ, ЯК МОЖНА ВІДВЕРНУТИ УВАГУ ДИТИНИ</w:t>
      </w:r>
    </w:p>
    <w:p w:rsidR="00304FB0" w:rsidRPr="00304FB0" w:rsidRDefault="00304FB0" w:rsidP="00304F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11" w:history="1">
        <w:r w:rsidRPr="00304FB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Обіймайте</w:t>
        </w:r>
      </w:hyperlink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 дитину, жартуйте з нею. </w:t>
      </w:r>
    </w:p>
    <w:p w:rsidR="00304FB0" w:rsidRPr="00304FB0" w:rsidRDefault="00304FB0" w:rsidP="00304F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Поїть дитину теплими напоями, годуйте її чимось смачненьким. </w:t>
      </w:r>
    </w:p>
    <w:p w:rsidR="00304FB0" w:rsidRPr="00304FB0" w:rsidRDefault="00304FB0" w:rsidP="00304F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Виконуйте разом із дитиною рутинні справи.</w:t>
      </w:r>
    </w:p>
    <w:p w:rsidR="00304FB0" w:rsidRPr="00304FB0" w:rsidRDefault="00304FB0" w:rsidP="00304F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 Вмикайте мультики, серіали, розповідайте казки, історії, читайте дітям вголос.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8. ПОЯСНЮЙТЕ ДИТИНІ ПРО ВАЖЛИВІСТЬ БУТИ ЗІБРАНИМИ ТА ДОПОМАГАТИ ОДНЕ ОДНОМУ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9. ДОВІРТЕ ДИТИНІ ПОСИЛЬНЕ ДЛЯ НЕЇ ВІДПОВІДАЛЬНЕ ЗАВДАННЯ 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Психологи також рекомендують доручити дитині певну функцію чи роль. Наприклад, можна попросити дитину створити казку про якогось персонажа,  уявити себе журналістом та провести репортаж із події тощо.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10. ДОЗВОЛЯЙТЕ ДИТИНІ ВИВІЛЬНЯТИ НЕНАВИСТЬ ТА ЗЛІСТЬ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Сльози та плач – теж нормально в цій ситуації, тому дайте дитині виплакатися.</w:t>
      </w:r>
    </w:p>
    <w:p w:rsidR="00304FB0" w:rsidRP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Бережіть себе та людей поруч. Зараз важливе кожне добре та тепле слово підтримки.</w:t>
      </w:r>
    </w:p>
    <w:p w:rsidR="00304FB0" w:rsidRDefault="00304FB0" w:rsidP="00304F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4FB0">
        <w:rPr>
          <w:rFonts w:ascii="Times New Roman" w:eastAsia="Times New Roman" w:hAnsi="Times New Roman" w:cs="Times New Roman"/>
          <w:sz w:val="28"/>
          <w:szCs w:val="28"/>
          <w:lang w:eastAsia="uk-UA"/>
        </w:rPr>
        <w:t>Джерело: </w:t>
      </w:r>
      <w:hyperlink r:id="rId12" w:tgtFrame="_blank" w:history="1">
        <w:r w:rsidRPr="00304FB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uk-UA"/>
          </w:rPr>
          <w:t>ОСВІТНІЙ ОМБУДСМЕН УКРАЇНИ</w:t>
        </w:r>
      </w:hyperlink>
    </w:p>
    <w:p w:rsidR="00304FB0" w:rsidRDefault="00304FB0" w:rsidP="00304FB0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Поліщук О.І.</w:t>
      </w:r>
    </w:p>
    <w:p w:rsidR="00A56F7F" w:rsidRDefault="00A56F7F" w:rsidP="00304FB0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56F7F" w:rsidRDefault="00A56F7F" w:rsidP="00304FB0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56F7F" w:rsidRDefault="00A56F7F" w:rsidP="00304FB0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56F7F" w:rsidRDefault="00A56F7F" w:rsidP="00304FB0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56F7F" w:rsidRDefault="00A56F7F" w:rsidP="00304FB0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56F7F" w:rsidRDefault="00A56F7F" w:rsidP="00304FB0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56F7F" w:rsidRDefault="00A56F7F" w:rsidP="00304FB0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56F7F" w:rsidRPr="00304FB0" w:rsidRDefault="00A56F7F" w:rsidP="00304FB0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73624" w:rsidRPr="00304FB0" w:rsidRDefault="00A56F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73624" w:rsidRPr="00304F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943E8"/>
    <w:multiLevelType w:val="multilevel"/>
    <w:tmpl w:val="A690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B82BEF"/>
    <w:multiLevelType w:val="multilevel"/>
    <w:tmpl w:val="491A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FB0"/>
    <w:rsid w:val="00304FB0"/>
    <w:rsid w:val="00A56F7F"/>
    <w:rsid w:val="00A6162B"/>
    <w:rsid w:val="00C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2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katerinagoltsberg/posts/492534170417899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photo/?fbid=4846694528711266&amp;set=a.861264637254295" TargetMode="External"/><Relationship Id="rId12" Type="http://schemas.openxmlformats.org/officeDocument/2006/relationships/hyperlink" Target="https://eo.gov.ua/fizychna-bezpeka-ditey-pid-chas-viyny-pravyla-povedinky-v-evakuatsii-na-okupovanykh-terytoriiakh-i-v-zoni-boyovykh-diy/2022/03/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facebook.com/katerinagoltsberg/posts/492534170417899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npa.org.ukraine/posts/13923167945322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katerinagoltsberg/posts/49253417041789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2980</Words>
  <Characters>1699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2022-11-02T09:21:00Z</dcterms:created>
  <dcterms:modified xsi:type="dcterms:W3CDTF">2022-11-02T09:21:00Z</dcterms:modified>
</cp:coreProperties>
</file>