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D4" w:rsidRDefault="00FC12D4" w:rsidP="00FC12D4">
      <w:pPr>
        <w:pStyle w:val="a4"/>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 xml:space="preserve">Звіт </w:t>
      </w:r>
      <w:r>
        <w:rPr>
          <w:rFonts w:ascii="Times New Roman" w:hAnsi="Times New Roman" w:cs="Times New Roman"/>
          <w:b/>
          <w:sz w:val="32"/>
          <w:szCs w:val="32"/>
          <w:lang w:val="uk-UA" w:eastAsia="ru-RU"/>
        </w:rPr>
        <w:t>директора</w:t>
      </w:r>
      <w:r>
        <w:rPr>
          <w:rFonts w:ascii="Times New Roman" w:hAnsi="Times New Roman" w:cs="Times New Roman"/>
          <w:b/>
          <w:sz w:val="32"/>
          <w:szCs w:val="32"/>
          <w:lang w:eastAsia="ru-RU"/>
        </w:rPr>
        <w:t xml:space="preserve"> ЗДО</w:t>
      </w:r>
      <w:r>
        <w:rPr>
          <w:rFonts w:ascii="Times New Roman" w:hAnsi="Times New Roman" w:cs="Times New Roman"/>
          <w:b/>
          <w:sz w:val="32"/>
          <w:szCs w:val="32"/>
          <w:lang w:val="uk-UA" w:eastAsia="ru-RU"/>
        </w:rPr>
        <w:t xml:space="preserve"> № 16</w:t>
      </w:r>
    </w:p>
    <w:p w:rsidR="00FC12D4" w:rsidRDefault="00FC12D4" w:rsidP="00FC12D4">
      <w:pPr>
        <w:pStyle w:val="a4"/>
        <w:jc w:val="center"/>
        <w:rPr>
          <w:rFonts w:ascii="Times New Roman" w:hAnsi="Times New Roman" w:cs="Times New Roman"/>
          <w:sz w:val="32"/>
          <w:szCs w:val="32"/>
          <w:lang w:eastAsia="ru-RU"/>
        </w:rPr>
      </w:pPr>
      <w:r>
        <w:rPr>
          <w:rFonts w:ascii="Times New Roman" w:hAnsi="Times New Roman" w:cs="Times New Roman"/>
          <w:sz w:val="32"/>
          <w:szCs w:val="32"/>
          <w:lang w:val="uk-UA" w:eastAsia="ru-RU"/>
        </w:rPr>
        <w:t xml:space="preserve">Червоноградської міської </w:t>
      </w:r>
      <w:r>
        <w:rPr>
          <w:rFonts w:ascii="Times New Roman" w:hAnsi="Times New Roman" w:cs="Times New Roman"/>
          <w:sz w:val="32"/>
          <w:szCs w:val="32"/>
          <w:lang w:eastAsia="ru-RU"/>
        </w:rPr>
        <w:t xml:space="preserve"> ради</w:t>
      </w:r>
    </w:p>
    <w:p w:rsidR="00FC12D4" w:rsidRDefault="00FC12D4" w:rsidP="00FC12D4">
      <w:pPr>
        <w:pStyle w:val="a4"/>
        <w:jc w:val="center"/>
        <w:rPr>
          <w:rFonts w:ascii="Times New Roman" w:hAnsi="Times New Roman" w:cs="Times New Roman"/>
          <w:sz w:val="32"/>
          <w:szCs w:val="32"/>
          <w:lang w:eastAsia="ru-RU"/>
        </w:rPr>
      </w:pPr>
      <w:r>
        <w:rPr>
          <w:rFonts w:ascii="Times New Roman" w:hAnsi="Times New Roman" w:cs="Times New Roman"/>
          <w:sz w:val="32"/>
          <w:szCs w:val="32"/>
          <w:lang w:val="uk-UA" w:eastAsia="ru-RU"/>
        </w:rPr>
        <w:t>Львівської</w:t>
      </w:r>
      <w:r>
        <w:rPr>
          <w:rFonts w:ascii="Times New Roman" w:hAnsi="Times New Roman" w:cs="Times New Roman"/>
          <w:sz w:val="32"/>
          <w:szCs w:val="32"/>
          <w:lang w:eastAsia="ru-RU"/>
        </w:rPr>
        <w:t xml:space="preserve"> області</w:t>
      </w:r>
    </w:p>
    <w:p w:rsidR="00FC12D4" w:rsidRDefault="00FC12D4" w:rsidP="00FC12D4">
      <w:pPr>
        <w:pStyle w:val="a4"/>
        <w:jc w:val="center"/>
        <w:rPr>
          <w:rFonts w:ascii="Times New Roman" w:hAnsi="Times New Roman" w:cs="Times New Roman"/>
          <w:sz w:val="32"/>
          <w:szCs w:val="32"/>
          <w:lang w:val="uk-UA" w:eastAsia="ru-RU"/>
        </w:rPr>
      </w:pPr>
      <w:r>
        <w:rPr>
          <w:rFonts w:ascii="Times New Roman" w:hAnsi="Times New Roman" w:cs="Times New Roman"/>
          <w:sz w:val="32"/>
          <w:szCs w:val="32"/>
          <w:lang w:val="uk-UA" w:eastAsia="ru-RU"/>
        </w:rPr>
        <w:t>Кравченко Наталії Іванівни</w:t>
      </w:r>
    </w:p>
    <w:p w:rsidR="00FC12D4" w:rsidRDefault="00FC12D4" w:rsidP="00FC12D4">
      <w:pPr>
        <w:pStyle w:val="a4"/>
        <w:jc w:val="center"/>
        <w:rPr>
          <w:rFonts w:ascii="Times New Roman" w:hAnsi="Times New Roman" w:cs="Times New Roman"/>
          <w:sz w:val="32"/>
          <w:szCs w:val="32"/>
          <w:lang w:eastAsia="ru-RU"/>
        </w:rPr>
      </w:pPr>
      <w:r>
        <w:rPr>
          <w:rFonts w:ascii="Times New Roman" w:hAnsi="Times New Roman" w:cs="Times New Roman"/>
          <w:sz w:val="32"/>
          <w:szCs w:val="32"/>
          <w:lang w:eastAsia="ru-RU"/>
        </w:rPr>
        <w:t>перед колективом та громадськістю</w:t>
      </w:r>
    </w:p>
    <w:p w:rsidR="00FC12D4" w:rsidRDefault="00FC12D4" w:rsidP="00FC12D4">
      <w:pPr>
        <w:pStyle w:val="a4"/>
        <w:jc w:val="center"/>
        <w:rPr>
          <w:rFonts w:ascii="Times New Roman" w:hAnsi="Times New Roman" w:cs="Times New Roman"/>
          <w:sz w:val="32"/>
          <w:szCs w:val="32"/>
          <w:lang w:eastAsia="ru-RU"/>
        </w:rPr>
      </w:pPr>
      <w:r>
        <w:rPr>
          <w:rFonts w:ascii="Times New Roman" w:hAnsi="Times New Roman" w:cs="Times New Roman"/>
          <w:sz w:val="32"/>
          <w:szCs w:val="32"/>
          <w:lang w:eastAsia="ru-RU"/>
        </w:rPr>
        <w:t>за 20</w:t>
      </w:r>
      <w:r>
        <w:rPr>
          <w:rFonts w:ascii="Times New Roman" w:hAnsi="Times New Roman" w:cs="Times New Roman"/>
          <w:sz w:val="32"/>
          <w:szCs w:val="32"/>
          <w:lang w:val="uk-UA" w:eastAsia="ru-RU"/>
        </w:rPr>
        <w:t>20</w:t>
      </w:r>
      <w:r>
        <w:rPr>
          <w:rFonts w:ascii="Times New Roman" w:hAnsi="Times New Roman" w:cs="Times New Roman"/>
          <w:sz w:val="32"/>
          <w:szCs w:val="32"/>
          <w:lang w:eastAsia="ru-RU"/>
        </w:rPr>
        <w:t>-20</w:t>
      </w:r>
      <w:r>
        <w:rPr>
          <w:rFonts w:ascii="Times New Roman" w:hAnsi="Times New Roman" w:cs="Times New Roman"/>
          <w:sz w:val="32"/>
          <w:szCs w:val="32"/>
          <w:lang w:val="uk-UA" w:eastAsia="ru-RU"/>
        </w:rPr>
        <w:t>21</w:t>
      </w:r>
      <w:r>
        <w:rPr>
          <w:rFonts w:ascii="Times New Roman" w:hAnsi="Times New Roman" w:cs="Times New Roman"/>
          <w:sz w:val="32"/>
          <w:szCs w:val="32"/>
          <w:lang w:eastAsia="ru-RU"/>
        </w:rPr>
        <w:t xml:space="preserve"> н.р.</w:t>
      </w:r>
    </w:p>
    <w:p w:rsidR="00FC12D4" w:rsidRDefault="00FC12D4" w:rsidP="00FC12D4">
      <w:pPr>
        <w:pStyle w:val="a4"/>
        <w:jc w:val="center"/>
        <w:rPr>
          <w:rFonts w:ascii="Times New Roman" w:hAnsi="Times New Roman" w:cs="Times New Roman"/>
          <w:sz w:val="20"/>
          <w:szCs w:val="20"/>
          <w:lang w:eastAsia="ru-RU"/>
        </w:rPr>
      </w:pPr>
    </w:p>
    <w:p w:rsidR="00FC12D4" w:rsidRDefault="00FC12D4" w:rsidP="00FC12D4">
      <w:pPr>
        <w:pStyle w:val="a4"/>
        <w:rPr>
          <w:rFonts w:ascii="Times New Roman" w:hAnsi="Times New Roman" w:cs="Times New Roman"/>
          <w:sz w:val="20"/>
          <w:szCs w:val="20"/>
          <w:lang w:eastAsia="ru-RU"/>
        </w:rPr>
      </w:pPr>
      <w:r>
        <w:rPr>
          <w:rFonts w:ascii="Times New Roman" w:hAnsi="Times New Roman" w:cs="Times New Roman"/>
          <w:sz w:val="20"/>
          <w:szCs w:val="20"/>
          <w:lang w:eastAsia="ru-RU"/>
        </w:rPr>
        <w:t> </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Даний звіт зроблений на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ідставі наказу Міністерства освіти і науки України від 23.03.2005 р. №178, зміст звіту зроблений на підставі «Положення про порядок звітування керівників дошкільних, загальноосвітніх та професійно – технічних навчальних закладів перед педагогічним колективом та громадськістю».</w:t>
      </w:r>
    </w:p>
    <w:p w:rsidR="00FC12D4" w:rsidRDefault="00FC12D4" w:rsidP="00FC12D4">
      <w:pPr>
        <w:spacing w:after="0"/>
        <w:jc w:val="center"/>
        <w:rPr>
          <w:rFonts w:ascii="Times New Roman" w:hAnsi="Times New Roman" w:cs="Times New Roman"/>
          <w:b/>
          <w:sz w:val="26"/>
          <w:szCs w:val="26"/>
          <w:u w:val="single"/>
          <w:lang w:val="uk-UA"/>
        </w:rPr>
      </w:pPr>
    </w:p>
    <w:p w:rsidR="00FC12D4" w:rsidRPr="00B24148" w:rsidRDefault="00FC12D4" w:rsidP="00FC12D4">
      <w:pPr>
        <w:spacing w:after="0"/>
        <w:jc w:val="center"/>
        <w:rPr>
          <w:rFonts w:ascii="Times New Roman" w:hAnsi="Times New Roman" w:cs="Times New Roman"/>
          <w:b/>
          <w:sz w:val="26"/>
          <w:szCs w:val="26"/>
          <w:u w:val="single"/>
          <w:lang w:val="uk-UA"/>
        </w:rPr>
      </w:pPr>
      <w:r w:rsidRPr="005D7811">
        <w:rPr>
          <w:rFonts w:ascii="Times New Roman" w:hAnsi="Times New Roman"/>
          <w:b/>
          <w:sz w:val="26"/>
          <w:szCs w:val="26"/>
          <w:lang w:val="uk-UA"/>
        </w:rPr>
        <w:t>Інформаційна довідка</w:t>
      </w:r>
    </w:p>
    <w:p w:rsidR="00FC12D4" w:rsidRPr="00C176AA" w:rsidRDefault="00FC12D4" w:rsidP="00FC12D4">
      <w:pPr>
        <w:ind w:firstLine="540"/>
        <w:jc w:val="both"/>
        <w:rPr>
          <w:rFonts w:ascii="Times New Roman" w:hAnsi="Times New Roman"/>
          <w:b/>
          <w:color w:val="000000"/>
          <w:sz w:val="26"/>
          <w:szCs w:val="26"/>
          <w:lang w:val="uk-UA"/>
        </w:rPr>
      </w:pPr>
      <w:r w:rsidRPr="00C176AA">
        <w:rPr>
          <w:rFonts w:ascii="Times New Roman" w:hAnsi="Times New Roman"/>
          <w:color w:val="000000"/>
          <w:sz w:val="26"/>
          <w:szCs w:val="26"/>
          <w:lang w:val="uk-UA"/>
        </w:rPr>
        <w:t xml:space="preserve">Заклад дошкільної освіти здійснює освітню діяльність відповідно до Законів України «Про дошкільну освіту», «Про освіту», Статуту  ЗДО № 16, Колективного договору між керівником та профспілковою організацією, Правил внутрішнього розпорядку та  посадових інструкцій.  </w:t>
      </w:r>
    </w:p>
    <w:p w:rsidR="00FC12D4" w:rsidRPr="00632060" w:rsidRDefault="00FC12D4" w:rsidP="00FC12D4">
      <w:pPr>
        <w:ind w:firstLine="540"/>
        <w:jc w:val="both"/>
        <w:rPr>
          <w:rFonts w:ascii="Times New Roman" w:hAnsi="Times New Roman"/>
          <w:b/>
          <w:color w:val="000000"/>
          <w:sz w:val="26"/>
          <w:szCs w:val="26"/>
        </w:rPr>
      </w:pPr>
      <w:r w:rsidRPr="00632060">
        <w:rPr>
          <w:rFonts w:ascii="Times New Roman" w:hAnsi="Times New Roman"/>
          <w:color w:val="000000"/>
          <w:sz w:val="26"/>
          <w:szCs w:val="26"/>
        </w:rPr>
        <w:t xml:space="preserve">ЗДО </w:t>
      </w:r>
      <w:r>
        <w:rPr>
          <w:rFonts w:ascii="Times New Roman" w:hAnsi="Times New Roman"/>
          <w:color w:val="000000"/>
          <w:sz w:val="26"/>
          <w:szCs w:val="26"/>
        </w:rPr>
        <w:t xml:space="preserve">№ 16 </w:t>
      </w:r>
      <w:r w:rsidRPr="00632060">
        <w:rPr>
          <w:rFonts w:ascii="Times New Roman" w:hAnsi="Times New Roman"/>
          <w:color w:val="000000"/>
          <w:sz w:val="26"/>
          <w:szCs w:val="26"/>
        </w:rPr>
        <w:t>в минулому202</w:t>
      </w:r>
      <w:r>
        <w:rPr>
          <w:rFonts w:ascii="Times New Roman" w:hAnsi="Times New Roman"/>
          <w:color w:val="000000"/>
          <w:sz w:val="26"/>
          <w:szCs w:val="26"/>
        </w:rPr>
        <w:t>1</w:t>
      </w:r>
      <w:r w:rsidRPr="00632060">
        <w:rPr>
          <w:rFonts w:ascii="Times New Roman" w:hAnsi="Times New Roman"/>
          <w:color w:val="000000"/>
          <w:sz w:val="26"/>
          <w:szCs w:val="26"/>
        </w:rPr>
        <w:t>-202</w:t>
      </w:r>
      <w:r>
        <w:rPr>
          <w:rFonts w:ascii="Times New Roman" w:hAnsi="Times New Roman"/>
          <w:color w:val="000000"/>
          <w:sz w:val="26"/>
          <w:szCs w:val="26"/>
        </w:rPr>
        <w:t>2</w:t>
      </w:r>
      <w:r w:rsidRPr="00632060">
        <w:rPr>
          <w:rFonts w:ascii="Times New Roman" w:hAnsi="Times New Roman"/>
          <w:color w:val="000000"/>
          <w:sz w:val="26"/>
          <w:szCs w:val="26"/>
        </w:rPr>
        <w:t xml:space="preserve">  навчальному  році відвідувало 23</w:t>
      </w:r>
      <w:r>
        <w:rPr>
          <w:rFonts w:ascii="Times New Roman" w:hAnsi="Times New Roman"/>
          <w:color w:val="000000"/>
          <w:sz w:val="26"/>
          <w:szCs w:val="26"/>
        </w:rPr>
        <w:t>3</w:t>
      </w:r>
      <w:r w:rsidRPr="00632060">
        <w:rPr>
          <w:rFonts w:ascii="Times New Roman" w:hAnsi="Times New Roman"/>
          <w:color w:val="000000"/>
          <w:sz w:val="26"/>
          <w:szCs w:val="26"/>
        </w:rPr>
        <w:t xml:space="preserve"> дітей. Функціонувало </w:t>
      </w:r>
      <w:r>
        <w:rPr>
          <w:rFonts w:ascii="Times New Roman" w:hAnsi="Times New Roman"/>
          <w:color w:val="000000"/>
          <w:sz w:val="26"/>
          <w:szCs w:val="26"/>
        </w:rPr>
        <w:t>12</w:t>
      </w:r>
      <w:r w:rsidRPr="00632060">
        <w:rPr>
          <w:rFonts w:ascii="Times New Roman" w:hAnsi="Times New Roman"/>
          <w:color w:val="000000"/>
          <w:sz w:val="26"/>
          <w:szCs w:val="26"/>
        </w:rPr>
        <w:t xml:space="preserve"> вікових  груп: </w:t>
      </w:r>
    </w:p>
    <w:p w:rsidR="00FC12D4" w:rsidRPr="00632060" w:rsidRDefault="00FC12D4" w:rsidP="00FC12D4">
      <w:pPr>
        <w:pStyle w:val="a5"/>
        <w:numPr>
          <w:ilvl w:val="0"/>
          <w:numId w:val="11"/>
        </w:numPr>
        <w:spacing w:after="0"/>
        <w:jc w:val="both"/>
        <w:rPr>
          <w:rFonts w:ascii="Times New Roman" w:hAnsi="Times New Roman"/>
          <w:b/>
          <w:color w:val="000000"/>
          <w:sz w:val="26"/>
          <w:szCs w:val="26"/>
        </w:rPr>
      </w:pPr>
      <w:r w:rsidRPr="00632060">
        <w:rPr>
          <w:rFonts w:ascii="Times New Roman" w:hAnsi="Times New Roman" w:cs="Arial"/>
          <w:color w:val="000000"/>
          <w:sz w:val="26"/>
          <w:szCs w:val="26"/>
        </w:rPr>
        <w:t>груп</w:t>
      </w:r>
      <w:r>
        <w:rPr>
          <w:rFonts w:ascii="Times New Roman" w:hAnsi="Times New Roman" w:cs="Arial"/>
          <w:color w:val="000000"/>
          <w:sz w:val="26"/>
          <w:szCs w:val="26"/>
        </w:rPr>
        <w:t>и</w:t>
      </w:r>
      <w:r w:rsidRPr="00632060">
        <w:rPr>
          <w:rFonts w:ascii="Times New Roman" w:hAnsi="Times New Roman"/>
          <w:color w:val="000000"/>
          <w:sz w:val="26"/>
          <w:szCs w:val="26"/>
        </w:rPr>
        <w:t xml:space="preserve">  </w:t>
      </w:r>
      <w:r w:rsidRPr="00632060">
        <w:rPr>
          <w:rFonts w:ascii="Times New Roman" w:hAnsi="Times New Roman" w:cs="Arial"/>
          <w:color w:val="000000"/>
          <w:sz w:val="26"/>
          <w:szCs w:val="26"/>
        </w:rPr>
        <w:t>раннього</w:t>
      </w:r>
      <w:r w:rsidRPr="00632060">
        <w:rPr>
          <w:rFonts w:ascii="Times New Roman" w:hAnsi="Times New Roman"/>
          <w:color w:val="000000"/>
          <w:sz w:val="26"/>
          <w:szCs w:val="26"/>
        </w:rPr>
        <w:t xml:space="preserve"> </w:t>
      </w:r>
      <w:r w:rsidRPr="00632060">
        <w:rPr>
          <w:rFonts w:ascii="Times New Roman" w:hAnsi="Times New Roman" w:cs="Arial"/>
          <w:color w:val="000000"/>
          <w:sz w:val="26"/>
          <w:szCs w:val="26"/>
        </w:rPr>
        <w:t>віку</w:t>
      </w:r>
      <w:r w:rsidRPr="00632060">
        <w:rPr>
          <w:rFonts w:ascii="Times New Roman" w:hAnsi="Times New Roman"/>
          <w:color w:val="000000"/>
          <w:sz w:val="26"/>
          <w:szCs w:val="26"/>
        </w:rPr>
        <w:t xml:space="preserve"> - 4</w:t>
      </w:r>
    </w:p>
    <w:p w:rsidR="00FC12D4" w:rsidRPr="00632060" w:rsidRDefault="00FC12D4" w:rsidP="00FC12D4">
      <w:pPr>
        <w:pStyle w:val="a5"/>
        <w:numPr>
          <w:ilvl w:val="0"/>
          <w:numId w:val="12"/>
        </w:numPr>
        <w:spacing w:after="0"/>
        <w:jc w:val="both"/>
        <w:rPr>
          <w:rFonts w:ascii="Times New Roman" w:hAnsi="Times New Roman"/>
          <w:b/>
          <w:color w:val="000000"/>
          <w:sz w:val="26"/>
          <w:szCs w:val="26"/>
        </w:rPr>
      </w:pPr>
      <w:r w:rsidRPr="00632060">
        <w:rPr>
          <w:rFonts w:ascii="Times New Roman" w:hAnsi="Times New Roman" w:cs="Arial"/>
          <w:color w:val="000000"/>
          <w:sz w:val="26"/>
          <w:szCs w:val="26"/>
        </w:rPr>
        <w:t>молодш</w:t>
      </w:r>
      <w:r>
        <w:rPr>
          <w:rFonts w:ascii="Times New Roman" w:hAnsi="Times New Roman" w:cs="Arial"/>
          <w:color w:val="000000"/>
          <w:sz w:val="26"/>
          <w:szCs w:val="26"/>
        </w:rPr>
        <w:t>і</w:t>
      </w:r>
      <w:r w:rsidRPr="00632060">
        <w:rPr>
          <w:rFonts w:ascii="Times New Roman" w:hAnsi="Times New Roman"/>
          <w:color w:val="000000"/>
          <w:sz w:val="26"/>
          <w:szCs w:val="26"/>
        </w:rPr>
        <w:t xml:space="preserve"> </w:t>
      </w:r>
      <w:r w:rsidRPr="00632060">
        <w:rPr>
          <w:rFonts w:ascii="Times New Roman" w:hAnsi="Times New Roman" w:cs="Arial"/>
          <w:color w:val="000000"/>
          <w:sz w:val="26"/>
          <w:szCs w:val="26"/>
        </w:rPr>
        <w:t>груп</w:t>
      </w:r>
      <w:r>
        <w:rPr>
          <w:rFonts w:ascii="Times New Roman" w:hAnsi="Times New Roman" w:cs="Arial"/>
          <w:color w:val="000000"/>
          <w:sz w:val="26"/>
          <w:szCs w:val="26"/>
        </w:rPr>
        <w:t>и</w:t>
      </w:r>
      <w:r w:rsidRPr="00632060">
        <w:rPr>
          <w:rFonts w:ascii="Times New Roman" w:hAnsi="Times New Roman"/>
          <w:color w:val="000000"/>
          <w:sz w:val="26"/>
          <w:szCs w:val="26"/>
        </w:rPr>
        <w:t xml:space="preserve"> - 2</w:t>
      </w:r>
    </w:p>
    <w:p w:rsidR="00FC12D4" w:rsidRPr="00632060" w:rsidRDefault="00FC12D4" w:rsidP="00FC12D4">
      <w:pPr>
        <w:pStyle w:val="a5"/>
        <w:numPr>
          <w:ilvl w:val="0"/>
          <w:numId w:val="13"/>
        </w:numPr>
        <w:spacing w:after="0"/>
        <w:jc w:val="both"/>
        <w:rPr>
          <w:rFonts w:ascii="Times New Roman" w:hAnsi="Times New Roman"/>
          <w:b/>
          <w:color w:val="000000"/>
          <w:sz w:val="26"/>
          <w:szCs w:val="26"/>
        </w:rPr>
      </w:pPr>
      <w:r>
        <w:rPr>
          <w:rFonts w:ascii="Times New Roman" w:hAnsi="Times New Roman" w:cs="Arial"/>
          <w:color w:val="000000"/>
          <w:sz w:val="26"/>
          <w:szCs w:val="26"/>
        </w:rPr>
        <w:t>середні</w:t>
      </w:r>
      <w:r w:rsidRPr="00632060">
        <w:rPr>
          <w:rFonts w:ascii="Times New Roman" w:hAnsi="Times New Roman"/>
          <w:color w:val="000000"/>
          <w:sz w:val="26"/>
          <w:szCs w:val="26"/>
        </w:rPr>
        <w:t xml:space="preserve">  </w:t>
      </w:r>
      <w:r w:rsidRPr="00632060">
        <w:rPr>
          <w:rFonts w:ascii="Times New Roman" w:hAnsi="Times New Roman" w:cs="Arial"/>
          <w:color w:val="000000"/>
          <w:sz w:val="26"/>
          <w:szCs w:val="26"/>
        </w:rPr>
        <w:t>груп</w:t>
      </w:r>
      <w:r>
        <w:rPr>
          <w:rFonts w:ascii="Times New Roman" w:hAnsi="Times New Roman" w:cs="Arial"/>
          <w:color w:val="000000"/>
          <w:sz w:val="26"/>
          <w:szCs w:val="26"/>
        </w:rPr>
        <w:t>и</w:t>
      </w:r>
      <w:r w:rsidRPr="00632060">
        <w:rPr>
          <w:rFonts w:ascii="Times New Roman" w:hAnsi="Times New Roman"/>
          <w:color w:val="000000"/>
          <w:sz w:val="26"/>
          <w:szCs w:val="26"/>
        </w:rPr>
        <w:t xml:space="preserve"> -3</w:t>
      </w:r>
    </w:p>
    <w:p w:rsidR="00FC12D4" w:rsidRPr="00632060" w:rsidRDefault="00FC12D4" w:rsidP="00FC12D4">
      <w:pPr>
        <w:pStyle w:val="a5"/>
        <w:numPr>
          <w:ilvl w:val="0"/>
          <w:numId w:val="14"/>
        </w:numPr>
        <w:spacing w:after="0"/>
        <w:jc w:val="both"/>
        <w:rPr>
          <w:rFonts w:ascii="Times New Roman" w:hAnsi="Times New Roman"/>
          <w:b/>
          <w:color w:val="000000"/>
          <w:sz w:val="26"/>
          <w:szCs w:val="26"/>
        </w:rPr>
      </w:pPr>
      <w:r>
        <w:rPr>
          <w:rFonts w:ascii="Times New Roman" w:hAnsi="Times New Roman"/>
          <w:color w:val="000000"/>
          <w:sz w:val="26"/>
          <w:szCs w:val="26"/>
        </w:rPr>
        <w:t>с</w:t>
      </w:r>
      <w:r w:rsidRPr="00632060">
        <w:rPr>
          <w:rFonts w:ascii="Times New Roman" w:hAnsi="Times New Roman"/>
          <w:color w:val="000000"/>
          <w:sz w:val="26"/>
          <w:szCs w:val="26"/>
        </w:rPr>
        <w:t>тарші групи - 3</w:t>
      </w:r>
    </w:p>
    <w:p w:rsidR="00FC12D4" w:rsidRPr="00632060" w:rsidRDefault="00FC12D4" w:rsidP="00FC12D4">
      <w:pPr>
        <w:ind w:firstLine="567"/>
        <w:jc w:val="both"/>
        <w:rPr>
          <w:rFonts w:ascii="Times New Roman" w:hAnsi="Times New Roman"/>
          <w:b/>
          <w:color w:val="000000"/>
          <w:sz w:val="26"/>
          <w:szCs w:val="26"/>
        </w:rPr>
      </w:pPr>
      <w:r w:rsidRPr="00632060">
        <w:rPr>
          <w:rFonts w:ascii="Times New Roman" w:hAnsi="Times New Roman"/>
          <w:color w:val="000000"/>
          <w:sz w:val="26"/>
          <w:szCs w:val="26"/>
        </w:rPr>
        <w:t xml:space="preserve">Таким чином, діти з даного району </w:t>
      </w:r>
      <w:proofErr w:type="gramStart"/>
      <w:r w:rsidRPr="00632060">
        <w:rPr>
          <w:rFonts w:ascii="Times New Roman" w:hAnsi="Times New Roman"/>
          <w:color w:val="000000"/>
          <w:sz w:val="26"/>
          <w:szCs w:val="26"/>
        </w:rPr>
        <w:t>м</w:t>
      </w:r>
      <w:proofErr w:type="gramEnd"/>
      <w:r w:rsidRPr="00632060">
        <w:rPr>
          <w:rFonts w:ascii="Times New Roman" w:hAnsi="Times New Roman"/>
          <w:color w:val="000000"/>
          <w:sz w:val="26"/>
          <w:szCs w:val="26"/>
        </w:rPr>
        <w:t>іста ма</w:t>
      </w:r>
      <w:r>
        <w:rPr>
          <w:rFonts w:ascii="Times New Roman" w:hAnsi="Times New Roman"/>
          <w:color w:val="000000"/>
          <w:sz w:val="26"/>
          <w:szCs w:val="26"/>
        </w:rPr>
        <w:t>ли</w:t>
      </w:r>
      <w:r w:rsidRPr="00632060">
        <w:rPr>
          <w:rFonts w:ascii="Times New Roman" w:hAnsi="Times New Roman"/>
          <w:color w:val="000000"/>
          <w:sz w:val="26"/>
          <w:szCs w:val="26"/>
        </w:rPr>
        <w:t xml:space="preserve"> змогу відвідувати садочок та розвиватися й виховуватися в безпечних та комфортних умовах.</w:t>
      </w:r>
    </w:p>
    <w:p w:rsidR="00FC12D4" w:rsidRPr="00632060" w:rsidRDefault="00FC12D4" w:rsidP="00FC12D4">
      <w:pPr>
        <w:ind w:firstLine="540"/>
        <w:jc w:val="both"/>
        <w:rPr>
          <w:rFonts w:ascii="Times New Roman" w:hAnsi="Times New Roman"/>
          <w:b/>
          <w:color w:val="000000"/>
          <w:sz w:val="26"/>
          <w:szCs w:val="26"/>
        </w:rPr>
      </w:pPr>
      <w:r w:rsidRPr="00632060">
        <w:rPr>
          <w:rFonts w:ascii="Times New Roman" w:hAnsi="Times New Roman"/>
          <w:b/>
          <w:noProof/>
          <w:color w:val="000000"/>
          <w:sz w:val="26"/>
          <w:szCs w:val="26"/>
        </w:rPr>
        <w:drawing>
          <wp:inline distT="0" distB="0" distL="0" distR="0" wp14:anchorId="07360248" wp14:editId="3E024784">
            <wp:extent cx="3676650" cy="2238375"/>
            <wp:effectExtent l="38100" t="0" r="19050" b="285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C12D4" w:rsidRPr="00632060" w:rsidRDefault="00FC12D4" w:rsidP="00FC12D4">
      <w:pPr>
        <w:pStyle w:val="a4"/>
        <w:rPr>
          <w:color w:val="000000"/>
          <w:sz w:val="26"/>
          <w:szCs w:val="26"/>
          <w:lang w:val="uk-UA"/>
        </w:rPr>
      </w:pPr>
    </w:p>
    <w:p w:rsidR="00FC12D4" w:rsidRDefault="00FC12D4" w:rsidP="00FC12D4">
      <w:pPr>
        <w:pStyle w:val="a4"/>
        <w:rPr>
          <w:color w:val="000000"/>
          <w:sz w:val="26"/>
          <w:szCs w:val="26"/>
          <w:lang w:val="uk-UA"/>
        </w:rPr>
      </w:pPr>
      <w:r>
        <w:rPr>
          <w:color w:val="000000"/>
          <w:sz w:val="26"/>
          <w:szCs w:val="26"/>
          <w:lang w:val="uk-UA"/>
        </w:rPr>
        <w:t>Кадрове забезпечення:</w:t>
      </w:r>
    </w:p>
    <w:p w:rsidR="00FC12D4" w:rsidRPr="00632060" w:rsidRDefault="00FC12D4" w:rsidP="00FC12D4">
      <w:pPr>
        <w:pStyle w:val="a4"/>
        <w:rPr>
          <w:b/>
          <w:color w:val="000000"/>
          <w:sz w:val="26"/>
          <w:szCs w:val="26"/>
          <w:lang w:val="uk-UA"/>
        </w:rPr>
      </w:pPr>
    </w:p>
    <w:p w:rsidR="00FC12D4" w:rsidRPr="00632060" w:rsidRDefault="00FC12D4" w:rsidP="00FC12D4">
      <w:pPr>
        <w:pStyle w:val="a4"/>
        <w:rPr>
          <w:b/>
          <w:color w:val="000000"/>
          <w:sz w:val="26"/>
          <w:szCs w:val="26"/>
          <w:lang w:val="uk-UA"/>
        </w:rPr>
      </w:pPr>
      <w:r w:rsidRPr="00632060">
        <w:rPr>
          <w:b/>
          <w:noProof/>
          <w:color w:val="000000"/>
          <w:sz w:val="26"/>
          <w:szCs w:val="26"/>
        </w:rPr>
        <w:lastRenderedPageBreak/>
        <w:drawing>
          <wp:inline distT="0" distB="0" distL="0" distR="0" wp14:anchorId="3B56400A" wp14:editId="76E38803">
            <wp:extent cx="3257550" cy="1524000"/>
            <wp:effectExtent l="0" t="0" r="19050" b="19050"/>
            <wp:docPr id="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C12D4" w:rsidRPr="00632060" w:rsidRDefault="00FC12D4" w:rsidP="00FC12D4">
      <w:pPr>
        <w:jc w:val="both"/>
        <w:outlineLvl w:val="0"/>
        <w:rPr>
          <w:rFonts w:ascii="Times New Roman" w:hAnsi="Times New Roman"/>
          <w:b/>
          <w:color w:val="000000"/>
          <w:sz w:val="26"/>
          <w:szCs w:val="26"/>
        </w:rPr>
      </w:pPr>
    </w:p>
    <w:p w:rsidR="00FC12D4" w:rsidRPr="00632060" w:rsidRDefault="00FC12D4" w:rsidP="00FC12D4">
      <w:pPr>
        <w:ind w:firstLine="540"/>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ЗДО повністю укомплектований педагогічними кадрами: 1 директор, 1 вихователь-методист, </w:t>
      </w:r>
      <w:r>
        <w:rPr>
          <w:rFonts w:ascii="Times New Roman" w:hAnsi="Times New Roman"/>
          <w:color w:val="000000"/>
          <w:sz w:val="26"/>
          <w:szCs w:val="26"/>
        </w:rPr>
        <w:t>19</w:t>
      </w:r>
      <w:r w:rsidRPr="00632060">
        <w:rPr>
          <w:rFonts w:ascii="Times New Roman" w:hAnsi="Times New Roman"/>
          <w:color w:val="000000"/>
          <w:sz w:val="26"/>
          <w:szCs w:val="26"/>
        </w:rPr>
        <w:t xml:space="preserve"> вихователів, </w:t>
      </w:r>
      <w:r>
        <w:rPr>
          <w:rFonts w:ascii="Times New Roman" w:hAnsi="Times New Roman"/>
          <w:color w:val="000000"/>
          <w:sz w:val="26"/>
          <w:szCs w:val="26"/>
        </w:rPr>
        <w:t>3</w:t>
      </w:r>
      <w:r w:rsidRPr="00632060">
        <w:rPr>
          <w:rFonts w:ascii="Times New Roman" w:hAnsi="Times New Roman"/>
          <w:color w:val="000000"/>
          <w:sz w:val="26"/>
          <w:szCs w:val="26"/>
        </w:rPr>
        <w:t xml:space="preserve"> музични</w:t>
      </w:r>
      <w:r>
        <w:rPr>
          <w:rFonts w:ascii="Times New Roman" w:hAnsi="Times New Roman"/>
          <w:color w:val="000000"/>
          <w:sz w:val="26"/>
          <w:szCs w:val="26"/>
        </w:rPr>
        <w:t xml:space="preserve">х </w:t>
      </w:r>
      <w:r w:rsidRPr="00632060">
        <w:rPr>
          <w:rFonts w:ascii="Times New Roman" w:hAnsi="Times New Roman"/>
          <w:color w:val="000000"/>
          <w:sz w:val="26"/>
          <w:szCs w:val="26"/>
        </w:rPr>
        <w:t>керівник</w:t>
      </w:r>
      <w:r>
        <w:rPr>
          <w:rFonts w:ascii="Times New Roman" w:hAnsi="Times New Roman"/>
          <w:color w:val="000000"/>
          <w:sz w:val="26"/>
          <w:szCs w:val="26"/>
        </w:rPr>
        <w:t>а</w:t>
      </w:r>
      <w:r w:rsidRPr="00632060">
        <w:rPr>
          <w:rFonts w:ascii="Times New Roman" w:hAnsi="Times New Roman"/>
          <w:color w:val="000000"/>
          <w:sz w:val="26"/>
          <w:szCs w:val="26"/>
        </w:rPr>
        <w:t xml:space="preserve">, 1 психолог,  1 інструктор з фізкультури, </w:t>
      </w:r>
      <w:r>
        <w:rPr>
          <w:rFonts w:ascii="Times New Roman" w:hAnsi="Times New Roman"/>
          <w:color w:val="000000"/>
          <w:sz w:val="26"/>
          <w:szCs w:val="26"/>
        </w:rPr>
        <w:t>2</w:t>
      </w:r>
      <w:r w:rsidRPr="00632060">
        <w:rPr>
          <w:rFonts w:ascii="Times New Roman" w:hAnsi="Times New Roman"/>
          <w:color w:val="000000"/>
          <w:sz w:val="26"/>
          <w:szCs w:val="26"/>
        </w:rPr>
        <w:t xml:space="preserve"> вчител</w:t>
      </w:r>
      <w:r>
        <w:rPr>
          <w:rFonts w:ascii="Times New Roman" w:hAnsi="Times New Roman"/>
          <w:color w:val="000000"/>
          <w:sz w:val="26"/>
          <w:szCs w:val="26"/>
        </w:rPr>
        <w:t>я</w:t>
      </w:r>
      <w:r w:rsidRPr="00632060">
        <w:rPr>
          <w:rFonts w:ascii="Times New Roman" w:hAnsi="Times New Roman"/>
          <w:color w:val="000000"/>
          <w:sz w:val="26"/>
          <w:szCs w:val="26"/>
        </w:rPr>
        <w:t>-логопед</w:t>
      </w:r>
      <w:r>
        <w:rPr>
          <w:rFonts w:ascii="Times New Roman" w:hAnsi="Times New Roman"/>
          <w:color w:val="000000"/>
          <w:sz w:val="26"/>
          <w:szCs w:val="26"/>
        </w:rPr>
        <w:t>а</w:t>
      </w:r>
      <w:r w:rsidRPr="00632060">
        <w:rPr>
          <w:rFonts w:ascii="Times New Roman" w:hAnsi="Times New Roman"/>
          <w:color w:val="000000"/>
          <w:sz w:val="26"/>
          <w:szCs w:val="26"/>
        </w:rPr>
        <w:t>. Усього 2</w:t>
      </w:r>
      <w:r>
        <w:rPr>
          <w:rFonts w:ascii="Times New Roman" w:hAnsi="Times New Roman"/>
          <w:color w:val="000000"/>
          <w:sz w:val="26"/>
          <w:szCs w:val="26"/>
        </w:rPr>
        <w:t>8</w:t>
      </w:r>
      <w:r w:rsidRPr="00632060">
        <w:rPr>
          <w:rFonts w:ascii="Times New Roman" w:hAnsi="Times New Roman"/>
          <w:color w:val="000000"/>
          <w:sz w:val="26"/>
          <w:szCs w:val="26"/>
        </w:rPr>
        <w:t xml:space="preserve"> педагогі</w:t>
      </w:r>
      <w:proofErr w:type="gramStart"/>
      <w:r w:rsidRPr="00632060">
        <w:rPr>
          <w:rFonts w:ascii="Times New Roman" w:hAnsi="Times New Roman"/>
          <w:color w:val="000000"/>
          <w:sz w:val="26"/>
          <w:szCs w:val="26"/>
        </w:rPr>
        <w:t>в</w:t>
      </w:r>
      <w:proofErr w:type="gramEnd"/>
      <w:r w:rsidRPr="00632060">
        <w:rPr>
          <w:rFonts w:ascii="Times New Roman" w:hAnsi="Times New Roman"/>
          <w:color w:val="000000"/>
          <w:sz w:val="26"/>
          <w:szCs w:val="26"/>
        </w:rPr>
        <w:t xml:space="preserve">. </w:t>
      </w:r>
    </w:p>
    <w:p w:rsidR="00FC12D4" w:rsidRPr="00632060" w:rsidRDefault="00FC12D4" w:rsidP="00FC12D4">
      <w:pPr>
        <w:ind w:firstLine="540"/>
        <w:jc w:val="both"/>
        <w:outlineLvl w:val="0"/>
        <w:rPr>
          <w:rFonts w:ascii="Times New Roman" w:hAnsi="Times New Roman"/>
          <w:b/>
          <w:color w:val="000000"/>
          <w:sz w:val="26"/>
          <w:szCs w:val="26"/>
        </w:rPr>
      </w:pPr>
      <w:r w:rsidRPr="00632060">
        <w:rPr>
          <w:rFonts w:ascii="Times New Roman" w:hAnsi="Times New Roman"/>
          <w:color w:val="000000"/>
          <w:sz w:val="26"/>
          <w:szCs w:val="26"/>
        </w:rPr>
        <w:t>Аналіз якісного складу педагогічних працівників  ЗДО показу</w:t>
      </w:r>
      <w:proofErr w:type="gramStart"/>
      <w:r w:rsidRPr="00632060">
        <w:rPr>
          <w:rFonts w:ascii="Times New Roman" w:hAnsi="Times New Roman"/>
          <w:color w:val="000000"/>
          <w:sz w:val="26"/>
          <w:szCs w:val="26"/>
        </w:rPr>
        <w:t>є,</w:t>
      </w:r>
      <w:proofErr w:type="gramEnd"/>
      <w:r w:rsidRPr="00632060">
        <w:rPr>
          <w:rFonts w:ascii="Times New Roman" w:hAnsi="Times New Roman"/>
          <w:color w:val="000000"/>
          <w:sz w:val="26"/>
          <w:szCs w:val="26"/>
        </w:rPr>
        <w:t xml:space="preserve"> що поряд з досвідченими педагогами працюють педагоги-початківці. Всі вони мають високий рівень працездатності, що є головною умовою реалізації державної політики в галузі дошкільної освіти й упровадження інноваційних ідей розвитку закладу освіти.</w:t>
      </w:r>
    </w:p>
    <w:p w:rsidR="00FC12D4" w:rsidRPr="00632060" w:rsidRDefault="00FC12D4" w:rsidP="00FC12D4">
      <w:pPr>
        <w:ind w:firstLine="540"/>
        <w:jc w:val="both"/>
        <w:outlineLvl w:val="0"/>
        <w:rPr>
          <w:rFonts w:ascii="Times New Roman" w:hAnsi="Times New Roman"/>
          <w:b/>
          <w:color w:val="000000"/>
          <w:sz w:val="26"/>
          <w:szCs w:val="26"/>
        </w:rPr>
      </w:pPr>
      <w:r w:rsidRPr="00632060">
        <w:rPr>
          <w:rFonts w:ascii="Times New Roman" w:hAnsi="Times New Roman"/>
          <w:b/>
          <w:noProof/>
          <w:color w:val="000000"/>
          <w:sz w:val="26"/>
          <w:szCs w:val="26"/>
        </w:rPr>
        <w:drawing>
          <wp:inline distT="0" distB="0" distL="0" distR="0" wp14:anchorId="3A3D5107" wp14:editId="5D5A4871">
            <wp:extent cx="5734050" cy="2762250"/>
            <wp:effectExtent l="0" t="0" r="19050" b="19050"/>
            <wp:docPr id="1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C12D4" w:rsidRDefault="00FC12D4" w:rsidP="00FC12D4">
      <w:pPr>
        <w:jc w:val="both"/>
        <w:outlineLvl w:val="0"/>
        <w:rPr>
          <w:rFonts w:ascii="Times New Roman" w:hAnsi="Times New Roman"/>
          <w:b/>
          <w:color w:val="000000"/>
          <w:sz w:val="26"/>
          <w:szCs w:val="26"/>
        </w:rPr>
      </w:pPr>
    </w:p>
    <w:p w:rsidR="00FC12D4" w:rsidRDefault="00FC12D4" w:rsidP="00FC12D4">
      <w:pPr>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В  закладі постійно проводиться аналіз кваліфікаційного </w:t>
      </w:r>
      <w:proofErr w:type="gramStart"/>
      <w:r w:rsidRPr="00632060">
        <w:rPr>
          <w:rFonts w:ascii="Times New Roman" w:hAnsi="Times New Roman"/>
          <w:color w:val="000000"/>
          <w:sz w:val="26"/>
          <w:szCs w:val="26"/>
        </w:rPr>
        <w:t>р</w:t>
      </w:r>
      <w:proofErr w:type="gramEnd"/>
      <w:r w:rsidRPr="00632060">
        <w:rPr>
          <w:rFonts w:ascii="Times New Roman" w:hAnsi="Times New Roman"/>
          <w:color w:val="000000"/>
          <w:sz w:val="26"/>
          <w:szCs w:val="26"/>
        </w:rPr>
        <w:t>івня педагогі</w:t>
      </w:r>
      <w:r>
        <w:rPr>
          <w:rFonts w:ascii="Times New Roman" w:hAnsi="Times New Roman"/>
          <w:color w:val="000000"/>
          <w:sz w:val="26"/>
          <w:szCs w:val="26"/>
        </w:rPr>
        <w:t xml:space="preserve">в </w:t>
      </w:r>
    </w:p>
    <w:p w:rsidR="00FC12D4" w:rsidRPr="00632060" w:rsidRDefault="00FC12D4" w:rsidP="00FC12D4">
      <w:pPr>
        <w:jc w:val="both"/>
        <w:outlineLvl w:val="0"/>
        <w:rPr>
          <w:rFonts w:ascii="Times New Roman" w:hAnsi="Times New Roman"/>
          <w:b/>
          <w:color w:val="000000"/>
          <w:sz w:val="26"/>
          <w:szCs w:val="26"/>
        </w:rPr>
      </w:pPr>
    </w:p>
    <w:p w:rsidR="00FC12D4" w:rsidRPr="00632060" w:rsidRDefault="00FC12D4" w:rsidP="00FC12D4">
      <w:pPr>
        <w:jc w:val="both"/>
        <w:outlineLvl w:val="0"/>
        <w:rPr>
          <w:rFonts w:ascii="Times New Roman" w:hAnsi="Times New Roman"/>
          <w:b/>
          <w:color w:val="000000"/>
          <w:sz w:val="26"/>
          <w:szCs w:val="26"/>
        </w:rPr>
      </w:pPr>
      <w:r w:rsidRPr="00632060">
        <w:rPr>
          <w:rFonts w:ascii="Times New Roman" w:hAnsi="Times New Roman"/>
          <w:b/>
          <w:noProof/>
          <w:color w:val="000000"/>
          <w:sz w:val="26"/>
          <w:szCs w:val="26"/>
        </w:rPr>
        <w:lastRenderedPageBreak/>
        <w:drawing>
          <wp:inline distT="0" distB="0" distL="0" distR="0" wp14:anchorId="51C76048" wp14:editId="68C58677">
            <wp:extent cx="6019800" cy="2724150"/>
            <wp:effectExtent l="0" t="0" r="19050" b="19050"/>
            <wp:docPr id="8"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12D4" w:rsidRPr="00632060" w:rsidRDefault="00FC12D4" w:rsidP="00FC12D4">
      <w:pPr>
        <w:jc w:val="both"/>
        <w:outlineLvl w:val="0"/>
        <w:rPr>
          <w:rFonts w:ascii="Times New Roman" w:hAnsi="Times New Roman"/>
          <w:b/>
          <w:color w:val="000000"/>
          <w:sz w:val="26"/>
          <w:szCs w:val="26"/>
        </w:rPr>
      </w:pPr>
      <w:r w:rsidRPr="00632060">
        <w:rPr>
          <w:rFonts w:ascii="Times New Roman" w:hAnsi="Times New Roman"/>
          <w:b/>
          <w:noProof/>
          <w:color w:val="000000"/>
          <w:sz w:val="26"/>
          <w:szCs w:val="26"/>
        </w:rPr>
        <w:drawing>
          <wp:inline distT="0" distB="0" distL="0" distR="0" wp14:anchorId="18B1197C" wp14:editId="5D2B5E45">
            <wp:extent cx="4600575" cy="2171700"/>
            <wp:effectExtent l="0" t="0" r="9525" b="19050"/>
            <wp:docPr id="1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12D4" w:rsidRPr="00632060" w:rsidRDefault="00FC12D4" w:rsidP="00FC12D4">
      <w:pPr>
        <w:pStyle w:val="a4"/>
        <w:spacing w:line="276" w:lineRule="auto"/>
        <w:jc w:val="both"/>
        <w:rPr>
          <w:sz w:val="26"/>
          <w:szCs w:val="26"/>
          <w:lang w:val="uk-UA"/>
        </w:rPr>
      </w:pPr>
    </w:p>
    <w:p w:rsidR="00FC12D4" w:rsidRPr="00FC12D4" w:rsidRDefault="00FC12D4" w:rsidP="00FC12D4">
      <w:pPr>
        <w:pStyle w:val="a4"/>
        <w:spacing w:line="276" w:lineRule="auto"/>
        <w:ind w:firstLine="567"/>
        <w:jc w:val="both"/>
        <w:rPr>
          <w:rFonts w:ascii="Times New Roman" w:hAnsi="Times New Roman" w:cs="Times New Roman"/>
          <w:sz w:val="26"/>
          <w:szCs w:val="26"/>
          <w:lang w:val="uk-UA"/>
        </w:rPr>
      </w:pPr>
      <w:r w:rsidRPr="00FC12D4">
        <w:rPr>
          <w:rFonts w:ascii="Times New Roman" w:hAnsi="Times New Roman" w:cs="Times New Roman"/>
          <w:sz w:val="26"/>
          <w:szCs w:val="26"/>
          <w:lang w:val="uk-UA"/>
        </w:rPr>
        <w:t xml:space="preserve">Аналіз оцінювання умов діяльності  закладу показав, що пріоритетним завданням продовжує бути підвищення рівня кваліфікації педагогічних працівників за рахунок підвищення кваліфікації за підсумками атестації педагогів, роботи з молодими спеціалістами та підвищення результативності самоосвіти. </w:t>
      </w:r>
    </w:p>
    <w:p w:rsidR="00FC12D4" w:rsidRPr="00632060" w:rsidRDefault="00FC12D4" w:rsidP="00FC12D4">
      <w:pPr>
        <w:ind w:firstLine="540"/>
        <w:jc w:val="both"/>
        <w:outlineLvl w:val="0"/>
        <w:rPr>
          <w:rFonts w:ascii="Times New Roman" w:hAnsi="Times New Roman"/>
          <w:b/>
          <w:color w:val="000000"/>
          <w:sz w:val="26"/>
          <w:szCs w:val="26"/>
        </w:rPr>
      </w:pPr>
      <w:r w:rsidRPr="00C176AA">
        <w:rPr>
          <w:rFonts w:ascii="Times New Roman" w:hAnsi="Times New Roman"/>
          <w:color w:val="000000"/>
          <w:sz w:val="26"/>
          <w:szCs w:val="26"/>
          <w:lang w:val="uk-UA"/>
        </w:rPr>
        <w:t xml:space="preserve"> </w:t>
      </w:r>
      <w:r w:rsidRPr="00632060">
        <w:rPr>
          <w:rFonts w:ascii="Times New Roman" w:hAnsi="Times New Roman"/>
          <w:color w:val="000000"/>
          <w:sz w:val="26"/>
          <w:szCs w:val="26"/>
        </w:rPr>
        <w:t xml:space="preserve">В минулому навчальному році вся робота  закладу будувалася за </w:t>
      </w:r>
      <w:proofErr w:type="gramStart"/>
      <w:r w:rsidRPr="00632060">
        <w:rPr>
          <w:rFonts w:ascii="Times New Roman" w:hAnsi="Times New Roman"/>
          <w:color w:val="000000"/>
          <w:sz w:val="26"/>
          <w:szCs w:val="26"/>
        </w:rPr>
        <w:t>такими</w:t>
      </w:r>
      <w:proofErr w:type="gramEnd"/>
      <w:r w:rsidRPr="00632060">
        <w:rPr>
          <w:rFonts w:ascii="Times New Roman" w:hAnsi="Times New Roman"/>
          <w:color w:val="000000"/>
          <w:sz w:val="26"/>
          <w:szCs w:val="26"/>
        </w:rPr>
        <w:t xml:space="preserve"> напрямами:</w:t>
      </w:r>
    </w:p>
    <w:p w:rsidR="00FC12D4" w:rsidRPr="00632060" w:rsidRDefault="00FC12D4" w:rsidP="00FC12D4">
      <w:pPr>
        <w:numPr>
          <w:ilvl w:val="0"/>
          <w:numId w:val="8"/>
        </w:numPr>
        <w:spacing w:after="0"/>
        <w:jc w:val="both"/>
        <w:outlineLvl w:val="0"/>
        <w:rPr>
          <w:rFonts w:ascii="Times New Roman" w:hAnsi="Times New Roman"/>
          <w:b/>
          <w:color w:val="000000"/>
          <w:sz w:val="26"/>
          <w:szCs w:val="26"/>
        </w:rPr>
      </w:pPr>
      <w:r w:rsidRPr="00632060">
        <w:rPr>
          <w:rFonts w:ascii="Times New Roman" w:hAnsi="Times New Roman"/>
          <w:color w:val="000000"/>
          <w:sz w:val="26"/>
          <w:szCs w:val="26"/>
        </w:rPr>
        <w:t>оновлення освітнього процесу, дотримання  особистісної моделі виховання;</w:t>
      </w:r>
    </w:p>
    <w:p w:rsidR="00FC12D4" w:rsidRPr="00632060" w:rsidRDefault="00FC12D4" w:rsidP="00FC12D4">
      <w:pPr>
        <w:numPr>
          <w:ilvl w:val="0"/>
          <w:numId w:val="8"/>
        </w:numPr>
        <w:spacing w:after="0"/>
        <w:jc w:val="both"/>
        <w:outlineLvl w:val="0"/>
        <w:rPr>
          <w:rFonts w:ascii="Times New Roman" w:hAnsi="Times New Roman"/>
          <w:b/>
          <w:color w:val="000000"/>
          <w:sz w:val="26"/>
          <w:szCs w:val="26"/>
        </w:rPr>
      </w:pPr>
      <w:r w:rsidRPr="00632060">
        <w:rPr>
          <w:rFonts w:ascii="Times New Roman" w:hAnsi="Times New Roman"/>
          <w:color w:val="000000"/>
          <w:sz w:val="26"/>
          <w:szCs w:val="26"/>
        </w:rPr>
        <w:t>побудова освітнього процесу з дотриманням основних принципів та завдань програми «</w:t>
      </w:r>
      <w:r>
        <w:rPr>
          <w:rFonts w:ascii="Times New Roman" w:hAnsi="Times New Roman"/>
          <w:color w:val="000000"/>
          <w:sz w:val="26"/>
          <w:szCs w:val="26"/>
        </w:rPr>
        <w:t>Українське дошкілля</w:t>
      </w:r>
      <w:r w:rsidRPr="00632060">
        <w:rPr>
          <w:rFonts w:ascii="Times New Roman" w:hAnsi="Times New Roman"/>
          <w:color w:val="000000"/>
          <w:sz w:val="26"/>
          <w:szCs w:val="26"/>
        </w:rPr>
        <w:t>»</w:t>
      </w:r>
      <w:r>
        <w:rPr>
          <w:rFonts w:ascii="Times New Roman" w:hAnsi="Times New Roman"/>
          <w:color w:val="000000"/>
          <w:sz w:val="26"/>
          <w:szCs w:val="26"/>
        </w:rPr>
        <w:t xml:space="preserve"> </w:t>
      </w:r>
      <w:r w:rsidRPr="00632060">
        <w:rPr>
          <w:rFonts w:ascii="Times New Roman" w:hAnsi="Times New Roman"/>
          <w:color w:val="000000"/>
          <w:sz w:val="26"/>
          <w:szCs w:val="26"/>
        </w:rPr>
        <w:t xml:space="preserve"> та Базового компонента, використання нових </w:t>
      </w:r>
      <w:proofErr w:type="gramStart"/>
      <w:r w:rsidRPr="00632060">
        <w:rPr>
          <w:rFonts w:ascii="Times New Roman" w:hAnsi="Times New Roman"/>
          <w:color w:val="000000"/>
          <w:sz w:val="26"/>
          <w:szCs w:val="26"/>
        </w:rPr>
        <w:t>п</w:t>
      </w:r>
      <w:proofErr w:type="gramEnd"/>
      <w:r w:rsidRPr="00632060">
        <w:rPr>
          <w:rFonts w:ascii="Times New Roman" w:hAnsi="Times New Roman"/>
          <w:color w:val="000000"/>
          <w:sz w:val="26"/>
          <w:szCs w:val="26"/>
        </w:rPr>
        <w:t>ідходів до організації життєдіяльності дітей;</w:t>
      </w:r>
    </w:p>
    <w:p w:rsidR="00FC12D4" w:rsidRPr="00632060" w:rsidRDefault="00FC12D4" w:rsidP="00FC12D4">
      <w:pPr>
        <w:numPr>
          <w:ilvl w:val="0"/>
          <w:numId w:val="8"/>
        </w:numPr>
        <w:spacing w:after="0"/>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формування психологічної грамотності вихователів, </w:t>
      </w:r>
      <w:proofErr w:type="gramStart"/>
      <w:r w:rsidRPr="00632060">
        <w:rPr>
          <w:rFonts w:ascii="Times New Roman" w:hAnsi="Times New Roman"/>
          <w:color w:val="000000"/>
          <w:sz w:val="26"/>
          <w:szCs w:val="26"/>
        </w:rPr>
        <w:t>п</w:t>
      </w:r>
      <w:proofErr w:type="gramEnd"/>
      <w:r w:rsidRPr="00632060">
        <w:rPr>
          <w:rFonts w:ascii="Times New Roman" w:hAnsi="Times New Roman"/>
          <w:color w:val="000000"/>
          <w:sz w:val="26"/>
          <w:szCs w:val="26"/>
        </w:rPr>
        <w:t>ідвищення рівня їх професійної зрілості, педагогічної культури і майстерності;</w:t>
      </w:r>
    </w:p>
    <w:p w:rsidR="00FC12D4" w:rsidRPr="00632060" w:rsidRDefault="00FC12D4" w:rsidP="00FC12D4">
      <w:pPr>
        <w:numPr>
          <w:ilvl w:val="0"/>
          <w:numId w:val="8"/>
        </w:numPr>
        <w:spacing w:after="0"/>
        <w:jc w:val="both"/>
        <w:outlineLvl w:val="0"/>
        <w:rPr>
          <w:rFonts w:ascii="Times New Roman" w:hAnsi="Times New Roman"/>
          <w:b/>
          <w:color w:val="000000"/>
          <w:sz w:val="26"/>
          <w:szCs w:val="26"/>
        </w:rPr>
      </w:pPr>
      <w:r w:rsidRPr="00632060">
        <w:rPr>
          <w:rFonts w:ascii="Times New Roman" w:hAnsi="Times New Roman"/>
          <w:color w:val="000000"/>
          <w:sz w:val="26"/>
          <w:szCs w:val="26"/>
        </w:rPr>
        <w:t>створення відповідного  освітнього середовища згідно вимог та чинних програм;</w:t>
      </w:r>
    </w:p>
    <w:p w:rsidR="00FC12D4" w:rsidRPr="00632060" w:rsidRDefault="00FC12D4" w:rsidP="00FC12D4">
      <w:pPr>
        <w:numPr>
          <w:ilvl w:val="0"/>
          <w:numId w:val="8"/>
        </w:numPr>
        <w:spacing w:after="0"/>
        <w:jc w:val="both"/>
        <w:outlineLvl w:val="0"/>
        <w:rPr>
          <w:rFonts w:ascii="Times New Roman" w:hAnsi="Times New Roman"/>
          <w:b/>
          <w:color w:val="000000"/>
          <w:sz w:val="26"/>
          <w:szCs w:val="26"/>
        </w:rPr>
      </w:pPr>
      <w:r w:rsidRPr="00632060">
        <w:rPr>
          <w:rFonts w:ascii="Times New Roman" w:hAnsi="Times New Roman"/>
          <w:color w:val="000000"/>
          <w:sz w:val="26"/>
          <w:szCs w:val="26"/>
        </w:rPr>
        <w:t>пошук нових форм взаємодії з батьками вихованці</w:t>
      </w:r>
      <w:proofErr w:type="gramStart"/>
      <w:r w:rsidRPr="00632060">
        <w:rPr>
          <w:rFonts w:ascii="Times New Roman" w:hAnsi="Times New Roman"/>
          <w:color w:val="000000"/>
          <w:sz w:val="26"/>
          <w:szCs w:val="26"/>
        </w:rPr>
        <w:t>в</w:t>
      </w:r>
      <w:proofErr w:type="gramEnd"/>
      <w:r w:rsidRPr="00632060">
        <w:rPr>
          <w:rFonts w:ascii="Times New Roman" w:hAnsi="Times New Roman"/>
          <w:color w:val="000000"/>
          <w:sz w:val="26"/>
          <w:szCs w:val="26"/>
        </w:rPr>
        <w:t>;</w:t>
      </w:r>
    </w:p>
    <w:p w:rsidR="00FC12D4" w:rsidRPr="00632060" w:rsidRDefault="00FC12D4" w:rsidP="00FC12D4">
      <w:pPr>
        <w:numPr>
          <w:ilvl w:val="0"/>
          <w:numId w:val="8"/>
        </w:numPr>
        <w:spacing w:after="0"/>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використання інноваційних технологій </w:t>
      </w:r>
      <w:proofErr w:type="gramStart"/>
      <w:r w:rsidRPr="00632060">
        <w:rPr>
          <w:rFonts w:ascii="Times New Roman" w:hAnsi="Times New Roman"/>
          <w:color w:val="000000"/>
          <w:sz w:val="26"/>
          <w:szCs w:val="26"/>
        </w:rPr>
        <w:t>в</w:t>
      </w:r>
      <w:proofErr w:type="gramEnd"/>
      <w:r w:rsidRPr="00632060">
        <w:rPr>
          <w:rFonts w:ascii="Times New Roman" w:hAnsi="Times New Roman"/>
          <w:color w:val="000000"/>
          <w:sz w:val="26"/>
          <w:szCs w:val="26"/>
        </w:rPr>
        <w:t xml:space="preserve"> роботі з дошкільнятами.</w:t>
      </w:r>
    </w:p>
    <w:p w:rsidR="00FC12D4" w:rsidRPr="00632060" w:rsidRDefault="00FC12D4" w:rsidP="00FC12D4">
      <w:pPr>
        <w:jc w:val="both"/>
        <w:outlineLvl w:val="0"/>
        <w:rPr>
          <w:rFonts w:ascii="Times New Roman" w:hAnsi="Times New Roman"/>
          <w:b/>
          <w:sz w:val="26"/>
          <w:szCs w:val="26"/>
        </w:rPr>
      </w:pPr>
      <w:r w:rsidRPr="00632060">
        <w:rPr>
          <w:rFonts w:ascii="Times New Roman" w:hAnsi="Times New Roman"/>
          <w:color w:val="000000"/>
          <w:sz w:val="26"/>
          <w:szCs w:val="26"/>
        </w:rPr>
        <w:lastRenderedPageBreak/>
        <w:t>У 202</w:t>
      </w:r>
      <w:r>
        <w:rPr>
          <w:rFonts w:ascii="Times New Roman" w:hAnsi="Times New Roman"/>
          <w:color w:val="000000"/>
          <w:sz w:val="26"/>
          <w:szCs w:val="26"/>
        </w:rPr>
        <w:t>1</w:t>
      </w:r>
      <w:r w:rsidRPr="00632060">
        <w:rPr>
          <w:rFonts w:ascii="Times New Roman" w:hAnsi="Times New Roman"/>
          <w:color w:val="000000"/>
          <w:sz w:val="26"/>
          <w:szCs w:val="26"/>
        </w:rPr>
        <w:t>/202</w:t>
      </w:r>
      <w:r>
        <w:rPr>
          <w:rFonts w:ascii="Times New Roman" w:hAnsi="Times New Roman"/>
          <w:color w:val="000000"/>
          <w:sz w:val="26"/>
          <w:szCs w:val="26"/>
        </w:rPr>
        <w:t>2</w:t>
      </w:r>
      <w:r w:rsidRPr="00632060">
        <w:rPr>
          <w:rFonts w:ascii="Times New Roman" w:hAnsi="Times New Roman"/>
          <w:color w:val="000000"/>
          <w:sz w:val="26"/>
          <w:szCs w:val="26"/>
        </w:rPr>
        <w:t xml:space="preserve"> навчальному році педагогічний колектив працював  над </w:t>
      </w:r>
      <w:r w:rsidRPr="00632060">
        <w:rPr>
          <w:rFonts w:ascii="Times New Roman" w:hAnsi="Times New Roman"/>
          <w:sz w:val="26"/>
          <w:szCs w:val="26"/>
        </w:rPr>
        <w:t xml:space="preserve"> реалізацією </w:t>
      </w:r>
      <w:proofErr w:type="gramStart"/>
      <w:r w:rsidRPr="00632060">
        <w:rPr>
          <w:rFonts w:ascii="Times New Roman" w:hAnsi="Times New Roman"/>
          <w:sz w:val="26"/>
          <w:szCs w:val="26"/>
        </w:rPr>
        <w:t>пр</w:t>
      </w:r>
      <w:proofErr w:type="gramEnd"/>
      <w:r w:rsidRPr="00632060">
        <w:rPr>
          <w:rFonts w:ascii="Times New Roman" w:hAnsi="Times New Roman"/>
          <w:sz w:val="26"/>
          <w:szCs w:val="26"/>
        </w:rPr>
        <w:t>іоритетних завдань ЗДО:</w:t>
      </w:r>
    </w:p>
    <w:p w:rsidR="00FC12D4" w:rsidRPr="00E41894" w:rsidRDefault="00FC12D4" w:rsidP="00FC12D4">
      <w:pPr>
        <w:pStyle w:val="a5"/>
        <w:numPr>
          <w:ilvl w:val="0"/>
          <w:numId w:val="10"/>
        </w:numPr>
        <w:spacing w:after="0" w:line="240" w:lineRule="auto"/>
        <w:jc w:val="both"/>
        <w:rPr>
          <w:rFonts w:ascii="Times New Roman" w:hAnsi="Times New Roman"/>
          <w:b/>
          <w:sz w:val="26"/>
          <w:szCs w:val="26"/>
        </w:rPr>
      </w:pPr>
      <w:r w:rsidRPr="00E41894">
        <w:rPr>
          <w:rFonts w:ascii="Times New Roman" w:hAnsi="Times New Roman"/>
          <w:sz w:val="26"/>
          <w:szCs w:val="26"/>
        </w:rPr>
        <w:t xml:space="preserve">Формування у дітей природодослідницького </w:t>
      </w:r>
      <w:proofErr w:type="gramStart"/>
      <w:r w:rsidRPr="00E41894">
        <w:rPr>
          <w:rFonts w:ascii="Times New Roman" w:hAnsi="Times New Roman"/>
          <w:sz w:val="26"/>
          <w:szCs w:val="26"/>
        </w:rPr>
        <w:t>св</w:t>
      </w:r>
      <w:proofErr w:type="gramEnd"/>
      <w:r w:rsidRPr="00E41894">
        <w:rPr>
          <w:rFonts w:ascii="Times New Roman" w:hAnsi="Times New Roman"/>
          <w:sz w:val="26"/>
          <w:szCs w:val="26"/>
        </w:rPr>
        <w:t>ітогляду, в основі якого – усвідомлення дитиною себе як частки природи, відчуття відповідності за те, що відбувається навколо неї та наслідок її дій у довкіллі.</w:t>
      </w:r>
    </w:p>
    <w:p w:rsidR="00FC12D4" w:rsidRPr="00E41894" w:rsidRDefault="00FC12D4" w:rsidP="00FC12D4">
      <w:pPr>
        <w:pStyle w:val="a5"/>
        <w:numPr>
          <w:ilvl w:val="0"/>
          <w:numId w:val="10"/>
        </w:numPr>
        <w:spacing w:after="0" w:line="240" w:lineRule="auto"/>
        <w:jc w:val="both"/>
        <w:rPr>
          <w:rFonts w:ascii="Times New Roman" w:hAnsi="Times New Roman"/>
          <w:b/>
          <w:sz w:val="26"/>
          <w:szCs w:val="26"/>
        </w:rPr>
      </w:pPr>
      <w:r w:rsidRPr="00E41894">
        <w:rPr>
          <w:rFonts w:ascii="Times New Roman" w:hAnsi="Times New Roman"/>
          <w:sz w:val="26"/>
          <w:szCs w:val="26"/>
        </w:rPr>
        <w:t xml:space="preserve">Розвиток емоційно-естетичного сприймання та ціннісного ставлення до краси навколишнього </w:t>
      </w:r>
      <w:proofErr w:type="gramStart"/>
      <w:r w:rsidRPr="00E41894">
        <w:rPr>
          <w:rFonts w:ascii="Times New Roman" w:hAnsi="Times New Roman"/>
          <w:sz w:val="26"/>
          <w:szCs w:val="26"/>
        </w:rPr>
        <w:t>св</w:t>
      </w:r>
      <w:proofErr w:type="gramEnd"/>
      <w:r w:rsidRPr="00E41894">
        <w:rPr>
          <w:rFonts w:ascii="Times New Roman" w:hAnsi="Times New Roman"/>
          <w:sz w:val="26"/>
          <w:szCs w:val="26"/>
        </w:rPr>
        <w:t>іту, формування уявлень про  різні види мистецтва та їх характерні особливості, розвиток творчих здібностей і збагачення індивідуального художньо-естетичного досвіду кожної окремої дитини.</w:t>
      </w:r>
    </w:p>
    <w:p w:rsidR="00FC12D4" w:rsidRPr="00E41894" w:rsidRDefault="00FC12D4" w:rsidP="00FC12D4">
      <w:pPr>
        <w:pStyle w:val="a5"/>
        <w:numPr>
          <w:ilvl w:val="0"/>
          <w:numId w:val="10"/>
        </w:numPr>
        <w:spacing w:after="0" w:line="240" w:lineRule="auto"/>
        <w:jc w:val="both"/>
        <w:rPr>
          <w:rFonts w:ascii="Times New Roman" w:hAnsi="Times New Roman"/>
          <w:b/>
          <w:sz w:val="26"/>
          <w:szCs w:val="26"/>
        </w:rPr>
      </w:pPr>
      <w:r w:rsidRPr="00E41894">
        <w:rPr>
          <w:rFonts w:ascii="Times New Roman" w:hAnsi="Times New Roman"/>
          <w:sz w:val="26"/>
          <w:szCs w:val="26"/>
        </w:rPr>
        <w:t xml:space="preserve">Продовжити формувати навички </w:t>
      </w:r>
      <w:proofErr w:type="gramStart"/>
      <w:r w:rsidRPr="00E41894">
        <w:rPr>
          <w:rFonts w:ascii="Times New Roman" w:hAnsi="Times New Roman"/>
          <w:sz w:val="26"/>
          <w:szCs w:val="26"/>
        </w:rPr>
        <w:t>здорового</w:t>
      </w:r>
      <w:proofErr w:type="gramEnd"/>
      <w:r w:rsidRPr="00E41894">
        <w:rPr>
          <w:rFonts w:ascii="Times New Roman" w:hAnsi="Times New Roman"/>
          <w:sz w:val="26"/>
          <w:szCs w:val="26"/>
        </w:rPr>
        <w:t xml:space="preserve"> способу життя шляхом активізації рухового режиму та забезпечення доступних знань, умінь про здоровий спосіб життя. </w:t>
      </w:r>
    </w:p>
    <w:p w:rsidR="00FC12D4" w:rsidRDefault="00FC12D4" w:rsidP="00FC12D4">
      <w:pPr>
        <w:pStyle w:val="a5"/>
        <w:ind w:left="0"/>
        <w:jc w:val="both"/>
        <w:rPr>
          <w:rFonts w:ascii="Times New Roman" w:hAnsi="Times New Roman"/>
          <w:b/>
          <w:color w:val="0000FF"/>
          <w:sz w:val="26"/>
          <w:szCs w:val="26"/>
          <w:lang w:val="uk-UA"/>
        </w:rPr>
      </w:pPr>
    </w:p>
    <w:p w:rsidR="00FC12D4" w:rsidRPr="00D41868" w:rsidRDefault="00FC12D4" w:rsidP="00FC12D4">
      <w:pPr>
        <w:pStyle w:val="a5"/>
        <w:ind w:left="0"/>
        <w:jc w:val="both"/>
        <w:rPr>
          <w:rFonts w:ascii="Times New Roman" w:hAnsi="Times New Roman"/>
          <w:b/>
          <w:color w:val="0000FF"/>
          <w:sz w:val="26"/>
          <w:szCs w:val="26"/>
          <w:lang w:val="uk-UA"/>
        </w:rPr>
      </w:pPr>
    </w:p>
    <w:p w:rsidR="00FC12D4" w:rsidRPr="00632060" w:rsidRDefault="00FC12D4" w:rsidP="00FC12D4">
      <w:pPr>
        <w:jc w:val="both"/>
        <w:outlineLvl w:val="0"/>
        <w:rPr>
          <w:rFonts w:ascii="Times New Roman" w:hAnsi="Times New Roman"/>
          <w:b/>
          <w:color w:val="000000"/>
          <w:sz w:val="26"/>
          <w:szCs w:val="26"/>
        </w:rPr>
      </w:pPr>
      <w:r w:rsidRPr="00632060">
        <w:rPr>
          <w:rFonts w:ascii="Times New Roman" w:hAnsi="Times New Roman"/>
          <w:color w:val="000000"/>
          <w:sz w:val="26"/>
          <w:szCs w:val="26"/>
        </w:rPr>
        <w:t>Основними компонентами надання дітям якісних освітніх послуг  стали:</w:t>
      </w:r>
    </w:p>
    <w:p w:rsidR="00FC12D4" w:rsidRPr="00632060" w:rsidRDefault="00FC12D4" w:rsidP="00FC12D4">
      <w:pPr>
        <w:numPr>
          <w:ilvl w:val="0"/>
          <w:numId w:val="9"/>
        </w:numPr>
        <w:spacing w:after="0" w:line="240" w:lineRule="auto"/>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дотримання </w:t>
      </w:r>
      <w:proofErr w:type="gramStart"/>
      <w:r w:rsidRPr="00632060">
        <w:rPr>
          <w:rFonts w:ascii="Times New Roman" w:hAnsi="Times New Roman"/>
          <w:color w:val="000000"/>
          <w:sz w:val="26"/>
          <w:szCs w:val="26"/>
        </w:rPr>
        <w:t>державного</w:t>
      </w:r>
      <w:proofErr w:type="gramEnd"/>
      <w:r w:rsidRPr="00632060">
        <w:rPr>
          <w:rFonts w:ascii="Times New Roman" w:hAnsi="Times New Roman"/>
          <w:color w:val="000000"/>
          <w:sz w:val="26"/>
          <w:szCs w:val="26"/>
        </w:rPr>
        <w:t xml:space="preserve"> освітнього стандарту;</w:t>
      </w:r>
    </w:p>
    <w:p w:rsidR="00FC12D4" w:rsidRPr="00632060" w:rsidRDefault="00FC12D4" w:rsidP="00FC12D4">
      <w:pPr>
        <w:numPr>
          <w:ilvl w:val="0"/>
          <w:numId w:val="9"/>
        </w:numPr>
        <w:spacing w:after="0" w:line="240" w:lineRule="auto"/>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використання </w:t>
      </w:r>
      <w:proofErr w:type="gramStart"/>
      <w:r w:rsidRPr="00632060">
        <w:rPr>
          <w:rFonts w:ascii="Times New Roman" w:hAnsi="Times New Roman"/>
          <w:color w:val="000000"/>
          <w:sz w:val="26"/>
          <w:szCs w:val="26"/>
        </w:rPr>
        <w:t>р</w:t>
      </w:r>
      <w:proofErr w:type="gramEnd"/>
      <w:r w:rsidRPr="00632060">
        <w:rPr>
          <w:rFonts w:ascii="Times New Roman" w:hAnsi="Times New Roman"/>
          <w:color w:val="000000"/>
          <w:sz w:val="26"/>
          <w:szCs w:val="26"/>
        </w:rPr>
        <w:t>ізноманітних засобів освітнього впливу на дитячу особистість;</w:t>
      </w:r>
    </w:p>
    <w:p w:rsidR="00FC12D4" w:rsidRPr="00B170BA" w:rsidRDefault="00FC12D4" w:rsidP="00FC12D4">
      <w:pPr>
        <w:numPr>
          <w:ilvl w:val="0"/>
          <w:numId w:val="9"/>
        </w:numPr>
        <w:spacing w:after="0" w:line="240" w:lineRule="auto"/>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забезпечення інтеграції змісту освітнього процесу  і зацікавленості дітей </w:t>
      </w:r>
      <w:proofErr w:type="gramStart"/>
      <w:r w:rsidRPr="00632060">
        <w:rPr>
          <w:rFonts w:ascii="Times New Roman" w:hAnsi="Times New Roman"/>
          <w:color w:val="000000"/>
          <w:sz w:val="26"/>
          <w:szCs w:val="26"/>
        </w:rPr>
        <w:t>п</w:t>
      </w:r>
      <w:proofErr w:type="gramEnd"/>
      <w:r w:rsidRPr="00632060">
        <w:rPr>
          <w:rFonts w:ascii="Times New Roman" w:hAnsi="Times New Roman"/>
          <w:color w:val="000000"/>
          <w:sz w:val="26"/>
          <w:szCs w:val="26"/>
        </w:rPr>
        <w:t>ізнанням навколишньої дійсності.</w:t>
      </w:r>
    </w:p>
    <w:p w:rsidR="00FC12D4" w:rsidRPr="00632060" w:rsidRDefault="00FC12D4" w:rsidP="00FC12D4">
      <w:pPr>
        <w:ind w:firstLine="540"/>
        <w:jc w:val="both"/>
        <w:outlineLvl w:val="0"/>
        <w:rPr>
          <w:rFonts w:ascii="Times New Roman" w:hAnsi="Times New Roman"/>
          <w:b/>
          <w:color w:val="000000"/>
          <w:sz w:val="26"/>
          <w:szCs w:val="26"/>
        </w:rPr>
      </w:pPr>
      <w:r w:rsidRPr="00632060">
        <w:rPr>
          <w:rFonts w:ascii="Times New Roman" w:hAnsi="Times New Roman"/>
          <w:color w:val="000000"/>
          <w:sz w:val="26"/>
          <w:szCs w:val="26"/>
        </w:rPr>
        <w:t>Аналіз роботи закладу протягом 202</w:t>
      </w:r>
      <w:r>
        <w:rPr>
          <w:rFonts w:ascii="Times New Roman" w:hAnsi="Times New Roman"/>
          <w:color w:val="000000"/>
          <w:sz w:val="26"/>
          <w:szCs w:val="26"/>
        </w:rPr>
        <w:t>1</w:t>
      </w:r>
      <w:r w:rsidRPr="00632060">
        <w:rPr>
          <w:rFonts w:ascii="Times New Roman" w:hAnsi="Times New Roman"/>
          <w:color w:val="000000"/>
          <w:sz w:val="26"/>
          <w:szCs w:val="26"/>
        </w:rPr>
        <w:t>/202</w:t>
      </w:r>
      <w:r>
        <w:rPr>
          <w:rFonts w:ascii="Times New Roman" w:hAnsi="Times New Roman"/>
          <w:color w:val="000000"/>
          <w:sz w:val="26"/>
          <w:szCs w:val="26"/>
        </w:rPr>
        <w:t>2</w:t>
      </w:r>
      <w:r w:rsidRPr="00632060">
        <w:rPr>
          <w:rFonts w:ascii="Times New Roman" w:hAnsi="Times New Roman"/>
          <w:color w:val="000000"/>
          <w:sz w:val="26"/>
          <w:szCs w:val="26"/>
        </w:rPr>
        <w:t xml:space="preserve"> нав</w:t>
      </w:r>
      <w:r>
        <w:rPr>
          <w:rFonts w:ascii="Times New Roman" w:hAnsi="Times New Roman"/>
          <w:color w:val="000000"/>
          <w:sz w:val="26"/>
          <w:szCs w:val="26"/>
        </w:rPr>
        <w:t xml:space="preserve">чального року здійснювався за 6 місяців освітньо-виховної роботи з дітьми </w:t>
      </w:r>
      <w:proofErr w:type="gramStart"/>
      <w:r>
        <w:rPr>
          <w:rFonts w:ascii="Times New Roman" w:hAnsi="Times New Roman"/>
          <w:color w:val="000000"/>
          <w:sz w:val="26"/>
          <w:szCs w:val="26"/>
        </w:rPr>
        <w:t>до</w:t>
      </w:r>
      <w:proofErr w:type="gramEnd"/>
      <w:r>
        <w:rPr>
          <w:rFonts w:ascii="Times New Roman" w:hAnsi="Times New Roman"/>
          <w:color w:val="000000"/>
          <w:sz w:val="26"/>
          <w:szCs w:val="26"/>
        </w:rPr>
        <w:t xml:space="preserve"> початку повномасштабного вторгнення російської федерації на територію України.</w:t>
      </w:r>
    </w:p>
    <w:p w:rsidR="00FC12D4" w:rsidRPr="00632060" w:rsidRDefault="00FC12D4" w:rsidP="00FC12D4">
      <w:pPr>
        <w:ind w:firstLine="540"/>
        <w:jc w:val="both"/>
        <w:outlineLvl w:val="0"/>
        <w:rPr>
          <w:rFonts w:ascii="Times New Roman" w:hAnsi="Times New Roman"/>
          <w:b/>
          <w:sz w:val="26"/>
          <w:szCs w:val="26"/>
        </w:rPr>
      </w:pPr>
    </w:p>
    <w:p w:rsidR="00FC12D4" w:rsidRPr="00C176AA" w:rsidRDefault="00FC12D4" w:rsidP="00FC12D4">
      <w:pPr>
        <w:jc w:val="center"/>
        <w:outlineLvl w:val="0"/>
        <w:rPr>
          <w:rFonts w:ascii="Times New Roman" w:hAnsi="Times New Roman"/>
          <w:b/>
          <w:bCs/>
          <w:color w:val="000000"/>
          <w:sz w:val="26"/>
          <w:szCs w:val="26"/>
        </w:rPr>
      </w:pPr>
      <w:proofErr w:type="gramStart"/>
      <w:r w:rsidRPr="00C176AA">
        <w:rPr>
          <w:rFonts w:ascii="Times New Roman" w:hAnsi="Times New Roman"/>
          <w:b/>
          <w:bCs/>
          <w:color w:val="000000"/>
          <w:sz w:val="26"/>
          <w:szCs w:val="26"/>
        </w:rPr>
        <w:t>Методична</w:t>
      </w:r>
      <w:proofErr w:type="gramEnd"/>
      <w:r w:rsidRPr="00C176AA">
        <w:rPr>
          <w:rFonts w:ascii="Times New Roman" w:hAnsi="Times New Roman"/>
          <w:b/>
          <w:bCs/>
          <w:color w:val="000000"/>
          <w:sz w:val="26"/>
          <w:szCs w:val="26"/>
        </w:rPr>
        <w:t xml:space="preserve"> робота</w:t>
      </w:r>
    </w:p>
    <w:p w:rsidR="00FC12D4" w:rsidRPr="00632060" w:rsidRDefault="00FC12D4" w:rsidP="00FC12D4">
      <w:pPr>
        <w:ind w:firstLine="540"/>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  Методична робота з педагогічними кадрами у 202</w:t>
      </w:r>
      <w:r>
        <w:rPr>
          <w:rFonts w:ascii="Times New Roman" w:hAnsi="Times New Roman"/>
          <w:color w:val="000000"/>
          <w:sz w:val="26"/>
          <w:szCs w:val="26"/>
        </w:rPr>
        <w:t>1</w:t>
      </w:r>
      <w:r w:rsidRPr="00632060">
        <w:rPr>
          <w:rFonts w:ascii="Times New Roman" w:hAnsi="Times New Roman"/>
          <w:color w:val="000000"/>
          <w:sz w:val="26"/>
          <w:szCs w:val="26"/>
        </w:rPr>
        <w:t>-202</w:t>
      </w:r>
      <w:r>
        <w:rPr>
          <w:rFonts w:ascii="Times New Roman" w:hAnsi="Times New Roman"/>
          <w:color w:val="000000"/>
          <w:sz w:val="26"/>
          <w:szCs w:val="26"/>
        </w:rPr>
        <w:t>2</w:t>
      </w:r>
      <w:r w:rsidRPr="00632060">
        <w:rPr>
          <w:rFonts w:ascii="Times New Roman" w:hAnsi="Times New Roman"/>
          <w:color w:val="000000"/>
          <w:sz w:val="26"/>
          <w:szCs w:val="26"/>
        </w:rPr>
        <w:t xml:space="preserve"> навчальному році була спрямована на </w:t>
      </w:r>
      <w:proofErr w:type="gramStart"/>
      <w:r w:rsidRPr="00632060">
        <w:rPr>
          <w:rFonts w:ascii="Times New Roman" w:hAnsi="Times New Roman"/>
          <w:color w:val="000000"/>
          <w:sz w:val="26"/>
          <w:szCs w:val="26"/>
        </w:rPr>
        <w:t>п</w:t>
      </w:r>
      <w:proofErr w:type="gramEnd"/>
      <w:r w:rsidRPr="00632060">
        <w:rPr>
          <w:rFonts w:ascii="Times New Roman" w:hAnsi="Times New Roman"/>
          <w:color w:val="000000"/>
          <w:sz w:val="26"/>
          <w:szCs w:val="26"/>
        </w:rPr>
        <w:t xml:space="preserve">ідвищення професійного рівня педагогів. Адміністрація ЗДО  працювала у постійному пошуку нового змісту, форм та методів методичної роботи, нового стилю, нових форм спілкування з людьми  на засадах особистісно орієнтованого, діяльнісного, інтегрованого підходів і налагодження тісної  партнерської взаємодії </w:t>
      </w:r>
      <w:proofErr w:type="gramStart"/>
      <w:r w:rsidRPr="00632060">
        <w:rPr>
          <w:rFonts w:ascii="Times New Roman" w:hAnsi="Times New Roman"/>
          <w:color w:val="000000"/>
          <w:sz w:val="26"/>
          <w:szCs w:val="26"/>
        </w:rPr>
        <w:t>м</w:t>
      </w:r>
      <w:proofErr w:type="gramEnd"/>
      <w:r w:rsidRPr="00632060">
        <w:rPr>
          <w:rFonts w:ascii="Times New Roman" w:hAnsi="Times New Roman"/>
          <w:color w:val="000000"/>
          <w:sz w:val="26"/>
          <w:szCs w:val="26"/>
        </w:rPr>
        <w:t xml:space="preserve">іж дітьми та педагогами. Методична робота </w:t>
      </w:r>
      <w:proofErr w:type="gramStart"/>
      <w:r w:rsidRPr="00632060">
        <w:rPr>
          <w:rFonts w:ascii="Times New Roman" w:hAnsi="Times New Roman"/>
          <w:color w:val="000000"/>
          <w:sz w:val="26"/>
          <w:szCs w:val="26"/>
        </w:rPr>
        <w:t>п</w:t>
      </w:r>
      <w:proofErr w:type="gramEnd"/>
      <w:r w:rsidRPr="00632060">
        <w:rPr>
          <w:rFonts w:ascii="Times New Roman" w:hAnsi="Times New Roman"/>
          <w:color w:val="000000"/>
          <w:sz w:val="26"/>
          <w:szCs w:val="26"/>
        </w:rPr>
        <w:t xml:space="preserve">ід керівництвом вихователя-методиста, а саме – консультації, семінари, семінари-практикуми, колективні перегляди, навчальні тренінги, ділові ігри сприяли розвитку творчості, ініціативи та були спрямовані на підвищення якості освітнього процесу. Результатом є те, що вихователі нашого закладу використовують </w:t>
      </w:r>
      <w:proofErr w:type="gramStart"/>
      <w:r w:rsidRPr="00632060">
        <w:rPr>
          <w:rFonts w:ascii="Times New Roman" w:hAnsi="Times New Roman"/>
          <w:color w:val="000000"/>
          <w:sz w:val="26"/>
          <w:szCs w:val="26"/>
        </w:rPr>
        <w:t>в</w:t>
      </w:r>
      <w:proofErr w:type="gramEnd"/>
      <w:r w:rsidRPr="00632060">
        <w:rPr>
          <w:rFonts w:ascii="Times New Roman" w:hAnsi="Times New Roman"/>
          <w:color w:val="000000"/>
          <w:sz w:val="26"/>
          <w:szCs w:val="26"/>
        </w:rPr>
        <w:t xml:space="preserve"> роботі з дітьми  інноваційні технології, інтерактивні методи, що сприяє кращому запам’ятовуванню змісту нового матеріалу, розвитку уяви, фантазії, образного мислення дошкільнят.</w:t>
      </w:r>
    </w:p>
    <w:p w:rsidR="00FC12D4" w:rsidRPr="00632060" w:rsidRDefault="00FC12D4" w:rsidP="00FC12D4">
      <w:pPr>
        <w:ind w:firstLine="540"/>
        <w:jc w:val="both"/>
        <w:outlineLvl w:val="0"/>
        <w:rPr>
          <w:rFonts w:ascii="Times New Roman" w:hAnsi="Times New Roman"/>
          <w:b/>
          <w:color w:val="000000"/>
          <w:sz w:val="26"/>
          <w:szCs w:val="26"/>
        </w:rPr>
      </w:pPr>
      <w:r w:rsidRPr="00632060">
        <w:rPr>
          <w:rFonts w:ascii="Times New Roman" w:hAnsi="Times New Roman"/>
          <w:color w:val="000000"/>
          <w:sz w:val="26"/>
          <w:szCs w:val="26"/>
        </w:rPr>
        <w:lastRenderedPageBreak/>
        <w:t xml:space="preserve">Протягом року методична робота та робота методичного кабінету проводилась таким чином, щоб </w:t>
      </w:r>
      <w:proofErr w:type="gramStart"/>
      <w:r w:rsidRPr="00632060">
        <w:rPr>
          <w:rFonts w:ascii="Times New Roman" w:hAnsi="Times New Roman"/>
          <w:color w:val="000000"/>
          <w:sz w:val="26"/>
          <w:szCs w:val="26"/>
        </w:rPr>
        <w:t>п</w:t>
      </w:r>
      <w:proofErr w:type="gramEnd"/>
      <w:r w:rsidRPr="00632060">
        <w:rPr>
          <w:rFonts w:ascii="Times New Roman" w:hAnsi="Times New Roman"/>
          <w:color w:val="000000"/>
          <w:sz w:val="26"/>
          <w:szCs w:val="26"/>
        </w:rPr>
        <w:t>ідвищити кваліфікаційну професійну компетенцію, збагатити інтереси, задовольнити духовні і професійні потреби педагогів.</w:t>
      </w:r>
    </w:p>
    <w:p w:rsidR="00FC12D4" w:rsidRPr="00632060" w:rsidRDefault="00FC12D4" w:rsidP="00FC12D4">
      <w:pPr>
        <w:ind w:firstLine="567"/>
        <w:jc w:val="both"/>
        <w:outlineLvl w:val="0"/>
        <w:rPr>
          <w:rFonts w:ascii="Times New Roman" w:hAnsi="Times New Roman"/>
          <w:b/>
          <w:color w:val="000000"/>
          <w:sz w:val="26"/>
          <w:szCs w:val="26"/>
        </w:rPr>
      </w:pPr>
      <w:r w:rsidRPr="00632060">
        <w:rPr>
          <w:rFonts w:ascii="Times New Roman" w:hAnsi="Times New Roman"/>
          <w:color w:val="000000"/>
          <w:sz w:val="26"/>
          <w:szCs w:val="26"/>
        </w:rPr>
        <w:t>Протягом року педагогічний колектив ЗДО, у зв’язку з карантинними обмеженнями через СОVID-19</w:t>
      </w:r>
      <w:r>
        <w:rPr>
          <w:rFonts w:ascii="Times New Roman" w:hAnsi="Times New Roman"/>
          <w:color w:val="000000"/>
          <w:sz w:val="26"/>
          <w:szCs w:val="26"/>
        </w:rPr>
        <w:t>, до початку повномасштабного вторгнення російської федерації на територію України</w:t>
      </w:r>
      <w:proofErr w:type="gramStart"/>
      <w:r w:rsidRPr="00632060">
        <w:rPr>
          <w:rFonts w:ascii="Times New Roman" w:hAnsi="Times New Roman"/>
          <w:color w:val="000000"/>
          <w:sz w:val="26"/>
          <w:szCs w:val="26"/>
        </w:rPr>
        <w:t xml:space="preserve"> ,</w:t>
      </w:r>
      <w:proofErr w:type="gramEnd"/>
      <w:r w:rsidRPr="00632060">
        <w:rPr>
          <w:rFonts w:ascii="Times New Roman" w:hAnsi="Times New Roman"/>
          <w:color w:val="000000"/>
          <w:sz w:val="26"/>
          <w:szCs w:val="26"/>
        </w:rPr>
        <w:t xml:space="preserve"> брав участь у різ</w:t>
      </w:r>
      <w:r>
        <w:rPr>
          <w:rFonts w:ascii="Times New Roman" w:hAnsi="Times New Roman"/>
          <w:color w:val="000000"/>
          <w:sz w:val="26"/>
          <w:szCs w:val="26"/>
        </w:rPr>
        <w:t>них методичних заходах он-лайн.</w:t>
      </w:r>
    </w:p>
    <w:p w:rsidR="00FC12D4" w:rsidRPr="00632060" w:rsidRDefault="00FC12D4" w:rsidP="00FC12D4">
      <w:pPr>
        <w:ind w:firstLine="567"/>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Упродовж </w:t>
      </w:r>
      <w:r>
        <w:rPr>
          <w:rFonts w:ascii="Times New Roman" w:hAnsi="Times New Roman"/>
          <w:color w:val="000000"/>
          <w:sz w:val="26"/>
          <w:szCs w:val="26"/>
        </w:rPr>
        <w:t xml:space="preserve">першого </w:t>
      </w:r>
      <w:proofErr w:type="gramStart"/>
      <w:r>
        <w:rPr>
          <w:rFonts w:ascii="Times New Roman" w:hAnsi="Times New Roman"/>
          <w:color w:val="000000"/>
          <w:sz w:val="26"/>
          <w:szCs w:val="26"/>
        </w:rPr>
        <w:t>п</w:t>
      </w:r>
      <w:proofErr w:type="gramEnd"/>
      <w:r>
        <w:rPr>
          <w:rFonts w:ascii="Times New Roman" w:hAnsi="Times New Roman"/>
          <w:color w:val="000000"/>
          <w:sz w:val="26"/>
          <w:szCs w:val="26"/>
        </w:rPr>
        <w:t>івріччя</w:t>
      </w:r>
      <w:r w:rsidRPr="00632060">
        <w:rPr>
          <w:rFonts w:ascii="Times New Roman" w:hAnsi="Times New Roman"/>
          <w:color w:val="000000"/>
          <w:sz w:val="26"/>
          <w:szCs w:val="26"/>
        </w:rPr>
        <w:t xml:space="preserve"> вихователі будували свою роботу з урахуванням поставлених на рік завдань, сучасних вимог в на</w:t>
      </w:r>
      <w:r>
        <w:rPr>
          <w:rFonts w:ascii="Times New Roman" w:hAnsi="Times New Roman"/>
          <w:color w:val="000000"/>
          <w:sz w:val="26"/>
          <w:szCs w:val="26"/>
        </w:rPr>
        <w:t>вчанні та вихованні дошкільнят.</w:t>
      </w:r>
    </w:p>
    <w:p w:rsidR="00FC12D4" w:rsidRDefault="00FC12D4" w:rsidP="00FC12D4">
      <w:pPr>
        <w:jc w:val="both"/>
        <w:outlineLvl w:val="0"/>
        <w:rPr>
          <w:rFonts w:ascii="Times New Roman" w:hAnsi="Times New Roman"/>
          <w:b/>
          <w:color w:val="000000"/>
          <w:sz w:val="26"/>
          <w:szCs w:val="26"/>
          <w:lang w:val="uk-UA"/>
        </w:rPr>
      </w:pPr>
    </w:p>
    <w:p w:rsidR="00FC12D4" w:rsidRDefault="00FC12D4" w:rsidP="00FC12D4">
      <w:pPr>
        <w:jc w:val="both"/>
        <w:outlineLvl w:val="0"/>
        <w:rPr>
          <w:rFonts w:ascii="Times New Roman" w:hAnsi="Times New Roman"/>
          <w:b/>
          <w:color w:val="000000"/>
          <w:sz w:val="26"/>
          <w:szCs w:val="26"/>
          <w:lang w:val="uk-UA"/>
        </w:rPr>
      </w:pPr>
    </w:p>
    <w:p w:rsidR="00FC12D4" w:rsidRDefault="00FC12D4" w:rsidP="00FC12D4">
      <w:pPr>
        <w:jc w:val="both"/>
        <w:outlineLvl w:val="0"/>
        <w:rPr>
          <w:rFonts w:ascii="Times New Roman" w:hAnsi="Times New Roman"/>
          <w:b/>
          <w:color w:val="000000"/>
          <w:sz w:val="26"/>
          <w:szCs w:val="26"/>
          <w:lang w:val="uk-UA"/>
        </w:rPr>
      </w:pPr>
    </w:p>
    <w:p w:rsidR="00FC12D4" w:rsidRDefault="00FC12D4" w:rsidP="00FC12D4">
      <w:pPr>
        <w:jc w:val="both"/>
        <w:outlineLvl w:val="0"/>
        <w:rPr>
          <w:rFonts w:ascii="Times New Roman" w:hAnsi="Times New Roman"/>
          <w:b/>
          <w:color w:val="000000"/>
          <w:sz w:val="26"/>
          <w:szCs w:val="26"/>
          <w:lang w:val="uk-UA"/>
        </w:rPr>
      </w:pPr>
    </w:p>
    <w:p w:rsidR="00FC12D4" w:rsidRDefault="00FC12D4" w:rsidP="00FC12D4">
      <w:pPr>
        <w:jc w:val="both"/>
        <w:outlineLvl w:val="0"/>
        <w:rPr>
          <w:rFonts w:ascii="Times New Roman" w:hAnsi="Times New Roman"/>
          <w:b/>
          <w:color w:val="000000"/>
          <w:sz w:val="26"/>
          <w:szCs w:val="26"/>
          <w:lang w:val="uk-UA"/>
        </w:rPr>
      </w:pPr>
    </w:p>
    <w:p w:rsidR="00FC12D4" w:rsidRPr="00D41868" w:rsidRDefault="00FC12D4" w:rsidP="00FC12D4">
      <w:pPr>
        <w:jc w:val="center"/>
        <w:outlineLvl w:val="0"/>
        <w:rPr>
          <w:rFonts w:ascii="Times New Roman" w:hAnsi="Times New Roman"/>
          <w:b/>
          <w:color w:val="000000"/>
          <w:sz w:val="26"/>
          <w:szCs w:val="26"/>
          <w:lang w:val="uk-UA"/>
        </w:rPr>
      </w:pPr>
      <w:r>
        <w:rPr>
          <w:rFonts w:ascii="Times New Roman" w:hAnsi="Times New Roman"/>
          <w:b/>
          <w:color w:val="000000"/>
          <w:sz w:val="26"/>
          <w:szCs w:val="26"/>
          <w:lang w:val="uk-UA"/>
        </w:rPr>
        <w:t>Підвищення професійної компетентності працівників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4372"/>
        <w:gridCol w:w="1604"/>
        <w:gridCol w:w="1606"/>
        <w:gridCol w:w="1246"/>
      </w:tblGrid>
      <w:tr w:rsidR="00FC12D4" w:rsidRPr="00632060" w:rsidTr="00432834">
        <w:tc>
          <w:tcPr>
            <w:tcW w:w="648" w:type="dxa"/>
            <w:tcBorders>
              <w:top w:val="single" w:sz="4" w:space="0" w:color="auto"/>
              <w:left w:val="single" w:sz="4" w:space="0" w:color="auto"/>
              <w:bottom w:val="single" w:sz="4" w:space="0" w:color="auto"/>
              <w:right w:val="single" w:sz="4" w:space="0" w:color="auto"/>
            </w:tcBorders>
          </w:tcPr>
          <w:p w:rsidR="00FC12D4" w:rsidRPr="00632060" w:rsidRDefault="00FC12D4" w:rsidP="00432834">
            <w:pPr>
              <w:jc w:val="center"/>
              <w:outlineLvl w:val="0"/>
              <w:rPr>
                <w:rFonts w:ascii="Times New Roman" w:hAnsi="Times New Roman"/>
                <w:color w:val="000000"/>
                <w:sz w:val="26"/>
                <w:szCs w:val="26"/>
              </w:rPr>
            </w:pPr>
          </w:p>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w:t>
            </w:r>
          </w:p>
        </w:tc>
        <w:tc>
          <w:tcPr>
            <w:tcW w:w="4500" w:type="dxa"/>
            <w:tcBorders>
              <w:top w:val="single" w:sz="4" w:space="0" w:color="auto"/>
              <w:left w:val="single" w:sz="4" w:space="0" w:color="auto"/>
              <w:bottom w:val="single" w:sz="4" w:space="0" w:color="auto"/>
              <w:right w:val="single" w:sz="4" w:space="0" w:color="auto"/>
            </w:tcBorders>
          </w:tcPr>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 xml:space="preserve"> </w:t>
            </w:r>
          </w:p>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Вид діяльності</w:t>
            </w:r>
          </w:p>
        </w:tc>
        <w:tc>
          <w:tcPr>
            <w:tcW w:w="1620" w:type="dxa"/>
            <w:tcBorders>
              <w:top w:val="single" w:sz="4" w:space="0" w:color="auto"/>
              <w:left w:val="single" w:sz="4" w:space="0" w:color="auto"/>
              <w:bottom w:val="single" w:sz="4" w:space="0" w:color="auto"/>
              <w:right w:val="single" w:sz="4" w:space="0" w:color="auto"/>
            </w:tcBorders>
          </w:tcPr>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Планова кількість</w:t>
            </w:r>
          </w:p>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педагогі</w:t>
            </w:r>
            <w:proofErr w:type="gramStart"/>
            <w:r w:rsidRPr="00632060">
              <w:rPr>
                <w:rFonts w:ascii="Times New Roman" w:hAnsi="Times New Roman"/>
                <w:color w:val="000000"/>
                <w:sz w:val="26"/>
                <w:szCs w:val="26"/>
              </w:rPr>
              <w:t>в</w:t>
            </w:r>
            <w:proofErr w:type="gramEnd"/>
          </w:p>
        </w:tc>
        <w:tc>
          <w:tcPr>
            <w:tcW w:w="1620" w:type="dxa"/>
            <w:tcBorders>
              <w:top w:val="single" w:sz="4" w:space="0" w:color="auto"/>
              <w:left w:val="single" w:sz="4" w:space="0" w:color="auto"/>
              <w:bottom w:val="single" w:sz="4" w:space="0" w:color="auto"/>
              <w:right w:val="single" w:sz="4" w:space="0" w:color="auto"/>
            </w:tcBorders>
          </w:tcPr>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Фактична</w:t>
            </w:r>
          </w:p>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кількість</w:t>
            </w:r>
          </w:p>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педагогі</w:t>
            </w:r>
            <w:proofErr w:type="gramStart"/>
            <w:r w:rsidRPr="00632060">
              <w:rPr>
                <w:rFonts w:ascii="Times New Roman" w:hAnsi="Times New Roman"/>
                <w:color w:val="000000"/>
                <w:sz w:val="26"/>
                <w:szCs w:val="26"/>
              </w:rPr>
              <w:t>в</w:t>
            </w:r>
            <w:proofErr w:type="gramEnd"/>
          </w:p>
        </w:tc>
        <w:tc>
          <w:tcPr>
            <w:tcW w:w="1080" w:type="dxa"/>
            <w:tcBorders>
              <w:top w:val="single" w:sz="4" w:space="0" w:color="auto"/>
              <w:left w:val="single" w:sz="4" w:space="0" w:color="auto"/>
              <w:bottom w:val="single" w:sz="4" w:space="0" w:color="auto"/>
              <w:right w:val="single" w:sz="4" w:space="0" w:color="auto"/>
            </w:tcBorders>
          </w:tcPr>
          <w:p w:rsidR="00FC12D4" w:rsidRPr="00632060" w:rsidRDefault="00FC12D4" w:rsidP="00432834">
            <w:pPr>
              <w:jc w:val="center"/>
              <w:outlineLvl w:val="0"/>
              <w:rPr>
                <w:rFonts w:ascii="Times New Roman" w:hAnsi="Times New Roman"/>
                <w:color w:val="000000"/>
                <w:sz w:val="26"/>
                <w:szCs w:val="26"/>
              </w:rPr>
            </w:pPr>
            <w:r w:rsidRPr="00632060">
              <w:rPr>
                <w:rFonts w:ascii="Times New Roman" w:hAnsi="Times New Roman"/>
                <w:color w:val="000000"/>
                <w:sz w:val="26"/>
                <w:szCs w:val="26"/>
              </w:rPr>
              <w:t>% від загальної  кількості</w:t>
            </w:r>
          </w:p>
        </w:tc>
      </w:tr>
      <w:tr w:rsidR="00FC12D4" w:rsidRPr="00632060" w:rsidTr="00432834">
        <w:tc>
          <w:tcPr>
            <w:tcW w:w="648" w:type="dxa"/>
            <w:tcBorders>
              <w:top w:val="single" w:sz="4" w:space="0" w:color="auto"/>
              <w:left w:val="single" w:sz="4" w:space="0" w:color="auto"/>
              <w:bottom w:val="single" w:sz="4" w:space="0" w:color="auto"/>
              <w:right w:val="single" w:sz="4" w:space="0" w:color="auto"/>
            </w:tcBorders>
            <w:shd w:val="clear" w:color="auto" w:fill="FFCC99"/>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1.</w:t>
            </w:r>
          </w:p>
        </w:tc>
        <w:tc>
          <w:tcPr>
            <w:tcW w:w="4500" w:type="dxa"/>
            <w:tcBorders>
              <w:top w:val="single" w:sz="4" w:space="0" w:color="auto"/>
              <w:left w:val="single" w:sz="4" w:space="0" w:color="auto"/>
              <w:bottom w:val="single" w:sz="4" w:space="0" w:color="auto"/>
              <w:right w:val="single" w:sz="4" w:space="0" w:color="auto"/>
            </w:tcBorders>
            <w:shd w:val="clear" w:color="auto" w:fill="FFCC99"/>
          </w:tcPr>
          <w:p w:rsidR="00FC12D4" w:rsidRPr="00632060" w:rsidRDefault="00FC12D4" w:rsidP="00432834">
            <w:pPr>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Курси </w:t>
            </w:r>
            <w:proofErr w:type="gramStart"/>
            <w:r w:rsidRPr="00632060">
              <w:rPr>
                <w:rFonts w:ascii="Times New Roman" w:hAnsi="Times New Roman"/>
                <w:color w:val="000000"/>
                <w:sz w:val="26"/>
                <w:szCs w:val="26"/>
              </w:rPr>
              <w:t>п</w:t>
            </w:r>
            <w:proofErr w:type="gramEnd"/>
            <w:r w:rsidRPr="00632060">
              <w:rPr>
                <w:rFonts w:ascii="Times New Roman" w:hAnsi="Times New Roman"/>
                <w:color w:val="000000"/>
                <w:sz w:val="26"/>
                <w:szCs w:val="26"/>
              </w:rPr>
              <w:t>ідвищення кваліфікації</w:t>
            </w:r>
          </w:p>
        </w:tc>
        <w:tc>
          <w:tcPr>
            <w:tcW w:w="1620" w:type="dxa"/>
            <w:tcBorders>
              <w:top w:val="single" w:sz="4" w:space="0" w:color="auto"/>
              <w:left w:val="single" w:sz="4" w:space="0" w:color="auto"/>
              <w:bottom w:val="single" w:sz="4" w:space="0" w:color="auto"/>
              <w:right w:val="single" w:sz="4" w:space="0" w:color="auto"/>
            </w:tcBorders>
            <w:shd w:val="clear" w:color="auto" w:fill="FFCC99"/>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8</w:t>
            </w:r>
          </w:p>
        </w:tc>
        <w:tc>
          <w:tcPr>
            <w:tcW w:w="1620" w:type="dxa"/>
            <w:tcBorders>
              <w:top w:val="single" w:sz="4" w:space="0" w:color="auto"/>
              <w:left w:val="single" w:sz="4" w:space="0" w:color="auto"/>
              <w:bottom w:val="single" w:sz="4" w:space="0" w:color="auto"/>
              <w:right w:val="single" w:sz="4" w:space="0" w:color="auto"/>
            </w:tcBorders>
            <w:shd w:val="clear" w:color="auto" w:fill="FFCC99"/>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8</w:t>
            </w:r>
          </w:p>
        </w:tc>
        <w:tc>
          <w:tcPr>
            <w:tcW w:w="1080" w:type="dxa"/>
            <w:tcBorders>
              <w:top w:val="single" w:sz="4" w:space="0" w:color="auto"/>
              <w:left w:val="single" w:sz="4" w:space="0" w:color="auto"/>
              <w:bottom w:val="single" w:sz="4" w:space="0" w:color="auto"/>
              <w:right w:val="single" w:sz="4" w:space="0" w:color="auto"/>
            </w:tcBorders>
            <w:shd w:val="clear" w:color="auto" w:fill="FFCC99"/>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26</w:t>
            </w:r>
          </w:p>
        </w:tc>
      </w:tr>
      <w:tr w:rsidR="00FC12D4" w:rsidRPr="00632060" w:rsidTr="00432834">
        <w:tc>
          <w:tcPr>
            <w:tcW w:w="648" w:type="dxa"/>
            <w:tcBorders>
              <w:top w:val="single" w:sz="4" w:space="0" w:color="auto"/>
              <w:left w:val="single" w:sz="4" w:space="0" w:color="auto"/>
              <w:bottom w:val="single" w:sz="4" w:space="0" w:color="auto"/>
              <w:right w:val="single" w:sz="4" w:space="0" w:color="auto"/>
            </w:tcBorders>
            <w:shd w:val="clear" w:color="auto" w:fill="FFFF99"/>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2.</w:t>
            </w:r>
          </w:p>
        </w:tc>
        <w:tc>
          <w:tcPr>
            <w:tcW w:w="4500" w:type="dxa"/>
            <w:tcBorders>
              <w:top w:val="single" w:sz="4" w:space="0" w:color="auto"/>
              <w:left w:val="single" w:sz="4" w:space="0" w:color="auto"/>
              <w:bottom w:val="single" w:sz="4" w:space="0" w:color="auto"/>
              <w:right w:val="single" w:sz="4" w:space="0" w:color="auto"/>
            </w:tcBorders>
            <w:shd w:val="clear" w:color="auto" w:fill="FFFF99"/>
          </w:tcPr>
          <w:p w:rsidR="00FC12D4" w:rsidRPr="00632060" w:rsidRDefault="00FC12D4" w:rsidP="00432834">
            <w:pPr>
              <w:jc w:val="both"/>
              <w:outlineLvl w:val="0"/>
              <w:rPr>
                <w:rFonts w:ascii="Times New Roman" w:hAnsi="Times New Roman"/>
                <w:b/>
                <w:color w:val="000000"/>
                <w:sz w:val="26"/>
                <w:szCs w:val="26"/>
              </w:rPr>
            </w:pPr>
            <w:r w:rsidRPr="00632060">
              <w:rPr>
                <w:rFonts w:ascii="Times New Roman" w:hAnsi="Times New Roman"/>
                <w:color w:val="000000"/>
                <w:sz w:val="26"/>
                <w:szCs w:val="26"/>
              </w:rPr>
              <w:t>Атестація</w:t>
            </w:r>
          </w:p>
        </w:tc>
        <w:tc>
          <w:tcPr>
            <w:tcW w:w="1620" w:type="dxa"/>
            <w:tcBorders>
              <w:top w:val="single" w:sz="4" w:space="0" w:color="auto"/>
              <w:left w:val="single" w:sz="4" w:space="0" w:color="auto"/>
              <w:bottom w:val="single" w:sz="4" w:space="0" w:color="auto"/>
              <w:right w:val="single" w:sz="4" w:space="0" w:color="auto"/>
            </w:tcBorders>
            <w:shd w:val="clear" w:color="auto" w:fill="FFFF99"/>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7</w:t>
            </w:r>
          </w:p>
        </w:tc>
        <w:tc>
          <w:tcPr>
            <w:tcW w:w="1620" w:type="dxa"/>
            <w:tcBorders>
              <w:top w:val="single" w:sz="4" w:space="0" w:color="auto"/>
              <w:left w:val="single" w:sz="4" w:space="0" w:color="auto"/>
              <w:bottom w:val="single" w:sz="4" w:space="0" w:color="auto"/>
              <w:right w:val="single" w:sz="4" w:space="0" w:color="auto"/>
            </w:tcBorders>
            <w:shd w:val="clear" w:color="auto" w:fill="FFFF99"/>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7</w:t>
            </w:r>
          </w:p>
        </w:tc>
        <w:tc>
          <w:tcPr>
            <w:tcW w:w="1080" w:type="dxa"/>
            <w:tcBorders>
              <w:top w:val="single" w:sz="4" w:space="0" w:color="auto"/>
              <w:left w:val="single" w:sz="4" w:space="0" w:color="auto"/>
              <w:bottom w:val="single" w:sz="4" w:space="0" w:color="auto"/>
              <w:right w:val="single" w:sz="4" w:space="0" w:color="auto"/>
            </w:tcBorders>
            <w:shd w:val="clear" w:color="auto" w:fill="FFFF99"/>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25</w:t>
            </w:r>
          </w:p>
        </w:tc>
      </w:tr>
      <w:tr w:rsidR="00FC12D4" w:rsidRPr="00632060" w:rsidTr="00432834">
        <w:tc>
          <w:tcPr>
            <w:tcW w:w="648" w:type="dxa"/>
            <w:tcBorders>
              <w:top w:val="single" w:sz="4" w:space="0" w:color="auto"/>
              <w:left w:val="single" w:sz="4" w:space="0" w:color="auto"/>
              <w:bottom w:val="single" w:sz="4" w:space="0" w:color="auto"/>
              <w:right w:val="single" w:sz="4" w:space="0" w:color="auto"/>
            </w:tcBorders>
            <w:shd w:val="clear" w:color="auto" w:fill="99CCFF"/>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3.</w:t>
            </w:r>
          </w:p>
        </w:tc>
        <w:tc>
          <w:tcPr>
            <w:tcW w:w="4500" w:type="dxa"/>
            <w:tcBorders>
              <w:top w:val="single" w:sz="4" w:space="0" w:color="auto"/>
              <w:left w:val="single" w:sz="4" w:space="0" w:color="auto"/>
              <w:bottom w:val="single" w:sz="4" w:space="0" w:color="auto"/>
              <w:right w:val="single" w:sz="4" w:space="0" w:color="auto"/>
            </w:tcBorders>
            <w:shd w:val="clear" w:color="auto" w:fill="99CCFF"/>
          </w:tcPr>
          <w:p w:rsidR="00FC12D4" w:rsidRPr="00632060" w:rsidRDefault="00FC12D4" w:rsidP="00432834">
            <w:pPr>
              <w:jc w:val="both"/>
              <w:outlineLvl w:val="0"/>
              <w:rPr>
                <w:rFonts w:ascii="Times New Roman" w:hAnsi="Times New Roman"/>
                <w:b/>
                <w:color w:val="000000"/>
                <w:sz w:val="26"/>
                <w:szCs w:val="26"/>
              </w:rPr>
            </w:pPr>
            <w:r w:rsidRPr="00632060">
              <w:rPr>
                <w:rFonts w:ascii="Times New Roman" w:hAnsi="Times New Roman"/>
                <w:color w:val="000000"/>
                <w:sz w:val="26"/>
                <w:szCs w:val="26"/>
              </w:rPr>
              <w:t>Самоосвіта</w:t>
            </w:r>
          </w:p>
        </w:tc>
        <w:tc>
          <w:tcPr>
            <w:tcW w:w="1620" w:type="dxa"/>
            <w:tcBorders>
              <w:top w:val="single" w:sz="4" w:space="0" w:color="auto"/>
              <w:left w:val="single" w:sz="4" w:space="0" w:color="auto"/>
              <w:bottom w:val="single" w:sz="4" w:space="0" w:color="auto"/>
              <w:right w:val="single" w:sz="4" w:space="0" w:color="auto"/>
            </w:tcBorders>
            <w:shd w:val="clear" w:color="auto" w:fill="99CCFF"/>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2</w:t>
            </w:r>
            <w:r>
              <w:rPr>
                <w:rFonts w:ascii="Times New Roman" w:hAnsi="Times New Roman"/>
                <w:color w:val="000000"/>
                <w:sz w:val="26"/>
                <w:szCs w:val="26"/>
              </w:rPr>
              <w:t>8</w:t>
            </w:r>
          </w:p>
        </w:tc>
        <w:tc>
          <w:tcPr>
            <w:tcW w:w="1620" w:type="dxa"/>
            <w:tcBorders>
              <w:top w:val="single" w:sz="4" w:space="0" w:color="auto"/>
              <w:left w:val="single" w:sz="4" w:space="0" w:color="auto"/>
              <w:bottom w:val="single" w:sz="4" w:space="0" w:color="auto"/>
              <w:right w:val="single" w:sz="4" w:space="0" w:color="auto"/>
            </w:tcBorders>
            <w:shd w:val="clear" w:color="auto" w:fill="99CCFF"/>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2</w:t>
            </w:r>
            <w:r>
              <w:rPr>
                <w:rFonts w:ascii="Times New Roman" w:hAnsi="Times New Roman"/>
                <w:color w:val="000000"/>
                <w:sz w:val="26"/>
                <w:szCs w:val="26"/>
              </w:rPr>
              <w:t>8</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100</w:t>
            </w:r>
          </w:p>
        </w:tc>
      </w:tr>
      <w:tr w:rsidR="00FC12D4" w:rsidRPr="00632060" w:rsidTr="00432834">
        <w:tc>
          <w:tcPr>
            <w:tcW w:w="648" w:type="dxa"/>
            <w:tcBorders>
              <w:top w:val="single" w:sz="4" w:space="0" w:color="auto"/>
              <w:left w:val="single" w:sz="4" w:space="0" w:color="auto"/>
              <w:bottom w:val="single" w:sz="4" w:space="0" w:color="auto"/>
              <w:right w:val="single" w:sz="4" w:space="0" w:color="auto"/>
            </w:tcBorders>
            <w:shd w:val="clear" w:color="auto" w:fill="CCFFCC"/>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4.</w:t>
            </w:r>
          </w:p>
        </w:tc>
        <w:tc>
          <w:tcPr>
            <w:tcW w:w="4500" w:type="dxa"/>
            <w:tcBorders>
              <w:top w:val="single" w:sz="4" w:space="0" w:color="auto"/>
              <w:left w:val="single" w:sz="4" w:space="0" w:color="auto"/>
              <w:bottom w:val="single" w:sz="4" w:space="0" w:color="auto"/>
              <w:right w:val="single" w:sz="4" w:space="0" w:color="auto"/>
            </w:tcBorders>
            <w:shd w:val="clear" w:color="auto" w:fill="CCFFCC"/>
          </w:tcPr>
          <w:p w:rsidR="00FC12D4" w:rsidRPr="00632060" w:rsidRDefault="00FC12D4" w:rsidP="00432834">
            <w:pPr>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Участь </w:t>
            </w:r>
            <w:proofErr w:type="gramStart"/>
            <w:r w:rsidRPr="00632060">
              <w:rPr>
                <w:rFonts w:ascii="Times New Roman" w:hAnsi="Times New Roman"/>
                <w:color w:val="000000"/>
                <w:sz w:val="26"/>
                <w:szCs w:val="26"/>
              </w:rPr>
              <w:t>у</w:t>
            </w:r>
            <w:proofErr w:type="gramEnd"/>
            <w:r w:rsidRPr="00632060">
              <w:rPr>
                <w:rFonts w:ascii="Times New Roman" w:hAnsi="Times New Roman"/>
                <w:color w:val="000000"/>
                <w:sz w:val="26"/>
                <w:szCs w:val="26"/>
              </w:rPr>
              <w:t xml:space="preserve"> роботі творчої групи</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5</w:t>
            </w:r>
          </w:p>
        </w:tc>
        <w:tc>
          <w:tcPr>
            <w:tcW w:w="1620" w:type="dxa"/>
            <w:tcBorders>
              <w:top w:val="single" w:sz="4" w:space="0" w:color="auto"/>
              <w:left w:val="single" w:sz="4" w:space="0" w:color="auto"/>
              <w:bottom w:val="single" w:sz="4" w:space="0" w:color="auto"/>
              <w:right w:val="single" w:sz="4" w:space="0" w:color="auto"/>
            </w:tcBorders>
            <w:shd w:val="clear" w:color="auto" w:fill="CCFFCC"/>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5</w:t>
            </w:r>
          </w:p>
        </w:tc>
        <w:tc>
          <w:tcPr>
            <w:tcW w:w="1080" w:type="dxa"/>
            <w:tcBorders>
              <w:top w:val="single" w:sz="4" w:space="0" w:color="auto"/>
              <w:left w:val="single" w:sz="4" w:space="0" w:color="auto"/>
              <w:bottom w:val="single" w:sz="4" w:space="0" w:color="auto"/>
              <w:right w:val="single" w:sz="4" w:space="0" w:color="auto"/>
            </w:tcBorders>
            <w:shd w:val="clear" w:color="auto" w:fill="CCFFCC"/>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18</w:t>
            </w:r>
          </w:p>
        </w:tc>
      </w:tr>
      <w:tr w:rsidR="00FC12D4" w:rsidRPr="00632060" w:rsidTr="00432834">
        <w:tc>
          <w:tcPr>
            <w:tcW w:w="648" w:type="dxa"/>
            <w:tcBorders>
              <w:top w:val="single" w:sz="4" w:space="0" w:color="auto"/>
              <w:left w:val="single" w:sz="4" w:space="0" w:color="auto"/>
              <w:bottom w:val="single" w:sz="4" w:space="0" w:color="auto"/>
              <w:right w:val="single" w:sz="4" w:space="0" w:color="auto"/>
            </w:tcBorders>
            <w:shd w:val="clear" w:color="auto" w:fill="CCFFFF"/>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5.</w:t>
            </w:r>
          </w:p>
        </w:tc>
        <w:tc>
          <w:tcPr>
            <w:tcW w:w="4500" w:type="dxa"/>
            <w:tcBorders>
              <w:top w:val="single" w:sz="4" w:space="0" w:color="auto"/>
              <w:left w:val="single" w:sz="4" w:space="0" w:color="auto"/>
              <w:bottom w:val="single" w:sz="4" w:space="0" w:color="auto"/>
              <w:right w:val="single" w:sz="4" w:space="0" w:color="auto"/>
            </w:tcBorders>
            <w:shd w:val="clear" w:color="auto" w:fill="CCFFFF"/>
          </w:tcPr>
          <w:p w:rsidR="00FC12D4" w:rsidRPr="00632060" w:rsidRDefault="00FC12D4" w:rsidP="00432834">
            <w:pPr>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Участь у </w:t>
            </w:r>
            <w:proofErr w:type="gramStart"/>
            <w:r w:rsidRPr="00632060">
              <w:rPr>
                <w:rFonts w:ascii="Times New Roman" w:hAnsi="Times New Roman"/>
                <w:color w:val="000000"/>
                <w:sz w:val="26"/>
                <w:szCs w:val="26"/>
              </w:rPr>
              <w:t>п</w:t>
            </w:r>
            <w:proofErr w:type="gramEnd"/>
            <w:r w:rsidRPr="00632060">
              <w:rPr>
                <w:rFonts w:ascii="Times New Roman" w:hAnsi="Times New Roman"/>
                <w:color w:val="000000"/>
                <w:sz w:val="26"/>
                <w:szCs w:val="26"/>
              </w:rPr>
              <w:t>ідготовці та проведенні методичних заходів</w:t>
            </w:r>
          </w:p>
        </w:tc>
        <w:tc>
          <w:tcPr>
            <w:tcW w:w="1620" w:type="dxa"/>
            <w:tcBorders>
              <w:top w:val="single" w:sz="4" w:space="0" w:color="auto"/>
              <w:left w:val="single" w:sz="4" w:space="0" w:color="auto"/>
              <w:bottom w:val="single" w:sz="4" w:space="0" w:color="auto"/>
              <w:right w:val="single" w:sz="4" w:space="0" w:color="auto"/>
            </w:tcBorders>
            <w:shd w:val="clear" w:color="auto" w:fill="CCFFFF"/>
            <w:vAlign w:val="center"/>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2</w:t>
            </w:r>
            <w:r>
              <w:rPr>
                <w:rFonts w:ascii="Times New Roman" w:hAnsi="Times New Roman"/>
                <w:color w:val="000000"/>
                <w:sz w:val="26"/>
                <w:szCs w:val="26"/>
              </w:rPr>
              <w:t>8</w:t>
            </w:r>
          </w:p>
        </w:tc>
        <w:tc>
          <w:tcPr>
            <w:tcW w:w="1620" w:type="dxa"/>
            <w:tcBorders>
              <w:top w:val="single" w:sz="4" w:space="0" w:color="auto"/>
              <w:left w:val="single" w:sz="4" w:space="0" w:color="auto"/>
              <w:bottom w:val="single" w:sz="4" w:space="0" w:color="auto"/>
              <w:right w:val="single" w:sz="4" w:space="0" w:color="auto"/>
            </w:tcBorders>
            <w:shd w:val="clear" w:color="auto" w:fill="CCFFFF"/>
            <w:vAlign w:val="center"/>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2</w:t>
            </w:r>
            <w:r>
              <w:rPr>
                <w:rFonts w:ascii="Times New Roman" w:hAnsi="Times New Roman"/>
                <w:color w:val="000000"/>
                <w:sz w:val="26"/>
                <w:szCs w:val="26"/>
              </w:rPr>
              <w:t>8</w:t>
            </w:r>
          </w:p>
        </w:tc>
        <w:tc>
          <w:tcPr>
            <w:tcW w:w="1080" w:type="dxa"/>
            <w:tcBorders>
              <w:top w:val="single" w:sz="4" w:space="0" w:color="auto"/>
              <w:left w:val="single" w:sz="4" w:space="0" w:color="auto"/>
              <w:bottom w:val="single" w:sz="4" w:space="0" w:color="auto"/>
              <w:right w:val="single" w:sz="4" w:space="0" w:color="auto"/>
            </w:tcBorders>
            <w:shd w:val="clear" w:color="auto" w:fill="CCFFFF"/>
            <w:vAlign w:val="center"/>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100</w:t>
            </w:r>
          </w:p>
        </w:tc>
      </w:tr>
    </w:tbl>
    <w:p w:rsidR="00FC12D4" w:rsidRPr="00C176AA" w:rsidRDefault="00FC12D4" w:rsidP="00FC12D4">
      <w:pPr>
        <w:jc w:val="both"/>
        <w:outlineLvl w:val="0"/>
        <w:rPr>
          <w:rFonts w:ascii="Times New Roman" w:hAnsi="Times New Roman"/>
          <w:b/>
          <w:color w:val="000000"/>
          <w:sz w:val="26"/>
          <w:szCs w:val="26"/>
        </w:rPr>
      </w:pPr>
      <w:r w:rsidRPr="00632060">
        <w:rPr>
          <w:rFonts w:ascii="Times New Roman" w:hAnsi="Times New Roman"/>
          <w:color w:val="000000"/>
          <w:sz w:val="26"/>
          <w:szCs w:val="26"/>
        </w:rPr>
        <w:t xml:space="preserve">       Проведена чергова атестація педагогічних працівникі</w:t>
      </w:r>
      <w:proofErr w:type="gramStart"/>
      <w:r w:rsidRPr="00632060">
        <w:rPr>
          <w:rFonts w:ascii="Times New Roman" w:hAnsi="Times New Roman"/>
          <w:color w:val="000000"/>
          <w:sz w:val="26"/>
          <w:szCs w:val="26"/>
        </w:rPr>
        <w:t>в</w:t>
      </w:r>
      <w:proofErr w:type="gramEnd"/>
      <w:r w:rsidRPr="00632060">
        <w:rPr>
          <w:rFonts w:ascii="Times New Roman" w:hAnsi="Times New Roman"/>
          <w:color w:val="000000"/>
          <w:sz w:val="26"/>
          <w:szCs w:val="26"/>
        </w:rPr>
        <w:t xml:space="preserve">. </w:t>
      </w:r>
    </w:p>
    <w:p w:rsidR="00FC12D4" w:rsidRPr="00632060" w:rsidRDefault="00FC12D4" w:rsidP="00FC12D4">
      <w:pPr>
        <w:jc w:val="center"/>
        <w:outlineLvl w:val="0"/>
        <w:rPr>
          <w:rFonts w:ascii="Times New Roman" w:hAnsi="Times New Roman"/>
          <w:color w:val="000000"/>
          <w:sz w:val="26"/>
          <w:szCs w:val="26"/>
        </w:rPr>
      </w:pPr>
      <w:r w:rsidRPr="00632060">
        <w:rPr>
          <w:rFonts w:ascii="Times New Roman" w:hAnsi="Times New Roman"/>
          <w:color w:val="000000"/>
          <w:sz w:val="26"/>
          <w:szCs w:val="26"/>
        </w:rPr>
        <w:t>Результативність атестації педагогічних працівникі</w:t>
      </w:r>
      <w:proofErr w:type="gramStart"/>
      <w:r w:rsidRPr="00632060">
        <w:rPr>
          <w:rFonts w:ascii="Times New Roman" w:hAnsi="Times New Roman"/>
          <w:color w:val="000000"/>
          <w:sz w:val="26"/>
          <w:szCs w:val="26"/>
        </w:rPr>
        <w:t>в</w:t>
      </w:r>
      <w:proofErr w:type="gramEnd"/>
      <w:r w:rsidRPr="00632060">
        <w:rPr>
          <w:rFonts w:ascii="Times New Roman" w:hAnsi="Times New Roman"/>
          <w:color w:val="000000"/>
          <w:sz w:val="26"/>
          <w:szCs w:val="26"/>
        </w:rPr>
        <w:t xml:space="preserve"> закладу</w:t>
      </w:r>
    </w:p>
    <w:p w:rsidR="00FC12D4" w:rsidRPr="00632060" w:rsidRDefault="00FC12D4" w:rsidP="00FC12D4">
      <w:pPr>
        <w:jc w:val="center"/>
        <w:outlineLvl w:val="0"/>
        <w:rPr>
          <w:rFonts w:ascii="Times New Roman" w:hAnsi="Times New Roman"/>
          <w:color w:val="000000"/>
          <w:sz w:val="26"/>
          <w:szCs w:val="26"/>
        </w:rPr>
      </w:pPr>
      <w:r w:rsidRPr="00632060">
        <w:rPr>
          <w:rFonts w:ascii="Times New Roman" w:hAnsi="Times New Roman"/>
          <w:color w:val="000000"/>
          <w:sz w:val="26"/>
          <w:szCs w:val="26"/>
        </w:rPr>
        <w:t>у 202</w:t>
      </w:r>
      <w:r>
        <w:rPr>
          <w:rFonts w:ascii="Times New Roman" w:hAnsi="Times New Roman"/>
          <w:color w:val="000000"/>
          <w:sz w:val="26"/>
          <w:szCs w:val="26"/>
        </w:rPr>
        <w:t>1</w:t>
      </w:r>
      <w:r w:rsidRPr="00632060">
        <w:rPr>
          <w:rFonts w:ascii="Times New Roman" w:hAnsi="Times New Roman"/>
          <w:color w:val="000000"/>
          <w:sz w:val="26"/>
          <w:szCs w:val="26"/>
        </w:rPr>
        <w:t>/202</w:t>
      </w:r>
      <w:r>
        <w:rPr>
          <w:rFonts w:ascii="Times New Roman" w:hAnsi="Times New Roman"/>
          <w:color w:val="000000"/>
          <w:sz w:val="26"/>
          <w:szCs w:val="26"/>
        </w:rPr>
        <w:t>2</w:t>
      </w:r>
      <w:r w:rsidRPr="00632060">
        <w:rPr>
          <w:rFonts w:ascii="Times New Roman" w:hAnsi="Times New Roman"/>
          <w:color w:val="000000"/>
          <w:sz w:val="26"/>
          <w:szCs w:val="26"/>
        </w:rPr>
        <w:t xml:space="preserve"> навчальному  році</w:t>
      </w:r>
    </w:p>
    <w:tbl>
      <w:tblPr>
        <w:tblStyle w:val="a6"/>
        <w:tblW w:w="0" w:type="auto"/>
        <w:tblInd w:w="-176" w:type="dxa"/>
        <w:tblLook w:val="04A0" w:firstRow="1" w:lastRow="0" w:firstColumn="1" w:lastColumn="0" w:noHBand="0" w:noVBand="1"/>
      </w:tblPr>
      <w:tblGrid>
        <w:gridCol w:w="649"/>
        <w:gridCol w:w="2732"/>
        <w:gridCol w:w="2975"/>
        <w:gridCol w:w="3391"/>
      </w:tblGrid>
      <w:tr w:rsidR="00FC12D4" w:rsidRPr="00632060" w:rsidTr="00432834">
        <w:trPr>
          <w:trHeight w:val="255"/>
        </w:trPr>
        <w:tc>
          <w:tcPr>
            <w:tcW w:w="731" w:type="dxa"/>
            <w:vMerge w:val="restart"/>
          </w:tcPr>
          <w:p w:rsidR="00FC12D4" w:rsidRPr="00632060" w:rsidRDefault="00FC12D4" w:rsidP="00432834">
            <w:pPr>
              <w:spacing w:line="276" w:lineRule="auto"/>
              <w:jc w:val="both"/>
              <w:outlineLvl w:val="0"/>
              <w:rPr>
                <w:rFonts w:ascii="Times New Roman" w:hAnsi="Times New Roman"/>
                <w:b/>
                <w:color w:val="000000"/>
                <w:sz w:val="26"/>
                <w:szCs w:val="26"/>
              </w:rPr>
            </w:pPr>
            <w:r w:rsidRPr="00632060">
              <w:rPr>
                <w:rFonts w:ascii="Times New Roman" w:hAnsi="Times New Roman"/>
                <w:color w:val="000000"/>
                <w:sz w:val="26"/>
                <w:szCs w:val="26"/>
              </w:rPr>
              <w:t>№ з/</w:t>
            </w:r>
            <w:proofErr w:type="gramStart"/>
            <w:r w:rsidRPr="00632060">
              <w:rPr>
                <w:rFonts w:ascii="Times New Roman" w:hAnsi="Times New Roman"/>
                <w:color w:val="000000"/>
                <w:sz w:val="26"/>
                <w:szCs w:val="26"/>
              </w:rPr>
              <w:t>п</w:t>
            </w:r>
            <w:proofErr w:type="gramEnd"/>
          </w:p>
        </w:tc>
        <w:tc>
          <w:tcPr>
            <w:tcW w:w="3522" w:type="dxa"/>
            <w:vMerge w:val="restart"/>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Категорія педагогі</w:t>
            </w:r>
            <w:proofErr w:type="gramStart"/>
            <w:r w:rsidRPr="00632060">
              <w:rPr>
                <w:rFonts w:ascii="Times New Roman" w:hAnsi="Times New Roman"/>
                <w:color w:val="000000"/>
                <w:sz w:val="26"/>
                <w:szCs w:val="26"/>
              </w:rPr>
              <w:t>в</w:t>
            </w:r>
            <w:proofErr w:type="gramEnd"/>
          </w:p>
        </w:tc>
        <w:tc>
          <w:tcPr>
            <w:tcW w:w="8080" w:type="dxa"/>
            <w:gridSpan w:val="2"/>
          </w:tcPr>
          <w:p w:rsidR="00FC12D4" w:rsidRPr="00632060" w:rsidRDefault="00FC12D4" w:rsidP="00432834">
            <w:pPr>
              <w:spacing w:line="276" w:lineRule="auto"/>
              <w:jc w:val="center"/>
              <w:outlineLvl w:val="0"/>
              <w:rPr>
                <w:rFonts w:ascii="Times New Roman" w:hAnsi="Times New Roman"/>
                <w:b/>
                <w:color w:val="000000"/>
                <w:sz w:val="26"/>
                <w:szCs w:val="26"/>
              </w:rPr>
            </w:pPr>
            <w:proofErr w:type="gramStart"/>
            <w:r w:rsidRPr="00632060">
              <w:rPr>
                <w:rFonts w:ascii="Times New Roman" w:hAnsi="Times New Roman"/>
                <w:color w:val="000000"/>
                <w:sz w:val="26"/>
                <w:szCs w:val="26"/>
              </w:rPr>
              <w:t>Р</w:t>
            </w:r>
            <w:proofErr w:type="gramEnd"/>
            <w:r w:rsidRPr="00632060">
              <w:rPr>
                <w:rFonts w:ascii="Times New Roman" w:hAnsi="Times New Roman"/>
                <w:color w:val="000000"/>
                <w:sz w:val="26"/>
                <w:szCs w:val="26"/>
              </w:rPr>
              <w:t>івень атестаційної комісії</w:t>
            </w:r>
          </w:p>
        </w:tc>
      </w:tr>
      <w:tr w:rsidR="00FC12D4" w:rsidRPr="00632060" w:rsidTr="00432834">
        <w:trPr>
          <w:trHeight w:val="480"/>
        </w:trPr>
        <w:tc>
          <w:tcPr>
            <w:tcW w:w="731" w:type="dxa"/>
            <w:vMerge/>
          </w:tcPr>
          <w:p w:rsidR="00FC12D4" w:rsidRPr="00632060" w:rsidRDefault="00FC12D4" w:rsidP="00432834">
            <w:pPr>
              <w:spacing w:line="276" w:lineRule="auto"/>
              <w:jc w:val="both"/>
              <w:outlineLvl w:val="0"/>
              <w:rPr>
                <w:rFonts w:ascii="Times New Roman" w:hAnsi="Times New Roman"/>
                <w:b/>
                <w:color w:val="000000"/>
                <w:sz w:val="26"/>
                <w:szCs w:val="26"/>
              </w:rPr>
            </w:pPr>
          </w:p>
        </w:tc>
        <w:tc>
          <w:tcPr>
            <w:tcW w:w="3522" w:type="dxa"/>
            <w:vMerge/>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p>
        </w:tc>
        <w:tc>
          <w:tcPr>
            <w:tcW w:w="3686" w:type="dxa"/>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 xml:space="preserve">І </w:t>
            </w:r>
            <w:proofErr w:type="gramStart"/>
            <w:r w:rsidRPr="00632060">
              <w:rPr>
                <w:rFonts w:ascii="Times New Roman" w:hAnsi="Times New Roman"/>
                <w:color w:val="000000"/>
                <w:sz w:val="26"/>
                <w:szCs w:val="26"/>
              </w:rPr>
              <w:t>р</w:t>
            </w:r>
            <w:proofErr w:type="gramEnd"/>
            <w:r w:rsidRPr="00632060">
              <w:rPr>
                <w:rFonts w:ascii="Times New Roman" w:hAnsi="Times New Roman"/>
                <w:color w:val="000000"/>
                <w:sz w:val="26"/>
                <w:szCs w:val="26"/>
              </w:rPr>
              <w:t>івня</w:t>
            </w:r>
          </w:p>
        </w:tc>
        <w:tc>
          <w:tcPr>
            <w:tcW w:w="4394" w:type="dxa"/>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 xml:space="preserve">ІІ </w:t>
            </w:r>
            <w:proofErr w:type="gramStart"/>
            <w:r w:rsidRPr="00632060">
              <w:rPr>
                <w:rFonts w:ascii="Times New Roman" w:hAnsi="Times New Roman"/>
                <w:color w:val="000000"/>
                <w:sz w:val="26"/>
                <w:szCs w:val="26"/>
              </w:rPr>
              <w:t>р</w:t>
            </w:r>
            <w:proofErr w:type="gramEnd"/>
            <w:r w:rsidRPr="00632060">
              <w:rPr>
                <w:rFonts w:ascii="Times New Roman" w:hAnsi="Times New Roman"/>
                <w:color w:val="000000"/>
                <w:sz w:val="26"/>
                <w:szCs w:val="26"/>
              </w:rPr>
              <w:t>івня</w:t>
            </w:r>
          </w:p>
        </w:tc>
      </w:tr>
      <w:tr w:rsidR="00FC12D4" w:rsidRPr="00632060" w:rsidTr="00432834">
        <w:tc>
          <w:tcPr>
            <w:tcW w:w="731"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1.</w:t>
            </w:r>
          </w:p>
        </w:tc>
        <w:tc>
          <w:tcPr>
            <w:tcW w:w="3522"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t xml:space="preserve">Давидюк </w:t>
            </w:r>
            <w:proofErr w:type="gramStart"/>
            <w:r>
              <w:rPr>
                <w:rFonts w:ascii="Times New Roman" w:hAnsi="Times New Roman"/>
                <w:color w:val="000000"/>
                <w:sz w:val="26"/>
                <w:szCs w:val="26"/>
              </w:rPr>
              <w:t>Св</w:t>
            </w:r>
            <w:proofErr w:type="gramEnd"/>
            <w:r>
              <w:rPr>
                <w:rFonts w:ascii="Times New Roman" w:hAnsi="Times New Roman"/>
                <w:color w:val="000000"/>
                <w:sz w:val="26"/>
                <w:szCs w:val="26"/>
              </w:rPr>
              <w:t xml:space="preserve">ітлана </w:t>
            </w:r>
            <w:r>
              <w:rPr>
                <w:rFonts w:ascii="Times New Roman" w:hAnsi="Times New Roman"/>
                <w:color w:val="000000"/>
                <w:sz w:val="26"/>
                <w:szCs w:val="26"/>
              </w:rPr>
              <w:lastRenderedPageBreak/>
              <w:t>Григорівна, вихователь</w:t>
            </w:r>
          </w:p>
        </w:tc>
        <w:tc>
          <w:tcPr>
            <w:tcW w:w="3686"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lastRenderedPageBreak/>
              <w:t xml:space="preserve">Відповідає раніше </w:t>
            </w:r>
            <w:r>
              <w:rPr>
                <w:rFonts w:ascii="Times New Roman" w:hAnsi="Times New Roman"/>
                <w:color w:val="000000"/>
                <w:sz w:val="26"/>
                <w:szCs w:val="26"/>
              </w:rPr>
              <w:lastRenderedPageBreak/>
              <w:t xml:space="preserve">встановленому 11 </w:t>
            </w:r>
            <w:proofErr w:type="gramStart"/>
            <w:r>
              <w:rPr>
                <w:rFonts w:ascii="Times New Roman" w:hAnsi="Times New Roman"/>
                <w:color w:val="000000"/>
                <w:sz w:val="26"/>
                <w:szCs w:val="26"/>
              </w:rPr>
              <w:t>тарифному</w:t>
            </w:r>
            <w:proofErr w:type="gramEnd"/>
            <w:r>
              <w:rPr>
                <w:rFonts w:ascii="Times New Roman" w:hAnsi="Times New Roman"/>
                <w:color w:val="000000"/>
                <w:sz w:val="26"/>
                <w:szCs w:val="26"/>
              </w:rPr>
              <w:t xml:space="preserve"> розряду</w:t>
            </w:r>
          </w:p>
        </w:tc>
        <w:tc>
          <w:tcPr>
            <w:tcW w:w="4394"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lastRenderedPageBreak/>
              <w:t>-</w:t>
            </w:r>
          </w:p>
        </w:tc>
      </w:tr>
      <w:tr w:rsidR="00FC12D4" w:rsidRPr="00632060" w:rsidTr="00432834">
        <w:tc>
          <w:tcPr>
            <w:tcW w:w="731"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lastRenderedPageBreak/>
              <w:t>2.</w:t>
            </w:r>
          </w:p>
        </w:tc>
        <w:tc>
          <w:tcPr>
            <w:tcW w:w="3522" w:type="dxa"/>
          </w:tcPr>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t>Зинчак Катерина Степанівна, практичний психолог</w:t>
            </w:r>
          </w:p>
        </w:tc>
        <w:tc>
          <w:tcPr>
            <w:tcW w:w="3686" w:type="dxa"/>
          </w:tcPr>
          <w:p w:rsidR="00FC12D4" w:rsidRDefault="00FC12D4" w:rsidP="00432834">
            <w:pPr>
              <w:spacing w:line="276" w:lineRule="auto"/>
              <w:jc w:val="both"/>
              <w:outlineLvl w:val="0"/>
              <w:rPr>
                <w:rFonts w:ascii="Times New Roman" w:hAnsi="Times New Roman"/>
                <w:b/>
                <w:color w:val="000000"/>
                <w:sz w:val="26"/>
                <w:szCs w:val="26"/>
              </w:rPr>
            </w:pPr>
          </w:p>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t>-</w:t>
            </w:r>
          </w:p>
        </w:tc>
        <w:tc>
          <w:tcPr>
            <w:tcW w:w="4394"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Присвоєння кваліфікаційної категорії «спеціалі</w:t>
            </w:r>
            <w:proofErr w:type="gramStart"/>
            <w:r w:rsidRPr="00632060">
              <w:rPr>
                <w:rFonts w:ascii="Times New Roman" w:hAnsi="Times New Roman"/>
                <w:color w:val="000000"/>
                <w:sz w:val="26"/>
                <w:szCs w:val="26"/>
              </w:rPr>
              <w:t>ст</w:t>
            </w:r>
            <w:proofErr w:type="gramEnd"/>
            <w:r w:rsidRPr="00632060">
              <w:rPr>
                <w:rFonts w:ascii="Times New Roman" w:hAnsi="Times New Roman"/>
                <w:color w:val="000000"/>
                <w:sz w:val="26"/>
                <w:szCs w:val="26"/>
              </w:rPr>
              <w:t xml:space="preserve"> вищої категорії»</w:t>
            </w:r>
          </w:p>
        </w:tc>
      </w:tr>
      <w:tr w:rsidR="00FC12D4" w:rsidRPr="00632060" w:rsidTr="00432834">
        <w:tc>
          <w:tcPr>
            <w:tcW w:w="731"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3.</w:t>
            </w:r>
          </w:p>
        </w:tc>
        <w:tc>
          <w:tcPr>
            <w:tcW w:w="3522" w:type="dxa"/>
          </w:tcPr>
          <w:p w:rsidR="00FC12D4" w:rsidRPr="00632060" w:rsidRDefault="00FC12D4" w:rsidP="00432834">
            <w:pPr>
              <w:spacing w:line="276" w:lineRule="auto"/>
              <w:jc w:val="center"/>
              <w:outlineLvl w:val="0"/>
              <w:rPr>
                <w:rFonts w:ascii="Times New Roman" w:hAnsi="Times New Roman"/>
                <w:b/>
                <w:color w:val="000000"/>
                <w:sz w:val="26"/>
                <w:szCs w:val="26"/>
              </w:rPr>
            </w:pPr>
          </w:p>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t xml:space="preserve">Кобрин Тетяна Петрівна, </w:t>
            </w:r>
            <w:r w:rsidRPr="00632060">
              <w:rPr>
                <w:rFonts w:ascii="Times New Roman" w:hAnsi="Times New Roman"/>
                <w:color w:val="000000"/>
                <w:sz w:val="26"/>
                <w:szCs w:val="26"/>
              </w:rPr>
              <w:t>вихователь</w:t>
            </w:r>
          </w:p>
        </w:tc>
        <w:tc>
          <w:tcPr>
            <w:tcW w:w="3686"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w:t>
            </w:r>
          </w:p>
        </w:tc>
        <w:tc>
          <w:tcPr>
            <w:tcW w:w="4394"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Присвоєння кваліфікаційної категорії «спеціалі</w:t>
            </w:r>
            <w:proofErr w:type="gramStart"/>
            <w:r w:rsidRPr="00632060">
              <w:rPr>
                <w:rFonts w:ascii="Times New Roman" w:hAnsi="Times New Roman"/>
                <w:color w:val="000000"/>
                <w:sz w:val="26"/>
                <w:szCs w:val="26"/>
              </w:rPr>
              <w:t>ст</w:t>
            </w:r>
            <w:proofErr w:type="gramEnd"/>
            <w:r w:rsidRPr="00632060">
              <w:rPr>
                <w:rFonts w:ascii="Times New Roman" w:hAnsi="Times New Roman"/>
                <w:color w:val="000000"/>
                <w:sz w:val="26"/>
                <w:szCs w:val="26"/>
              </w:rPr>
              <w:t xml:space="preserve"> вищої категорії»</w:t>
            </w:r>
          </w:p>
        </w:tc>
      </w:tr>
      <w:tr w:rsidR="00FC12D4" w:rsidRPr="00632060" w:rsidTr="00432834">
        <w:trPr>
          <w:trHeight w:val="1395"/>
        </w:trPr>
        <w:tc>
          <w:tcPr>
            <w:tcW w:w="731"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4.</w:t>
            </w:r>
          </w:p>
        </w:tc>
        <w:tc>
          <w:tcPr>
            <w:tcW w:w="3522"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t xml:space="preserve">Кравченко </w:t>
            </w:r>
            <w:proofErr w:type="gramStart"/>
            <w:r>
              <w:rPr>
                <w:rFonts w:ascii="Times New Roman" w:hAnsi="Times New Roman"/>
                <w:color w:val="000000"/>
                <w:sz w:val="26"/>
                <w:szCs w:val="26"/>
              </w:rPr>
              <w:t>Наталія</w:t>
            </w:r>
            <w:proofErr w:type="gramEnd"/>
            <w:r>
              <w:rPr>
                <w:rFonts w:ascii="Times New Roman" w:hAnsi="Times New Roman"/>
                <w:color w:val="000000"/>
                <w:sz w:val="26"/>
                <w:szCs w:val="26"/>
              </w:rPr>
              <w:t xml:space="preserve"> Іванівна, директор</w:t>
            </w:r>
          </w:p>
        </w:tc>
        <w:tc>
          <w:tcPr>
            <w:tcW w:w="3686"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w:t>
            </w:r>
          </w:p>
        </w:tc>
        <w:tc>
          <w:tcPr>
            <w:tcW w:w="4394"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proofErr w:type="gramStart"/>
            <w:r>
              <w:rPr>
                <w:rFonts w:ascii="Times New Roman" w:hAnsi="Times New Roman"/>
                <w:color w:val="000000"/>
                <w:sz w:val="26"/>
                <w:szCs w:val="26"/>
              </w:rPr>
              <w:t>П</w:t>
            </w:r>
            <w:proofErr w:type="gramEnd"/>
            <w:r>
              <w:rPr>
                <w:rFonts w:ascii="Times New Roman" w:hAnsi="Times New Roman"/>
                <w:color w:val="000000"/>
                <w:sz w:val="26"/>
                <w:szCs w:val="26"/>
              </w:rPr>
              <w:t>ідтвердження</w:t>
            </w:r>
            <w:r w:rsidRPr="00632060">
              <w:rPr>
                <w:rFonts w:ascii="Times New Roman" w:hAnsi="Times New Roman"/>
                <w:color w:val="000000"/>
                <w:sz w:val="26"/>
                <w:szCs w:val="26"/>
              </w:rPr>
              <w:t xml:space="preserve"> кваліфікаційної категорії «спеціаліст вищої категорії»</w:t>
            </w:r>
          </w:p>
        </w:tc>
      </w:tr>
      <w:tr w:rsidR="00FC12D4" w:rsidRPr="00632060" w:rsidTr="00432834">
        <w:trPr>
          <w:trHeight w:val="585"/>
        </w:trPr>
        <w:tc>
          <w:tcPr>
            <w:tcW w:w="731" w:type="dxa"/>
            <w:vAlign w:val="center"/>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5.</w:t>
            </w:r>
          </w:p>
        </w:tc>
        <w:tc>
          <w:tcPr>
            <w:tcW w:w="3522" w:type="dxa"/>
            <w:vAlign w:val="center"/>
          </w:tcPr>
          <w:p w:rsidR="00FC12D4" w:rsidRPr="00632060" w:rsidRDefault="00FC12D4" w:rsidP="00432834">
            <w:pPr>
              <w:outlineLvl w:val="0"/>
              <w:rPr>
                <w:rFonts w:ascii="Times New Roman" w:hAnsi="Times New Roman"/>
                <w:b/>
                <w:color w:val="000000"/>
                <w:sz w:val="26"/>
                <w:szCs w:val="26"/>
              </w:rPr>
            </w:pPr>
          </w:p>
          <w:p w:rsidR="00FC12D4"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Медзяк Марія Василівна, вихователь</w:t>
            </w:r>
          </w:p>
          <w:p w:rsidR="00FC12D4" w:rsidRPr="00632060" w:rsidRDefault="00FC12D4" w:rsidP="00432834">
            <w:pPr>
              <w:jc w:val="center"/>
              <w:outlineLvl w:val="0"/>
              <w:rPr>
                <w:rFonts w:ascii="Times New Roman" w:hAnsi="Times New Roman"/>
                <w:b/>
                <w:color w:val="000000"/>
                <w:sz w:val="26"/>
                <w:szCs w:val="26"/>
              </w:rPr>
            </w:pPr>
          </w:p>
        </w:tc>
        <w:tc>
          <w:tcPr>
            <w:tcW w:w="3686"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t xml:space="preserve">Відповідає раніше встановленому 11 </w:t>
            </w:r>
            <w:proofErr w:type="gramStart"/>
            <w:r>
              <w:rPr>
                <w:rFonts w:ascii="Times New Roman" w:hAnsi="Times New Roman"/>
                <w:color w:val="000000"/>
                <w:sz w:val="26"/>
                <w:szCs w:val="26"/>
              </w:rPr>
              <w:t>тарифному</w:t>
            </w:r>
            <w:proofErr w:type="gramEnd"/>
            <w:r>
              <w:rPr>
                <w:rFonts w:ascii="Times New Roman" w:hAnsi="Times New Roman"/>
                <w:color w:val="000000"/>
                <w:sz w:val="26"/>
                <w:szCs w:val="26"/>
              </w:rPr>
              <w:t xml:space="preserve"> розряду</w:t>
            </w:r>
          </w:p>
        </w:tc>
        <w:tc>
          <w:tcPr>
            <w:tcW w:w="4394" w:type="dxa"/>
          </w:tcPr>
          <w:p w:rsidR="00FC12D4" w:rsidRPr="00632060" w:rsidRDefault="00FC12D4" w:rsidP="00432834">
            <w:pPr>
              <w:spacing w:line="276" w:lineRule="auto"/>
              <w:jc w:val="center"/>
              <w:outlineLvl w:val="0"/>
              <w:rPr>
                <w:rFonts w:ascii="Times New Roman" w:hAnsi="Times New Roman"/>
                <w:b/>
                <w:color w:val="000000"/>
                <w:sz w:val="26"/>
                <w:szCs w:val="26"/>
              </w:rPr>
            </w:pPr>
          </w:p>
          <w:p w:rsidR="00FC12D4" w:rsidRPr="00632060" w:rsidRDefault="00FC12D4" w:rsidP="00432834">
            <w:pPr>
              <w:spacing w:line="276" w:lineRule="auto"/>
              <w:jc w:val="center"/>
              <w:outlineLvl w:val="0"/>
              <w:rPr>
                <w:rFonts w:ascii="Times New Roman" w:hAnsi="Times New Roman"/>
                <w:b/>
                <w:color w:val="000000"/>
                <w:sz w:val="26"/>
                <w:szCs w:val="26"/>
              </w:rPr>
            </w:pPr>
            <w:r>
              <w:rPr>
                <w:rFonts w:ascii="Times New Roman" w:hAnsi="Times New Roman"/>
                <w:color w:val="000000"/>
                <w:sz w:val="26"/>
                <w:szCs w:val="26"/>
              </w:rPr>
              <w:t>-</w:t>
            </w:r>
          </w:p>
        </w:tc>
      </w:tr>
      <w:tr w:rsidR="00FC12D4" w:rsidRPr="00632060" w:rsidTr="00432834">
        <w:trPr>
          <w:trHeight w:val="1185"/>
        </w:trPr>
        <w:tc>
          <w:tcPr>
            <w:tcW w:w="731" w:type="dxa"/>
            <w:vAlign w:val="center"/>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 xml:space="preserve">6. </w:t>
            </w:r>
          </w:p>
        </w:tc>
        <w:tc>
          <w:tcPr>
            <w:tcW w:w="3522" w:type="dxa"/>
            <w:vAlign w:val="center"/>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 xml:space="preserve">Назарук Марія Миколаївна, </w:t>
            </w:r>
            <w:r w:rsidRPr="00632060">
              <w:rPr>
                <w:rFonts w:ascii="Times New Roman" w:hAnsi="Times New Roman"/>
                <w:color w:val="000000"/>
                <w:sz w:val="26"/>
                <w:szCs w:val="26"/>
              </w:rPr>
              <w:t xml:space="preserve"> вихователь</w:t>
            </w:r>
          </w:p>
        </w:tc>
        <w:tc>
          <w:tcPr>
            <w:tcW w:w="3686" w:type="dxa"/>
            <w:vAlign w:val="center"/>
          </w:tcPr>
          <w:p w:rsidR="00FC12D4" w:rsidRPr="00632060" w:rsidRDefault="00FC12D4" w:rsidP="00432834">
            <w:pPr>
              <w:spacing w:line="276" w:lineRule="auto"/>
              <w:jc w:val="center"/>
              <w:outlineLvl w:val="0"/>
              <w:rPr>
                <w:rFonts w:ascii="Times New Roman" w:hAnsi="Times New Roman"/>
                <w:b/>
                <w:color w:val="000000"/>
                <w:sz w:val="26"/>
                <w:szCs w:val="26"/>
              </w:rPr>
            </w:pPr>
            <w:r w:rsidRPr="00632060">
              <w:rPr>
                <w:rFonts w:ascii="Times New Roman" w:hAnsi="Times New Roman"/>
                <w:color w:val="000000"/>
                <w:sz w:val="26"/>
                <w:szCs w:val="26"/>
              </w:rPr>
              <w:t>-</w:t>
            </w:r>
          </w:p>
        </w:tc>
        <w:tc>
          <w:tcPr>
            <w:tcW w:w="4394" w:type="dxa"/>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Присвоєння кваліфікаційної категорії «спеціалі</w:t>
            </w:r>
            <w:proofErr w:type="gramStart"/>
            <w:r w:rsidRPr="00632060">
              <w:rPr>
                <w:rFonts w:ascii="Times New Roman" w:hAnsi="Times New Roman"/>
                <w:color w:val="000000"/>
                <w:sz w:val="26"/>
                <w:szCs w:val="26"/>
              </w:rPr>
              <w:t>ст</w:t>
            </w:r>
            <w:proofErr w:type="gramEnd"/>
            <w:r w:rsidRPr="00632060">
              <w:rPr>
                <w:rFonts w:ascii="Times New Roman" w:hAnsi="Times New Roman"/>
                <w:color w:val="000000"/>
                <w:sz w:val="26"/>
                <w:szCs w:val="26"/>
              </w:rPr>
              <w:t xml:space="preserve"> вищої категорії» </w:t>
            </w:r>
          </w:p>
        </w:tc>
      </w:tr>
      <w:tr w:rsidR="00FC12D4" w:rsidRPr="00632060" w:rsidTr="00432834">
        <w:trPr>
          <w:trHeight w:val="444"/>
        </w:trPr>
        <w:tc>
          <w:tcPr>
            <w:tcW w:w="731" w:type="dxa"/>
            <w:vAlign w:val="center"/>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 xml:space="preserve">7. </w:t>
            </w:r>
          </w:p>
        </w:tc>
        <w:tc>
          <w:tcPr>
            <w:tcW w:w="3522" w:type="dxa"/>
            <w:vAlign w:val="center"/>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 xml:space="preserve">Ребрик Лілія Романівна, </w:t>
            </w:r>
            <w:r w:rsidRPr="00632060">
              <w:rPr>
                <w:rFonts w:ascii="Times New Roman" w:hAnsi="Times New Roman"/>
                <w:color w:val="000000"/>
                <w:sz w:val="26"/>
                <w:szCs w:val="26"/>
              </w:rPr>
              <w:t xml:space="preserve"> вихователь</w:t>
            </w:r>
          </w:p>
        </w:tc>
        <w:tc>
          <w:tcPr>
            <w:tcW w:w="3686" w:type="dxa"/>
            <w:vAlign w:val="center"/>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 xml:space="preserve">Відповідає раніше встановленому 11 </w:t>
            </w:r>
            <w:proofErr w:type="gramStart"/>
            <w:r>
              <w:rPr>
                <w:rFonts w:ascii="Times New Roman" w:hAnsi="Times New Roman"/>
                <w:color w:val="000000"/>
                <w:sz w:val="26"/>
                <w:szCs w:val="26"/>
              </w:rPr>
              <w:t>тарифному</w:t>
            </w:r>
            <w:proofErr w:type="gramEnd"/>
            <w:r>
              <w:rPr>
                <w:rFonts w:ascii="Times New Roman" w:hAnsi="Times New Roman"/>
                <w:color w:val="000000"/>
                <w:sz w:val="26"/>
                <w:szCs w:val="26"/>
              </w:rPr>
              <w:t xml:space="preserve"> розряду</w:t>
            </w:r>
          </w:p>
        </w:tc>
        <w:tc>
          <w:tcPr>
            <w:tcW w:w="4394" w:type="dxa"/>
          </w:tcPr>
          <w:p w:rsidR="00FC12D4" w:rsidRPr="00632060" w:rsidRDefault="00FC12D4" w:rsidP="00432834">
            <w:pPr>
              <w:jc w:val="center"/>
              <w:outlineLvl w:val="0"/>
              <w:rPr>
                <w:rFonts w:ascii="Times New Roman" w:hAnsi="Times New Roman"/>
                <w:b/>
                <w:color w:val="000000"/>
                <w:sz w:val="26"/>
                <w:szCs w:val="26"/>
              </w:rPr>
            </w:pPr>
          </w:p>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w:t>
            </w:r>
          </w:p>
        </w:tc>
      </w:tr>
      <w:tr w:rsidR="00FC12D4" w:rsidRPr="00632060" w:rsidTr="00432834">
        <w:trPr>
          <w:trHeight w:val="645"/>
        </w:trPr>
        <w:tc>
          <w:tcPr>
            <w:tcW w:w="731" w:type="dxa"/>
            <w:vAlign w:val="center"/>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 xml:space="preserve">8. </w:t>
            </w:r>
          </w:p>
        </w:tc>
        <w:tc>
          <w:tcPr>
            <w:tcW w:w="3522" w:type="dxa"/>
            <w:vAlign w:val="center"/>
          </w:tcPr>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 xml:space="preserve">Фецюра Анна Борисівна, </w:t>
            </w:r>
            <w:r w:rsidRPr="00632060">
              <w:rPr>
                <w:rFonts w:ascii="Times New Roman" w:hAnsi="Times New Roman"/>
                <w:color w:val="000000"/>
                <w:sz w:val="26"/>
                <w:szCs w:val="26"/>
              </w:rPr>
              <w:t xml:space="preserve"> вихователь</w:t>
            </w:r>
          </w:p>
        </w:tc>
        <w:tc>
          <w:tcPr>
            <w:tcW w:w="3686" w:type="dxa"/>
            <w:vAlign w:val="center"/>
          </w:tcPr>
          <w:p w:rsidR="00FC12D4" w:rsidRPr="00632060" w:rsidRDefault="00FC12D4" w:rsidP="00432834">
            <w:pPr>
              <w:jc w:val="center"/>
              <w:outlineLvl w:val="0"/>
              <w:rPr>
                <w:rFonts w:ascii="Times New Roman" w:hAnsi="Times New Roman"/>
                <w:b/>
                <w:color w:val="000000"/>
                <w:sz w:val="26"/>
                <w:szCs w:val="26"/>
              </w:rPr>
            </w:pPr>
            <w:r w:rsidRPr="00632060">
              <w:rPr>
                <w:rFonts w:ascii="Times New Roman" w:hAnsi="Times New Roman"/>
                <w:color w:val="000000"/>
                <w:sz w:val="26"/>
                <w:szCs w:val="26"/>
              </w:rPr>
              <w:t>Присвоєння кваліфікаційної категорії «спеціалі</w:t>
            </w:r>
            <w:proofErr w:type="gramStart"/>
            <w:r w:rsidRPr="00632060">
              <w:rPr>
                <w:rFonts w:ascii="Times New Roman" w:hAnsi="Times New Roman"/>
                <w:color w:val="000000"/>
                <w:sz w:val="26"/>
                <w:szCs w:val="26"/>
              </w:rPr>
              <w:t>ст</w:t>
            </w:r>
            <w:proofErr w:type="gramEnd"/>
            <w:r w:rsidRPr="00632060">
              <w:rPr>
                <w:rFonts w:ascii="Times New Roman" w:hAnsi="Times New Roman"/>
                <w:color w:val="000000"/>
                <w:sz w:val="26"/>
                <w:szCs w:val="26"/>
              </w:rPr>
              <w:t xml:space="preserve"> </w:t>
            </w:r>
            <w:r>
              <w:rPr>
                <w:rFonts w:ascii="Times New Roman" w:hAnsi="Times New Roman"/>
                <w:color w:val="000000"/>
                <w:sz w:val="26"/>
                <w:szCs w:val="26"/>
              </w:rPr>
              <w:t xml:space="preserve">першої </w:t>
            </w:r>
            <w:r w:rsidRPr="00632060">
              <w:rPr>
                <w:rFonts w:ascii="Times New Roman" w:hAnsi="Times New Roman"/>
                <w:color w:val="000000"/>
                <w:sz w:val="26"/>
                <w:szCs w:val="26"/>
              </w:rPr>
              <w:t>категорії»</w:t>
            </w:r>
          </w:p>
        </w:tc>
        <w:tc>
          <w:tcPr>
            <w:tcW w:w="4394" w:type="dxa"/>
          </w:tcPr>
          <w:p w:rsidR="00FC12D4" w:rsidRPr="00632060" w:rsidRDefault="00FC12D4" w:rsidP="00432834">
            <w:pPr>
              <w:jc w:val="center"/>
              <w:outlineLvl w:val="0"/>
              <w:rPr>
                <w:rFonts w:ascii="Times New Roman" w:hAnsi="Times New Roman"/>
                <w:b/>
                <w:color w:val="000000"/>
                <w:sz w:val="26"/>
                <w:szCs w:val="26"/>
              </w:rPr>
            </w:pPr>
          </w:p>
          <w:p w:rsidR="00FC12D4" w:rsidRPr="00632060" w:rsidRDefault="00FC12D4" w:rsidP="00432834">
            <w:pPr>
              <w:jc w:val="center"/>
              <w:outlineLvl w:val="0"/>
              <w:rPr>
                <w:rFonts w:ascii="Times New Roman" w:hAnsi="Times New Roman"/>
                <w:b/>
                <w:color w:val="000000"/>
                <w:sz w:val="26"/>
                <w:szCs w:val="26"/>
              </w:rPr>
            </w:pPr>
            <w:r>
              <w:rPr>
                <w:rFonts w:ascii="Times New Roman" w:hAnsi="Times New Roman"/>
                <w:color w:val="000000"/>
                <w:sz w:val="26"/>
                <w:szCs w:val="26"/>
              </w:rPr>
              <w:t>-</w:t>
            </w:r>
          </w:p>
        </w:tc>
      </w:tr>
    </w:tbl>
    <w:p w:rsidR="00FC12D4" w:rsidRPr="00632060" w:rsidRDefault="00FC12D4" w:rsidP="00FC12D4">
      <w:pPr>
        <w:jc w:val="both"/>
        <w:outlineLvl w:val="0"/>
        <w:rPr>
          <w:rFonts w:ascii="Times New Roman" w:hAnsi="Times New Roman"/>
          <w:b/>
          <w:color w:val="000000"/>
          <w:sz w:val="26"/>
          <w:szCs w:val="26"/>
        </w:rPr>
      </w:pPr>
    </w:p>
    <w:p w:rsidR="00FC12D4" w:rsidRPr="00FC12D4" w:rsidRDefault="00FC12D4" w:rsidP="00FC12D4">
      <w:pPr>
        <w:pStyle w:val="a4"/>
        <w:jc w:val="both"/>
        <w:rPr>
          <w:rFonts w:ascii="Times New Roman" w:hAnsi="Times New Roman" w:cs="Times New Roman"/>
          <w:b/>
          <w:sz w:val="26"/>
          <w:szCs w:val="26"/>
        </w:rPr>
      </w:pPr>
      <w:proofErr w:type="gramStart"/>
      <w:r w:rsidRPr="00FC12D4">
        <w:rPr>
          <w:rFonts w:ascii="Times New Roman" w:hAnsi="Times New Roman" w:cs="Times New Roman"/>
          <w:sz w:val="26"/>
          <w:szCs w:val="26"/>
        </w:rPr>
        <w:t>З</w:t>
      </w:r>
      <w:proofErr w:type="gramEnd"/>
      <w:r w:rsidRPr="00FC12D4">
        <w:rPr>
          <w:rFonts w:ascii="Times New Roman" w:hAnsi="Times New Roman" w:cs="Times New Roman"/>
          <w:sz w:val="26"/>
          <w:szCs w:val="26"/>
        </w:rPr>
        <w:t xml:space="preserve"> метою підвищення теоретичного рівня та фахової підготовки педагогічного колективу, були придбані новинки методичної літератури, наочні матеріали, посібники, розвивальні та дидактичні ігри, які шляхом самоосвіти опрацьовувались протягом навчального року педагогами закладу. Також проведена </w:t>
      </w:r>
      <w:proofErr w:type="gramStart"/>
      <w:r w:rsidRPr="00FC12D4">
        <w:rPr>
          <w:rFonts w:ascii="Times New Roman" w:hAnsi="Times New Roman" w:cs="Times New Roman"/>
          <w:sz w:val="26"/>
          <w:szCs w:val="26"/>
        </w:rPr>
        <w:t>п</w:t>
      </w:r>
      <w:proofErr w:type="gramEnd"/>
      <w:r w:rsidRPr="00FC12D4">
        <w:rPr>
          <w:rFonts w:ascii="Times New Roman" w:hAnsi="Times New Roman" w:cs="Times New Roman"/>
          <w:sz w:val="26"/>
          <w:szCs w:val="26"/>
        </w:rPr>
        <w:t>ідписка на періодичні видання: «Дошкі</w:t>
      </w:r>
      <w:proofErr w:type="gramStart"/>
      <w:r w:rsidRPr="00FC12D4">
        <w:rPr>
          <w:rFonts w:ascii="Times New Roman" w:hAnsi="Times New Roman" w:cs="Times New Roman"/>
          <w:sz w:val="26"/>
          <w:szCs w:val="26"/>
        </w:rPr>
        <w:t>льне</w:t>
      </w:r>
      <w:proofErr w:type="gramEnd"/>
      <w:r w:rsidRPr="00FC12D4">
        <w:rPr>
          <w:rFonts w:ascii="Times New Roman" w:hAnsi="Times New Roman" w:cs="Times New Roman"/>
          <w:sz w:val="26"/>
          <w:szCs w:val="26"/>
        </w:rPr>
        <w:t xml:space="preserve"> виховання».</w:t>
      </w:r>
    </w:p>
    <w:p w:rsidR="00FC12D4" w:rsidRPr="00FC12D4" w:rsidRDefault="00FC12D4" w:rsidP="00FC12D4">
      <w:pPr>
        <w:pStyle w:val="a4"/>
        <w:jc w:val="both"/>
        <w:rPr>
          <w:rFonts w:ascii="Times New Roman" w:hAnsi="Times New Roman" w:cs="Times New Roman"/>
          <w:b/>
          <w:sz w:val="26"/>
          <w:szCs w:val="26"/>
        </w:rPr>
      </w:pPr>
      <w:proofErr w:type="gramStart"/>
      <w:r w:rsidRPr="00FC12D4">
        <w:rPr>
          <w:rFonts w:ascii="Times New Roman" w:hAnsi="Times New Roman" w:cs="Times New Roman"/>
          <w:sz w:val="26"/>
          <w:szCs w:val="26"/>
        </w:rPr>
        <w:t>З</w:t>
      </w:r>
      <w:proofErr w:type="gramEnd"/>
      <w:r w:rsidRPr="00FC12D4">
        <w:rPr>
          <w:rFonts w:ascii="Times New Roman" w:hAnsi="Times New Roman" w:cs="Times New Roman"/>
          <w:sz w:val="26"/>
          <w:szCs w:val="26"/>
        </w:rPr>
        <w:t xml:space="preserve"> метою підвищення педагогічної майстерності педагогів, спрямовуючи освітній процес на  виконання головних завдань, дирекцією були сплановані та проведені протягом навчального року різні форми методичної роботи, а саме: засідання педагогічної ради (настановча) «Підсумки роботи ЗДО у 2020–2021 н.р. та пріоритетні напрямки роботи на 2021 – 2022 н.р.» (серпень 2021); «Освітні технології екологічного виховання дітей в ЗДО» - проблемна педрада  (листопад 2021); «Розвиток художньо-творчих здібностей дошкільнят»  (грудень 2021); «Про </w:t>
      </w:r>
      <w:proofErr w:type="gramStart"/>
      <w:r w:rsidRPr="00FC12D4">
        <w:rPr>
          <w:rFonts w:ascii="Times New Roman" w:hAnsi="Times New Roman" w:cs="Times New Roman"/>
          <w:sz w:val="26"/>
          <w:szCs w:val="26"/>
        </w:rPr>
        <w:t>п</w:t>
      </w:r>
      <w:proofErr w:type="gramEnd"/>
      <w:r w:rsidRPr="00FC12D4">
        <w:rPr>
          <w:rFonts w:ascii="Times New Roman" w:hAnsi="Times New Roman" w:cs="Times New Roman"/>
          <w:sz w:val="26"/>
          <w:szCs w:val="26"/>
        </w:rPr>
        <w:t>ідсумки роботи з вивчення, узагальнення та поширення педагогічного досвіду в ЗДО»,   (лютий 2022); «Підсумовуємо зроблене», підсумкова педрада (травень 2022).</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            Важливими формами </w:t>
      </w:r>
      <w:proofErr w:type="gramStart"/>
      <w:r w:rsidRPr="00FC12D4">
        <w:rPr>
          <w:rFonts w:ascii="Times New Roman" w:hAnsi="Times New Roman" w:cs="Times New Roman"/>
          <w:sz w:val="26"/>
          <w:szCs w:val="26"/>
        </w:rPr>
        <w:t>п</w:t>
      </w:r>
      <w:proofErr w:type="gramEnd"/>
      <w:r w:rsidRPr="00FC12D4">
        <w:rPr>
          <w:rFonts w:ascii="Times New Roman" w:hAnsi="Times New Roman" w:cs="Times New Roman"/>
          <w:sz w:val="26"/>
          <w:szCs w:val="26"/>
        </w:rPr>
        <w:t>ідвищення рівня педагогічної майстерності педагогів ЗДО є участь у проведенні:</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lastRenderedPageBreak/>
        <w:t>- семінар-практикум «Куточок природи в екологічному вихованні дошкільника» (жовтень 2021);</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 проблемний семінар «Зображувальна діяльність як спосіб естетичного розвитку дітей»  </w:t>
      </w:r>
      <w:proofErr w:type="gramStart"/>
      <w:r w:rsidRPr="00FC12D4">
        <w:rPr>
          <w:rFonts w:ascii="Times New Roman" w:hAnsi="Times New Roman" w:cs="Times New Roman"/>
          <w:sz w:val="26"/>
          <w:szCs w:val="26"/>
        </w:rPr>
        <w:t xml:space="preserve">( </w:t>
      </w:r>
      <w:proofErr w:type="gramEnd"/>
      <w:r w:rsidRPr="00FC12D4">
        <w:rPr>
          <w:rFonts w:ascii="Times New Roman" w:hAnsi="Times New Roman" w:cs="Times New Roman"/>
          <w:sz w:val="26"/>
          <w:szCs w:val="26"/>
        </w:rPr>
        <w:t>грудень 2021);</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 педагогічної лабораторії «Як провести спостереження в природі цікаво і корисно» </w:t>
      </w:r>
      <w:proofErr w:type="gramStart"/>
      <w:r w:rsidRPr="00FC12D4">
        <w:rPr>
          <w:rFonts w:ascii="Times New Roman" w:hAnsi="Times New Roman" w:cs="Times New Roman"/>
          <w:sz w:val="26"/>
          <w:szCs w:val="26"/>
        </w:rPr>
        <w:t xml:space="preserve">( </w:t>
      </w:r>
      <w:proofErr w:type="gramEnd"/>
      <w:r w:rsidRPr="00FC12D4">
        <w:rPr>
          <w:rFonts w:ascii="Times New Roman" w:hAnsi="Times New Roman" w:cs="Times New Roman"/>
          <w:sz w:val="26"/>
          <w:szCs w:val="26"/>
        </w:rPr>
        <w:t>січень 2021).</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Ефективною формою методичної роботи стало проведення колективних перегляді</w:t>
      </w:r>
      <w:proofErr w:type="gramStart"/>
      <w:r w:rsidRPr="00FC12D4">
        <w:rPr>
          <w:rFonts w:ascii="Times New Roman" w:hAnsi="Times New Roman" w:cs="Times New Roman"/>
          <w:sz w:val="26"/>
          <w:szCs w:val="26"/>
        </w:rPr>
        <w:t>в</w:t>
      </w:r>
      <w:proofErr w:type="gramEnd"/>
      <w:r w:rsidRPr="00FC12D4">
        <w:rPr>
          <w:rFonts w:ascii="Times New Roman" w:hAnsi="Times New Roman" w:cs="Times New Roman"/>
          <w:sz w:val="26"/>
          <w:szCs w:val="26"/>
        </w:rPr>
        <w:t xml:space="preserve"> занять. Протягом 2021 – 2022 навчального року на високому методичному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івні були проведені заняття та інші форми роботи з дітьми.</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          Проведення педагогічних читань, консультацій (щоквартально) та індивідуальних  консультацій  (за потребою). Проведення  цих заходів допомогло колективу на належному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 xml:space="preserve">івні вирішити головні завдання річного плану роботи. </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Але </w:t>
      </w:r>
      <w:proofErr w:type="gramStart"/>
      <w:r w:rsidRPr="00FC12D4">
        <w:rPr>
          <w:rFonts w:ascii="Times New Roman" w:hAnsi="Times New Roman" w:cs="Times New Roman"/>
          <w:sz w:val="26"/>
          <w:szCs w:val="26"/>
        </w:rPr>
        <w:t>п</w:t>
      </w:r>
      <w:proofErr w:type="gramEnd"/>
      <w:r w:rsidRPr="00FC12D4">
        <w:rPr>
          <w:rFonts w:ascii="Times New Roman" w:hAnsi="Times New Roman" w:cs="Times New Roman"/>
          <w:sz w:val="26"/>
          <w:szCs w:val="26"/>
        </w:rPr>
        <w:t>ід час підготовки та проведення даних заходів виникали певні труднощі:</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не всі педагоги брали  активну участь в обговореннях, проявили безініціативність та формально ставились  до виконання поставлених  перед ними завдань через  недостатній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івень підготовки у вузах,  малий досвід роботи та  небажання;</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низький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івень самоосвітньої роботи деяких вихователів, відсутність її результативності через   небажання   підвищити свій рівень кваліфікації;</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головною причиною низького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 xml:space="preserve">івня виконання певних заходів згідно річного плану стали на заваді карантинні обмеження та початок повномасштабного вторгнення російської федерації на територію України. </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Згідно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 xml:space="preserve">ічного плану роботи ЗДО  на 2021/2022 навчальний рік у закладі було проведено конкурс на кращу підготовку груп до нового навчального року (вересень 2021р.),  де  педагоги всіх вікових груп сумлінно та творчо підійшли до створення освітнього та безпечного середовища, в підсумку -  не були визначені переможці. </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Упродовж 2021-2022 навчального року проводилися виставки, а саме: </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«Осінні квіти, в них своя чарівність» (виставка композицій та букетів із осінніх квітів) (вересень 2021);</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конкурс «Наш куточок чергування», (жовтень 2021) за що були відзначені подяками від закладу та подарунками усі групи;</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 «Моя іграшка на ялинку» (іграшки з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ізних матеріалів).</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В цілому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івень та результативність методичної роботи в ЗДО № 16 за перше півріччя 2021/2022 навчального року можна відзначити як достатній.</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Проведена системна та </w:t>
      </w:r>
      <w:proofErr w:type="gramStart"/>
      <w:r w:rsidRPr="00FC12D4">
        <w:rPr>
          <w:rFonts w:ascii="Times New Roman" w:hAnsi="Times New Roman" w:cs="Times New Roman"/>
          <w:sz w:val="26"/>
          <w:szCs w:val="26"/>
        </w:rPr>
        <w:t>посл</w:t>
      </w:r>
      <w:proofErr w:type="gramEnd"/>
      <w:r w:rsidRPr="00FC12D4">
        <w:rPr>
          <w:rFonts w:ascii="Times New Roman" w:hAnsi="Times New Roman" w:cs="Times New Roman"/>
          <w:sz w:val="26"/>
          <w:szCs w:val="26"/>
        </w:rPr>
        <w:t>ідовна управлінська, методична  та організаційно-педагогічна робота сприяла успішному виконанню поставлених завдань на перше півріччя  навчального року.</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Проте процес педагогічної творчості, інноваційної діяльності в освітньому процесі ЗДО не закінчений і не може бути закінчений. Завжди народжуватимуться новаторські ідеї, буде продовжуватись творчий пошук, постійно мінятимуться інтереси, бажання, запити, можливості дітей, даючи нові стимули до розвитку освітнього процесу, а отже, головним  є – усвідомлення необхідності і цінності творчого самовизначення у </w:t>
      </w:r>
      <w:proofErr w:type="gramStart"/>
      <w:r w:rsidRPr="00FC12D4">
        <w:rPr>
          <w:rFonts w:ascii="Times New Roman" w:hAnsi="Times New Roman" w:cs="Times New Roman"/>
          <w:sz w:val="26"/>
          <w:szCs w:val="26"/>
        </w:rPr>
        <w:t>своїй</w:t>
      </w:r>
      <w:proofErr w:type="gramEnd"/>
      <w:r w:rsidRPr="00FC12D4">
        <w:rPr>
          <w:rFonts w:ascii="Times New Roman" w:hAnsi="Times New Roman" w:cs="Times New Roman"/>
          <w:sz w:val="26"/>
          <w:szCs w:val="26"/>
        </w:rPr>
        <w:t xml:space="preserve"> освітній діяльності як окремого педагога, так і закладу зокрема. </w:t>
      </w:r>
    </w:p>
    <w:p w:rsidR="00FC12D4" w:rsidRPr="00FC12D4" w:rsidRDefault="00FC12D4" w:rsidP="00FC12D4">
      <w:pPr>
        <w:pStyle w:val="a4"/>
        <w:jc w:val="both"/>
        <w:rPr>
          <w:rFonts w:ascii="Times New Roman" w:hAnsi="Times New Roman" w:cs="Times New Roman"/>
          <w:b/>
          <w:sz w:val="26"/>
          <w:szCs w:val="26"/>
        </w:rPr>
      </w:pPr>
      <w:proofErr w:type="gramStart"/>
      <w:r w:rsidRPr="00FC12D4">
        <w:rPr>
          <w:rFonts w:ascii="Times New Roman" w:hAnsi="Times New Roman" w:cs="Times New Roman"/>
          <w:sz w:val="26"/>
          <w:szCs w:val="26"/>
        </w:rPr>
        <w:t>Пр</w:t>
      </w:r>
      <w:proofErr w:type="gramEnd"/>
      <w:r w:rsidRPr="00FC12D4">
        <w:rPr>
          <w:rFonts w:ascii="Times New Roman" w:hAnsi="Times New Roman" w:cs="Times New Roman"/>
          <w:sz w:val="26"/>
          <w:szCs w:val="26"/>
        </w:rPr>
        <w:t>іоритетними завданнями для вдосконалення  методичної роботи на наступний період розвитку залишаються:</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w:t>
      </w:r>
      <w:r w:rsidRPr="00FC12D4">
        <w:rPr>
          <w:rFonts w:ascii="Times New Roman" w:hAnsi="Times New Roman" w:cs="Times New Roman"/>
          <w:sz w:val="26"/>
          <w:szCs w:val="26"/>
        </w:rPr>
        <w:tab/>
        <w:t xml:space="preserve">формування готовності педагогів </w:t>
      </w:r>
      <w:proofErr w:type="gramStart"/>
      <w:r w:rsidRPr="00FC12D4">
        <w:rPr>
          <w:rFonts w:ascii="Times New Roman" w:hAnsi="Times New Roman" w:cs="Times New Roman"/>
          <w:sz w:val="26"/>
          <w:szCs w:val="26"/>
        </w:rPr>
        <w:t>св</w:t>
      </w:r>
      <w:proofErr w:type="gramEnd"/>
      <w:r w:rsidRPr="00FC12D4">
        <w:rPr>
          <w:rFonts w:ascii="Times New Roman" w:hAnsi="Times New Roman" w:cs="Times New Roman"/>
          <w:sz w:val="26"/>
          <w:szCs w:val="26"/>
        </w:rPr>
        <w:t>ідомо і постійно підвищувати свій професійний рівень упродовж життя;</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lastRenderedPageBreak/>
        <w:t>• формування рефлексивних умінь педагога, що передбачають усвідомлення специфіки свого професійного «Я», осмислення процесу й результату педагогічної діяльності.</w:t>
      </w:r>
    </w:p>
    <w:p w:rsidR="00FC12D4" w:rsidRPr="00FC12D4" w:rsidRDefault="00FC12D4" w:rsidP="00FC12D4">
      <w:pPr>
        <w:pStyle w:val="a4"/>
        <w:jc w:val="center"/>
        <w:rPr>
          <w:rFonts w:ascii="Times New Roman" w:hAnsi="Times New Roman" w:cs="Times New Roman"/>
          <w:b/>
          <w:bCs/>
          <w:i/>
          <w:sz w:val="26"/>
          <w:szCs w:val="26"/>
        </w:rPr>
      </w:pPr>
      <w:r w:rsidRPr="00FC12D4">
        <w:rPr>
          <w:rFonts w:ascii="Times New Roman" w:hAnsi="Times New Roman" w:cs="Times New Roman"/>
          <w:b/>
          <w:bCs/>
          <w:sz w:val="26"/>
          <w:szCs w:val="26"/>
        </w:rPr>
        <w:t>Аналіз освітнього процесу</w:t>
      </w:r>
    </w:p>
    <w:p w:rsidR="00FC12D4" w:rsidRPr="00FC12D4" w:rsidRDefault="00FC12D4" w:rsidP="00FC12D4">
      <w:pPr>
        <w:pStyle w:val="a4"/>
        <w:jc w:val="both"/>
        <w:rPr>
          <w:rFonts w:ascii="Times New Roman" w:hAnsi="Times New Roman" w:cs="Times New Roman"/>
          <w:sz w:val="26"/>
          <w:szCs w:val="26"/>
        </w:rPr>
      </w:pPr>
      <w:r w:rsidRPr="00FC12D4">
        <w:rPr>
          <w:rFonts w:ascii="Times New Roman" w:hAnsi="Times New Roman" w:cs="Times New Roman"/>
          <w:sz w:val="26"/>
          <w:szCs w:val="26"/>
        </w:rPr>
        <w:t xml:space="preserve">          Працюючи  за  освітньою програмою для дітей старшого, середнього,  молодшого та раннього дошкільного віку «Українське дошкілля» та Базовим компонентом дошкільної освіти України, </w:t>
      </w:r>
      <w:proofErr w:type="gramStart"/>
      <w:r w:rsidRPr="00FC12D4">
        <w:rPr>
          <w:rFonts w:ascii="Times New Roman" w:hAnsi="Times New Roman" w:cs="Times New Roman"/>
          <w:sz w:val="26"/>
          <w:szCs w:val="26"/>
        </w:rPr>
        <w:t>б</w:t>
      </w:r>
      <w:proofErr w:type="gramEnd"/>
      <w:r w:rsidRPr="00FC12D4">
        <w:rPr>
          <w:rFonts w:ascii="Times New Roman" w:hAnsi="Times New Roman" w:cs="Times New Roman"/>
          <w:sz w:val="26"/>
          <w:szCs w:val="26"/>
        </w:rPr>
        <w:t xml:space="preserve">ільшість вихователів змінили своє стереотипне мислення щодо організації освітнього процесу дошкільнят. Державний стандарт дав можливість  налаштуватись на педагогіку співробітництва, дозволив педагогам розробити і впровадити в практику свою модель планування на основі принципів інтеграції змісту, форм і засобів освіти та тематичного поєднання навчального матеріалу, що забезпечує змістовну цілісність, системність, </w:t>
      </w:r>
      <w:proofErr w:type="gramStart"/>
      <w:r w:rsidRPr="00FC12D4">
        <w:rPr>
          <w:rFonts w:ascii="Times New Roman" w:hAnsi="Times New Roman" w:cs="Times New Roman"/>
          <w:sz w:val="26"/>
          <w:szCs w:val="26"/>
        </w:rPr>
        <w:t>посл</w:t>
      </w:r>
      <w:proofErr w:type="gramEnd"/>
      <w:r w:rsidRPr="00FC12D4">
        <w:rPr>
          <w:rFonts w:ascii="Times New Roman" w:hAnsi="Times New Roman" w:cs="Times New Roman"/>
          <w:sz w:val="26"/>
          <w:szCs w:val="26"/>
        </w:rPr>
        <w:t xml:space="preserve">ідовність, ускладнення та повторення програмового матеріалу. </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            Однак, деякі педагоги надають </w:t>
      </w:r>
      <w:proofErr w:type="gramStart"/>
      <w:r w:rsidRPr="00FC12D4">
        <w:rPr>
          <w:rFonts w:ascii="Times New Roman" w:hAnsi="Times New Roman" w:cs="Times New Roman"/>
          <w:sz w:val="26"/>
          <w:szCs w:val="26"/>
        </w:rPr>
        <w:t>пр</w:t>
      </w:r>
      <w:proofErr w:type="gramEnd"/>
      <w:r w:rsidRPr="00FC12D4">
        <w:rPr>
          <w:rFonts w:ascii="Times New Roman" w:hAnsi="Times New Roman" w:cs="Times New Roman"/>
          <w:sz w:val="26"/>
          <w:szCs w:val="26"/>
        </w:rPr>
        <w:t xml:space="preserve">іоритет старим методам роботи: авторитарний стиль спілкування з вихованцями; надання переваги  однотипним «сидячим» заняттям та фронтальним формам організації життєдіяльності дітей, виконання завдань за дитину  самим дорослим.  </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Педагогічний колектив  закладу активний учасник методичних заходів, конкурсів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ізних рівнів. Однак, у зв’язку з карантинними обмеженнями через СОVID-19 та початок повномасштабного вторгнення російської федерації, методичні об’єднання не проводилися.</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Попри все,   ЗДО брав  участь у методичних </w:t>
      </w:r>
      <w:proofErr w:type="gramStart"/>
      <w:r w:rsidRPr="00FC12D4">
        <w:rPr>
          <w:rFonts w:ascii="Times New Roman" w:hAnsi="Times New Roman" w:cs="Times New Roman"/>
          <w:sz w:val="26"/>
          <w:szCs w:val="26"/>
        </w:rPr>
        <w:t>заходах</w:t>
      </w:r>
      <w:proofErr w:type="gramEnd"/>
      <w:r w:rsidRPr="00FC12D4">
        <w:rPr>
          <w:rFonts w:ascii="Times New Roman" w:hAnsi="Times New Roman" w:cs="Times New Roman"/>
          <w:sz w:val="26"/>
          <w:szCs w:val="26"/>
        </w:rPr>
        <w:t xml:space="preserve"> он-лайн  України, міста. </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 участь дошкільних груп у ІІІ Всеукраїнському занятті - доброти «Гуманне та відповідальне ставлення до тварин» </w:t>
      </w:r>
      <w:proofErr w:type="gramStart"/>
      <w:r w:rsidRPr="00FC12D4">
        <w:rPr>
          <w:rFonts w:ascii="Times New Roman" w:hAnsi="Times New Roman" w:cs="Times New Roman"/>
          <w:sz w:val="26"/>
          <w:szCs w:val="26"/>
        </w:rPr>
        <w:t xml:space="preserve">( </w:t>
      </w:r>
      <w:proofErr w:type="gramEnd"/>
      <w:r w:rsidRPr="00FC12D4">
        <w:rPr>
          <w:rFonts w:ascii="Times New Roman" w:hAnsi="Times New Roman" w:cs="Times New Roman"/>
          <w:sz w:val="26"/>
          <w:szCs w:val="26"/>
        </w:rPr>
        <w:t>лютий 2022);</w:t>
      </w:r>
    </w:p>
    <w:p w:rsidR="00FC12D4" w:rsidRPr="00FC12D4" w:rsidRDefault="00FC12D4" w:rsidP="00FC12D4">
      <w:pPr>
        <w:pStyle w:val="a4"/>
        <w:jc w:val="both"/>
        <w:rPr>
          <w:rFonts w:ascii="Times New Roman" w:hAnsi="Times New Roman" w:cs="Times New Roman"/>
          <w:b/>
          <w:color w:val="0000FF"/>
          <w:sz w:val="26"/>
          <w:szCs w:val="26"/>
        </w:rPr>
      </w:pPr>
      <w:r w:rsidRPr="00FC12D4">
        <w:rPr>
          <w:rFonts w:ascii="Times New Roman" w:hAnsi="Times New Roman" w:cs="Times New Roman"/>
          <w:sz w:val="26"/>
          <w:szCs w:val="26"/>
        </w:rPr>
        <w:t xml:space="preserve">         У 2021/2022 навчальному році (вересень-листопад 2021р.) педагогічний колектив закладу працював, вже другий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ік поспіль, над  реалізацією пріоритетного завдання:</w:t>
      </w:r>
      <w:r w:rsidRPr="00FC12D4">
        <w:rPr>
          <w:rFonts w:ascii="Times New Roman" w:hAnsi="Times New Roman" w:cs="Times New Roman"/>
          <w:color w:val="0000FF"/>
          <w:sz w:val="26"/>
          <w:szCs w:val="26"/>
        </w:rPr>
        <w:t xml:space="preserve"> </w:t>
      </w:r>
      <w:r w:rsidRPr="00FC12D4">
        <w:rPr>
          <w:rFonts w:ascii="Times New Roman" w:hAnsi="Times New Roman" w:cs="Times New Roman"/>
          <w:i/>
          <w:sz w:val="26"/>
          <w:szCs w:val="26"/>
        </w:rPr>
        <w:t xml:space="preserve">Формування у дітей природодослідницького </w:t>
      </w:r>
      <w:proofErr w:type="gramStart"/>
      <w:r w:rsidRPr="00FC12D4">
        <w:rPr>
          <w:rFonts w:ascii="Times New Roman" w:hAnsi="Times New Roman" w:cs="Times New Roman"/>
          <w:i/>
          <w:sz w:val="26"/>
          <w:szCs w:val="26"/>
        </w:rPr>
        <w:t>св</w:t>
      </w:r>
      <w:proofErr w:type="gramEnd"/>
      <w:r w:rsidRPr="00FC12D4">
        <w:rPr>
          <w:rFonts w:ascii="Times New Roman" w:hAnsi="Times New Roman" w:cs="Times New Roman"/>
          <w:i/>
          <w:sz w:val="26"/>
          <w:szCs w:val="26"/>
        </w:rPr>
        <w:t>ітогляду, в основі якого – усвідомлення дитиною себе як частки природи, відчуття відповідальності за те, що відбувається навколо неї та внаслідок її дій у довкіллі.</w:t>
      </w:r>
    </w:p>
    <w:p w:rsidR="00FC12D4" w:rsidRPr="00FC12D4" w:rsidRDefault="00FC12D4" w:rsidP="00FC12D4">
      <w:pPr>
        <w:pStyle w:val="a4"/>
        <w:jc w:val="both"/>
        <w:rPr>
          <w:rFonts w:ascii="Times New Roman" w:hAnsi="Times New Roman" w:cs="Times New Roman"/>
          <w:b/>
          <w:color w:val="0000FF"/>
          <w:sz w:val="26"/>
          <w:szCs w:val="26"/>
        </w:rPr>
      </w:pPr>
      <w:r w:rsidRPr="00FC12D4">
        <w:rPr>
          <w:rFonts w:ascii="Times New Roman" w:hAnsi="Times New Roman" w:cs="Times New Roman"/>
          <w:sz w:val="26"/>
          <w:szCs w:val="26"/>
        </w:rPr>
        <w:t xml:space="preserve"> </w:t>
      </w:r>
      <w:proofErr w:type="gramStart"/>
      <w:r w:rsidRPr="00FC12D4">
        <w:rPr>
          <w:rFonts w:ascii="Times New Roman" w:hAnsi="Times New Roman" w:cs="Times New Roman"/>
          <w:sz w:val="26"/>
          <w:szCs w:val="26"/>
        </w:rPr>
        <w:t>З</w:t>
      </w:r>
      <w:proofErr w:type="gramEnd"/>
      <w:r w:rsidRPr="00FC12D4">
        <w:rPr>
          <w:rFonts w:ascii="Times New Roman" w:hAnsi="Times New Roman" w:cs="Times New Roman"/>
          <w:sz w:val="26"/>
          <w:szCs w:val="26"/>
        </w:rPr>
        <w:t xml:space="preserve"> метою обізнаності та вдосконалення  педагогів з даного питання дирекція ЗДО провели різні форми роботи. </w:t>
      </w:r>
      <w:proofErr w:type="gramStart"/>
      <w:r w:rsidRPr="00FC12D4">
        <w:rPr>
          <w:rFonts w:ascii="Times New Roman" w:hAnsi="Times New Roman" w:cs="Times New Roman"/>
          <w:sz w:val="26"/>
          <w:szCs w:val="26"/>
        </w:rPr>
        <w:t>П</w:t>
      </w:r>
      <w:proofErr w:type="gramEnd"/>
      <w:r w:rsidRPr="00FC12D4">
        <w:rPr>
          <w:rFonts w:ascii="Times New Roman" w:hAnsi="Times New Roman" w:cs="Times New Roman"/>
          <w:sz w:val="26"/>
          <w:szCs w:val="26"/>
        </w:rPr>
        <w:t>ідготовлена та проведена проблемна педагогічна рада – «Освітні технології екологічного виховання дітей в ЗДО» у ході якої педагоги мали можливість обмінятися досвідом, провести професійний діалог, обговорити труднощі, які виникають в роботі з дошкільнятами, ознайомитися з новими  інтерактивними методами та прийомами роботи з вихованцями.</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Також, згідно з планом роботи ЗДО, протягом листопада 2021 року було проведено тематичне вивчення стану роботи в старшій групі № 9 по ознайомленню дітей з основами екології. Проведено семінар-практикум для вихователів «Куточок природи в екологічному вихованні дошкільника».</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Поряд з позитивними моментами з даного питання існував ряд недолі</w:t>
      </w:r>
      <w:proofErr w:type="gramStart"/>
      <w:r w:rsidRPr="00FC12D4">
        <w:rPr>
          <w:rFonts w:ascii="Times New Roman" w:hAnsi="Times New Roman" w:cs="Times New Roman"/>
          <w:sz w:val="26"/>
          <w:szCs w:val="26"/>
        </w:rPr>
        <w:t>к</w:t>
      </w:r>
      <w:proofErr w:type="gramEnd"/>
      <w:r w:rsidRPr="00FC12D4">
        <w:rPr>
          <w:rFonts w:ascii="Times New Roman" w:hAnsi="Times New Roman" w:cs="Times New Roman"/>
          <w:sz w:val="26"/>
          <w:szCs w:val="26"/>
        </w:rPr>
        <w:t xml:space="preserve">ів, для усунення яких  були висунуті пропозиції та рекомендації для вихователів, які були виконані в установлені терміни. </w:t>
      </w:r>
    </w:p>
    <w:p w:rsidR="00FC12D4" w:rsidRPr="00FC12D4" w:rsidRDefault="00FC12D4" w:rsidP="00FC12D4">
      <w:pPr>
        <w:pStyle w:val="a4"/>
        <w:jc w:val="both"/>
        <w:rPr>
          <w:rFonts w:ascii="Times New Roman" w:hAnsi="Times New Roman" w:cs="Times New Roman"/>
          <w:b/>
          <w:sz w:val="26"/>
          <w:szCs w:val="26"/>
        </w:rPr>
      </w:pPr>
      <w:r w:rsidRPr="00FC12D4">
        <w:rPr>
          <w:rFonts w:ascii="Times New Roman" w:hAnsi="Times New Roman" w:cs="Times New Roman"/>
          <w:sz w:val="26"/>
          <w:szCs w:val="26"/>
        </w:rPr>
        <w:t xml:space="preserve">             Для якісної реалізації наступного завдання  </w:t>
      </w:r>
      <w:r w:rsidRPr="00FC12D4">
        <w:rPr>
          <w:rFonts w:ascii="Times New Roman" w:hAnsi="Times New Roman" w:cs="Times New Roman"/>
          <w:i/>
          <w:sz w:val="26"/>
          <w:szCs w:val="26"/>
        </w:rPr>
        <w:t xml:space="preserve">–  Розвиток емоційно-естетичного сприймання та ціннісного ставлення до краси навколишнього </w:t>
      </w:r>
      <w:proofErr w:type="gramStart"/>
      <w:r w:rsidRPr="00FC12D4">
        <w:rPr>
          <w:rFonts w:ascii="Times New Roman" w:hAnsi="Times New Roman" w:cs="Times New Roman"/>
          <w:i/>
          <w:sz w:val="26"/>
          <w:szCs w:val="26"/>
        </w:rPr>
        <w:t>св</w:t>
      </w:r>
      <w:proofErr w:type="gramEnd"/>
      <w:r w:rsidRPr="00FC12D4">
        <w:rPr>
          <w:rFonts w:ascii="Times New Roman" w:hAnsi="Times New Roman" w:cs="Times New Roman"/>
          <w:i/>
          <w:sz w:val="26"/>
          <w:szCs w:val="26"/>
        </w:rPr>
        <w:t>іту, формування уявлень про різні види мистецтва та їх характерні особливості, розвиток творчих здібностей і збагачення індивідуального художньо-естетичного досвіду кожної окремої дитини.</w:t>
      </w:r>
      <w:r w:rsidRPr="00FC12D4">
        <w:rPr>
          <w:rFonts w:ascii="Times New Roman" w:hAnsi="Times New Roman" w:cs="Times New Roman"/>
          <w:sz w:val="26"/>
          <w:szCs w:val="26"/>
        </w:rPr>
        <w:t xml:space="preserve"> В грудні 2021 року була проведена педагогічна рада «Розвиток художньо-творчих здібностей дошкільнят»,  де у процесі </w:t>
      </w:r>
      <w:r w:rsidRPr="00FC12D4">
        <w:rPr>
          <w:rFonts w:ascii="Times New Roman" w:hAnsi="Times New Roman" w:cs="Times New Roman"/>
          <w:sz w:val="26"/>
          <w:szCs w:val="26"/>
        </w:rPr>
        <w:lastRenderedPageBreak/>
        <w:t xml:space="preserve">обговорення,  діалогу - педагоги мали змогу поспілкуватися, дізнатися нового, знайти відповіді на </w:t>
      </w:r>
      <w:proofErr w:type="gramStart"/>
      <w:r w:rsidRPr="00FC12D4">
        <w:rPr>
          <w:rFonts w:ascii="Times New Roman" w:hAnsi="Times New Roman" w:cs="Times New Roman"/>
          <w:sz w:val="26"/>
          <w:szCs w:val="26"/>
        </w:rPr>
        <w:t>безл</w:t>
      </w:r>
      <w:proofErr w:type="gramEnd"/>
      <w:r w:rsidRPr="00FC12D4">
        <w:rPr>
          <w:rFonts w:ascii="Times New Roman" w:hAnsi="Times New Roman" w:cs="Times New Roman"/>
          <w:sz w:val="26"/>
          <w:szCs w:val="26"/>
        </w:rPr>
        <w:t xml:space="preserve">іч запитань, які виникали в ході роботи, ознайомитися з новинками методичної літератури, отримати  рекомендації як краще та ефективніше організувати роботу з даного питання з дошкільнятами. Відповідно до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ічного плану роботи у грудні 2021 року було проведено тематичне вивчення стану роботи з дошкільнятами по художньо-естетичному вихованню, в ході якого були визначені як позитивні, так і негативні сторони з даного питання. Результати перевірки узагальнено довідкою та надано рекомендації, які виконані згідно терміні</w:t>
      </w:r>
      <w:proofErr w:type="gramStart"/>
      <w:r w:rsidRPr="00FC12D4">
        <w:rPr>
          <w:rFonts w:ascii="Times New Roman" w:hAnsi="Times New Roman" w:cs="Times New Roman"/>
          <w:sz w:val="26"/>
          <w:szCs w:val="26"/>
        </w:rPr>
        <w:t>в</w:t>
      </w:r>
      <w:proofErr w:type="gramEnd"/>
      <w:r w:rsidRPr="00FC12D4">
        <w:rPr>
          <w:rFonts w:ascii="Times New Roman" w:hAnsi="Times New Roman" w:cs="Times New Roman"/>
          <w:sz w:val="26"/>
          <w:szCs w:val="26"/>
        </w:rPr>
        <w:t xml:space="preserve">. У грудні 2021 проведено проблемний семінар «Зображувальна діяльність як спосіб естетичного розвитку дітей». Завдання екологічного виховання успішно виконані і немає потреби виносити дане питання в </w:t>
      </w:r>
      <w:proofErr w:type="gramStart"/>
      <w:r w:rsidRPr="00FC12D4">
        <w:rPr>
          <w:rFonts w:ascii="Times New Roman" w:hAnsi="Times New Roman" w:cs="Times New Roman"/>
          <w:sz w:val="26"/>
          <w:szCs w:val="26"/>
        </w:rPr>
        <w:t>пр</w:t>
      </w:r>
      <w:proofErr w:type="gramEnd"/>
      <w:r w:rsidRPr="00FC12D4">
        <w:rPr>
          <w:rFonts w:ascii="Times New Roman" w:hAnsi="Times New Roman" w:cs="Times New Roman"/>
          <w:sz w:val="26"/>
          <w:szCs w:val="26"/>
        </w:rPr>
        <w:t xml:space="preserve">іоритет. </w:t>
      </w:r>
    </w:p>
    <w:p w:rsidR="00FC12D4" w:rsidRPr="00FC12D4" w:rsidRDefault="00FC12D4" w:rsidP="00FC12D4">
      <w:pPr>
        <w:pStyle w:val="a4"/>
        <w:jc w:val="both"/>
        <w:rPr>
          <w:rFonts w:ascii="Times New Roman" w:hAnsi="Times New Roman" w:cs="Times New Roman"/>
          <w:b/>
          <w:i/>
          <w:sz w:val="26"/>
          <w:szCs w:val="26"/>
        </w:rPr>
      </w:pPr>
      <w:r w:rsidRPr="00FC12D4">
        <w:rPr>
          <w:rFonts w:ascii="Times New Roman" w:hAnsi="Times New Roman" w:cs="Times New Roman"/>
          <w:sz w:val="26"/>
          <w:szCs w:val="26"/>
        </w:rPr>
        <w:t xml:space="preserve">Для вирішення наступного </w:t>
      </w:r>
      <w:proofErr w:type="gramStart"/>
      <w:r w:rsidRPr="00FC12D4">
        <w:rPr>
          <w:rFonts w:ascii="Times New Roman" w:hAnsi="Times New Roman" w:cs="Times New Roman"/>
          <w:sz w:val="26"/>
          <w:szCs w:val="26"/>
        </w:rPr>
        <w:t>пр</w:t>
      </w:r>
      <w:proofErr w:type="gramEnd"/>
      <w:r w:rsidRPr="00FC12D4">
        <w:rPr>
          <w:rFonts w:ascii="Times New Roman" w:hAnsi="Times New Roman" w:cs="Times New Roman"/>
          <w:sz w:val="26"/>
          <w:szCs w:val="26"/>
        </w:rPr>
        <w:t xml:space="preserve">іоритетного завдання – </w:t>
      </w:r>
      <w:r w:rsidRPr="00FC12D4">
        <w:rPr>
          <w:rFonts w:ascii="Times New Roman" w:hAnsi="Times New Roman" w:cs="Times New Roman"/>
          <w:i/>
          <w:sz w:val="26"/>
          <w:szCs w:val="26"/>
        </w:rPr>
        <w:t>формування здоровязберігаючої компетенції дітей шляхом активізації рухового режиму та забезпечення доступних знань, умінь про здоровий спосіб життя.</w:t>
      </w:r>
      <w:r w:rsidRPr="00FC12D4">
        <w:rPr>
          <w:rFonts w:ascii="Times New Roman" w:hAnsi="Times New Roman" w:cs="Times New Roman"/>
          <w:sz w:val="26"/>
          <w:szCs w:val="26"/>
        </w:rPr>
        <w:t xml:space="preserve"> Було проведено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 xml:space="preserve">ізні методичні форми роботи з педагогами. </w:t>
      </w:r>
      <w:proofErr w:type="gramStart"/>
      <w:r w:rsidRPr="00FC12D4">
        <w:rPr>
          <w:rFonts w:ascii="Times New Roman" w:hAnsi="Times New Roman" w:cs="Times New Roman"/>
          <w:sz w:val="26"/>
          <w:szCs w:val="26"/>
        </w:rPr>
        <w:t>П</w:t>
      </w:r>
      <w:proofErr w:type="gramEnd"/>
      <w:r w:rsidRPr="00FC12D4">
        <w:rPr>
          <w:rFonts w:ascii="Times New Roman" w:hAnsi="Times New Roman" w:cs="Times New Roman"/>
          <w:sz w:val="26"/>
          <w:szCs w:val="26"/>
        </w:rPr>
        <w:t xml:space="preserve">ідготовлено та проведено  консультацію «Здоровий спосіб життя в родині – основа формування здорового способу життя дошкільника». Питання фізичного розвитку залишається в  </w:t>
      </w:r>
      <w:proofErr w:type="gramStart"/>
      <w:r w:rsidRPr="00FC12D4">
        <w:rPr>
          <w:rFonts w:ascii="Times New Roman" w:hAnsi="Times New Roman" w:cs="Times New Roman"/>
          <w:sz w:val="26"/>
          <w:szCs w:val="26"/>
        </w:rPr>
        <w:t>пр</w:t>
      </w:r>
      <w:proofErr w:type="gramEnd"/>
      <w:r w:rsidRPr="00FC12D4">
        <w:rPr>
          <w:rFonts w:ascii="Times New Roman" w:hAnsi="Times New Roman" w:cs="Times New Roman"/>
          <w:sz w:val="26"/>
          <w:szCs w:val="26"/>
        </w:rPr>
        <w:t xml:space="preserve">іоритеті, тому що воно є проблемним та важливим на даний момент.   </w:t>
      </w:r>
    </w:p>
    <w:p w:rsidR="00FC12D4" w:rsidRPr="00FC12D4" w:rsidRDefault="00FC12D4" w:rsidP="00FC12D4">
      <w:pPr>
        <w:pStyle w:val="a4"/>
        <w:jc w:val="both"/>
        <w:rPr>
          <w:rFonts w:ascii="Times New Roman" w:hAnsi="Times New Roman" w:cs="Times New Roman"/>
          <w:sz w:val="26"/>
          <w:szCs w:val="26"/>
          <w:lang w:val="uk-UA"/>
        </w:rPr>
      </w:pPr>
      <w:r w:rsidRPr="00FC12D4">
        <w:rPr>
          <w:rFonts w:ascii="Times New Roman" w:hAnsi="Times New Roman" w:cs="Times New Roman"/>
          <w:sz w:val="26"/>
          <w:szCs w:val="26"/>
        </w:rPr>
        <w:t xml:space="preserve">Виконуючи завдання, визначені у плані роботи ЗДО на 2021-2022 навчальний </w:t>
      </w:r>
      <w:proofErr w:type="gramStart"/>
      <w:r w:rsidRPr="00FC12D4">
        <w:rPr>
          <w:rFonts w:ascii="Times New Roman" w:hAnsi="Times New Roman" w:cs="Times New Roman"/>
          <w:sz w:val="26"/>
          <w:szCs w:val="26"/>
        </w:rPr>
        <w:t>р</w:t>
      </w:r>
      <w:proofErr w:type="gramEnd"/>
      <w:r w:rsidRPr="00FC12D4">
        <w:rPr>
          <w:rFonts w:ascii="Times New Roman" w:hAnsi="Times New Roman" w:cs="Times New Roman"/>
          <w:sz w:val="26"/>
          <w:szCs w:val="26"/>
        </w:rPr>
        <w:t xml:space="preserve">ік, педагогічний колектив  намагався створити найсприятливіші умови для успішного розвитку, навчання та виховання дітей. Заняття було </w:t>
      </w:r>
      <w:proofErr w:type="gramStart"/>
      <w:r w:rsidRPr="00FC12D4">
        <w:rPr>
          <w:rFonts w:ascii="Times New Roman" w:hAnsi="Times New Roman" w:cs="Times New Roman"/>
          <w:sz w:val="26"/>
          <w:szCs w:val="26"/>
        </w:rPr>
        <w:t>пров</w:t>
      </w:r>
      <w:proofErr w:type="gramEnd"/>
      <w:r w:rsidRPr="00FC12D4">
        <w:rPr>
          <w:rFonts w:ascii="Times New Roman" w:hAnsi="Times New Roman" w:cs="Times New Roman"/>
          <w:sz w:val="26"/>
          <w:szCs w:val="26"/>
        </w:rPr>
        <w:t>ідною, але не єдиною формою навчання дітей. На заняття було винесено лише основний змі</w:t>
      </w:r>
      <w:proofErr w:type="gramStart"/>
      <w:r w:rsidRPr="00FC12D4">
        <w:rPr>
          <w:rFonts w:ascii="Times New Roman" w:hAnsi="Times New Roman" w:cs="Times New Roman"/>
          <w:sz w:val="26"/>
          <w:szCs w:val="26"/>
        </w:rPr>
        <w:t>ст</w:t>
      </w:r>
      <w:proofErr w:type="gramEnd"/>
      <w:r w:rsidRPr="00FC12D4">
        <w:rPr>
          <w:rFonts w:ascii="Times New Roman" w:hAnsi="Times New Roman" w:cs="Times New Roman"/>
          <w:sz w:val="26"/>
          <w:szCs w:val="26"/>
        </w:rPr>
        <w:t xml:space="preserve"> програми, що продовжили в цільових прогулянках, екскурсіях, іграх, пошуково-дослідницькій діяльності та індивідуальних заняттях. У роботі з дітьми було використано як традиційні, так і нетрадиційні </w:t>
      </w:r>
      <w:proofErr w:type="gramStart"/>
      <w:r w:rsidRPr="00FC12D4">
        <w:rPr>
          <w:rFonts w:ascii="Times New Roman" w:hAnsi="Times New Roman" w:cs="Times New Roman"/>
          <w:sz w:val="26"/>
          <w:szCs w:val="26"/>
        </w:rPr>
        <w:t>п</w:t>
      </w:r>
      <w:proofErr w:type="gramEnd"/>
      <w:r w:rsidRPr="00FC12D4">
        <w:rPr>
          <w:rFonts w:ascii="Times New Roman" w:hAnsi="Times New Roman" w:cs="Times New Roman"/>
          <w:sz w:val="26"/>
          <w:szCs w:val="26"/>
        </w:rPr>
        <w:t>ідходи; цікаво проходили заняття у формі змагань, подорожей, екскурсій, квестів. Педагоги ЗДО використовували у своїй роботі з дітьми різноманітні ігрові технології.</w:t>
      </w:r>
    </w:p>
    <w:p w:rsidR="00FC12D4" w:rsidRPr="00655566" w:rsidRDefault="00FC12D4" w:rsidP="00FC12D4">
      <w:pPr>
        <w:shd w:val="clear" w:color="auto" w:fill="FFFFFF" w:themeFill="background1"/>
        <w:spacing w:after="0" w:line="240" w:lineRule="auto"/>
        <w:jc w:val="center"/>
        <w:rPr>
          <w:rFonts w:ascii="Times New Roman" w:hAnsi="Times New Roman"/>
          <w:b/>
          <w:sz w:val="26"/>
          <w:szCs w:val="26"/>
        </w:rPr>
      </w:pPr>
      <w:proofErr w:type="gramStart"/>
      <w:r w:rsidRPr="00655566">
        <w:rPr>
          <w:rFonts w:ascii="Times New Roman" w:hAnsi="Times New Roman"/>
          <w:b/>
          <w:sz w:val="26"/>
          <w:szCs w:val="26"/>
        </w:rPr>
        <w:t>Методична</w:t>
      </w:r>
      <w:proofErr w:type="gramEnd"/>
      <w:r w:rsidRPr="00655566">
        <w:rPr>
          <w:rFonts w:ascii="Times New Roman" w:hAnsi="Times New Roman"/>
          <w:b/>
          <w:sz w:val="26"/>
          <w:szCs w:val="26"/>
        </w:rPr>
        <w:t xml:space="preserve"> робота</w:t>
      </w:r>
    </w:p>
    <w:p w:rsidR="00FC12D4" w:rsidRPr="005D7811" w:rsidRDefault="00FC12D4" w:rsidP="00FC12D4">
      <w:pPr>
        <w:spacing w:after="0" w:line="240" w:lineRule="auto"/>
        <w:ind w:firstLine="708"/>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У закладі була спрямована методична робота на створення оптимальних умов для навчання, виховання, розвитку здобувачів освіти та побудована згідно з принципами і положеннями нормативних документів про освіту, рекомендаціями відділу освіти.</w:t>
      </w:r>
    </w:p>
    <w:p w:rsidR="00FC12D4" w:rsidRPr="005D7811" w:rsidRDefault="00FC12D4" w:rsidP="00FC12D4">
      <w:pPr>
        <w:spacing w:after="0" w:line="240" w:lineRule="auto"/>
        <w:ind w:firstLine="708"/>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З метою реалізації головних завдань адміністрацією закладу дошкільної освіти був переглянутий на основі самооцінки педагогів та оцінки адміністрації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В кінці навчального року традиційно було проведено анкетування педагогів з метою оцінювання методичних заходів педагогами та вивченням пропозицій щодо планування на новий навчальний рік.</w:t>
      </w:r>
    </w:p>
    <w:p w:rsidR="00FC12D4" w:rsidRPr="005D7811" w:rsidRDefault="00FC12D4" w:rsidP="00FC12D4">
      <w:pPr>
        <w:spacing w:after="0" w:line="240" w:lineRule="auto"/>
        <w:jc w:val="both"/>
        <w:rPr>
          <w:rFonts w:ascii="Times New Roman" w:hAnsi="Times New Roman" w:cs="Times New Roman"/>
          <w:sz w:val="26"/>
          <w:szCs w:val="26"/>
          <w:lang w:val="uk-UA"/>
        </w:rPr>
      </w:pPr>
      <w:r w:rsidRPr="005D7811">
        <w:rPr>
          <w:rFonts w:ascii="Times New Roman" w:hAnsi="Times New Roman" w:cs="Times New Roman"/>
          <w:sz w:val="26"/>
          <w:szCs w:val="26"/>
          <w:lang w:val="uk-UA"/>
        </w:rPr>
        <w:t>Керуючись основними положеннями нормативних документів, які визначають сучасну законодавчу базу й методичне забезпечення дошкільної освіти, та планом роботи на 202</w:t>
      </w:r>
      <w:r>
        <w:rPr>
          <w:rFonts w:ascii="Times New Roman" w:hAnsi="Times New Roman" w:cs="Times New Roman"/>
          <w:sz w:val="26"/>
          <w:szCs w:val="26"/>
          <w:lang w:val="uk-UA"/>
        </w:rPr>
        <w:t>1</w:t>
      </w:r>
      <w:r w:rsidRPr="005D7811">
        <w:rPr>
          <w:rFonts w:ascii="Times New Roman" w:hAnsi="Times New Roman" w:cs="Times New Roman"/>
          <w:sz w:val="26"/>
          <w:szCs w:val="26"/>
          <w:lang w:val="uk-UA"/>
        </w:rPr>
        <w:t>-202</w:t>
      </w:r>
      <w:r>
        <w:rPr>
          <w:rFonts w:ascii="Times New Roman" w:hAnsi="Times New Roman" w:cs="Times New Roman"/>
          <w:sz w:val="26"/>
          <w:szCs w:val="26"/>
          <w:lang w:val="uk-UA"/>
        </w:rPr>
        <w:t>2</w:t>
      </w:r>
      <w:r w:rsidRPr="005D7811">
        <w:rPr>
          <w:rFonts w:ascii="Times New Roman" w:hAnsi="Times New Roman" w:cs="Times New Roman"/>
          <w:sz w:val="26"/>
          <w:szCs w:val="26"/>
          <w:lang w:val="uk-UA"/>
        </w:rPr>
        <w:t xml:space="preserve"> навчальний рік, колектив закладу зосередив увагу на пошуку оптимальних способів навчання та виховання дітей,  формуванні уміння розумно та раціонально користуватися природними ресурсами в рамках сталого розвитку, усвідомлення ролі навколишнього середовища для життя і здоров’я людини, здатність і бажання дотримуватися здорового способу життя; продовжив роботу по формуванню економічної освіченості дітей передшкільного віку в різних видах дитячої діяльності</w:t>
      </w:r>
    </w:p>
    <w:p w:rsidR="00FC12D4" w:rsidRPr="005D7811" w:rsidRDefault="00FC12D4" w:rsidP="00FC12D4">
      <w:pPr>
        <w:shd w:val="clear" w:color="auto" w:fill="FFFFFF"/>
        <w:spacing w:after="150" w:line="240" w:lineRule="auto"/>
        <w:ind w:firstLine="315"/>
        <w:jc w:val="both"/>
        <w:rPr>
          <w:rFonts w:ascii="Times New Roman" w:hAnsi="Times New Roman" w:cs="Times New Roman"/>
          <w:sz w:val="26"/>
          <w:szCs w:val="26"/>
        </w:rPr>
      </w:pPr>
      <w:r w:rsidRPr="005D7811">
        <w:rPr>
          <w:rFonts w:ascii="Times New Roman" w:hAnsi="Times New Roman" w:cs="Times New Roman"/>
          <w:sz w:val="26"/>
          <w:szCs w:val="26"/>
        </w:rPr>
        <w:lastRenderedPageBreak/>
        <w:t xml:space="preserve">У нашому дошкільному закладі діє логопункт для дітей з порушенням мовлення, до якого було зараховано 30 дітей. Протягом навчального року здійснювалася корекційна та розвивальна робота в </w:t>
      </w:r>
      <w:proofErr w:type="gramStart"/>
      <w:r w:rsidRPr="005D7811">
        <w:rPr>
          <w:rFonts w:ascii="Times New Roman" w:hAnsi="Times New Roman" w:cs="Times New Roman"/>
          <w:sz w:val="26"/>
          <w:szCs w:val="26"/>
        </w:rPr>
        <w:t>р</w:t>
      </w:r>
      <w:proofErr w:type="gramEnd"/>
      <w:r w:rsidRPr="005D7811">
        <w:rPr>
          <w:rFonts w:ascii="Times New Roman" w:hAnsi="Times New Roman" w:cs="Times New Roman"/>
          <w:sz w:val="26"/>
          <w:szCs w:val="26"/>
        </w:rPr>
        <w:t>ізних напрямках: корекція звуковимови, збагачення словникового запасу, формування граматичної будови, розвиток зв’язного мовлення, пізнавальних процесів, дрібної моторики, пропедевтична робота щодо порушень писемного мовлення, підготовка дітей до навчання у школі за Програмно-методичним комплексом «Корекційна робота з розвитку мовлення дітей п’ятого року життя із фонетико-фонематичним недорозвитком мовлення» Ю.В.</w:t>
      </w:r>
      <w:proofErr w:type="gramStart"/>
      <w:r w:rsidRPr="005D7811">
        <w:rPr>
          <w:rFonts w:ascii="Times New Roman" w:hAnsi="Times New Roman" w:cs="Times New Roman"/>
          <w:sz w:val="26"/>
          <w:szCs w:val="26"/>
        </w:rPr>
        <w:t>Р</w:t>
      </w:r>
      <w:proofErr w:type="gramEnd"/>
      <w:r w:rsidRPr="005D7811">
        <w:rPr>
          <w:rFonts w:ascii="Times New Roman" w:hAnsi="Times New Roman" w:cs="Times New Roman"/>
          <w:sz w:val="26"/>
          <w:szCs w:val="26"/>
        </w:rPr>
        <w:t xml:space="preserve">ібцун та Програмою «Українське дошкілля».            В процесі корекції, навчання та виховання спостерігалася позитивна динаміка мовленнєвого розвитку вихованців старших груп з порушенням мовлення.     </w:t>
      </w:r>
    </w:p>
    <w:p w:rsidR="00FC12D4" w:rsidRPr="005D7811" w:rsidRDefault="00FC12D4" w:rsidP="00FC12D4">
      <w:pPr>
        <w:shd w:val="clear" w:color="auto" w:fill="FFFFFF"/>
        <w:spacing w:after="150" w:line="240" w:lineRule="auto"/>
        <w:ind w:firstLine="315"/>
        <w:jc w:val="both"/>
        <w:rPr>
          <w:rFonts w:ascii="Times New Roman" w:hAnsi="Times New Roman" w:cs="Times New Roman"/>
          <w:sz w:val="26"/>
          <w:szCs w:val="26"/>
        </w:rPr>
      </w:pPr>
      <w:r w:rsidRPr="005D7811">
        <w:rPr>
          <w:rFonts w:ascii="Times New Roman" w:hAnsi="Times New Roman" w:cs="Times New Roman"/>
          <w:sz w:val="26"/>
          <w:szCs w:val="26"/>
        </w:rPr>
        <w:t xml:space="preserve">   Таким чином, протягом 202</w:t>
      </w:r>
      <w:r>
        <w:rPr>
          <w:rFonts w:ascii="Times New Roman" w:hAnsi="Times New Roman" w:cs="Times New Roman"/>
          <w:sz w:val="26"/>
          <w:szCs w:val="26"/>
          <w:lang w:val="uk-UA"/>
        </w:rPr>
        <w:t>1</w:t>
      </w:r>
      <w:r w:rsidRPr="005D7811">
        <w:rPr>
          <w:rFonts w:ascii="Times New Roman" w:hAnsi="Times New Roman" w:cs="Times New Roman"/>
          <w:sz w:val="26"/>
          <w:szCs w:val="26"/>
        </w:rPr>
        <w:t>/202</w:t>
      </w:r>
      <w:r>
        <w:rPr>
          <w:rFonts w:ascii="Times New Roman" w:hAnsi="Times New Roman" w:cs="Times New Roman"/>
          <w:sz w:val="26"/>
          <w:szCs w:val="26"/>
          <w:lang w:val="uk-UA"/>
        </w:rPr>
        <w:t>2</w:t>
      </w:r>
      <w:r w:rsidRPr="005D7811">
        <w:rPr>
          <w:rFonts w:ascii="Times New Roman" w:hAnsi="Times New Roman" w:cs="Times New Roman"/>
          <w:sz w:val="26"/>
          <w:szCs w:val="26"/>
        </w:rPr>
        <w:t xml:space="preserve"> навчального року були забезпечені умови для розвитку та корекції мовлення дітей дошкільного віку, які дали змогу досягти позитивних результаті</w:t>
      </w:r>
      <w:proofErr w:type="gramStart"/>
      <w:r w:rsidRPr="005D7811">
        <w:rPr>
          <w:rFonts w:ascii="Times New Roman" w:hAnsi="Times New Roman" w:cs="Times New Roman"/>
          <w:sz w:val="26"/>
          <w:szCs w:val="26"/>
        </w:rPr>
        <w:t>в</w:t>
      </w:r>
      <w:proofErr w:type="gramEnd"/>
      <w:r w:rsidRPr="005D7811">
        <w:rPr>
          <w:rFonts w:ascii="Times New Roman" w:hAnsi="Times New Roman" w:cs="Times New Roman"/>
          <w:sz w:val="26"/>
          <w:szCs w:val="26"/>
        </w:rPr>
        <w:t xml:space="preserve"> у логопедичній роботі.  </w:t>
      </w:r>
    </w:p>
    <w:p w:rsidR="00FC12D4" w:rsidRPr="005D7811" w:rsidRDefault="00FC12D4" w:rsidP="00FC12D4">
      <w:pPr>
        <w:shd w:val="clear" w:color="auto" w:fill="FFFFFF"/>
        <w:spacing w:after="150" w:line="240" w:lineRule="auto"/>
        <w:ind w:firstLine="315"/>
        <w:jc w:val="both"/>
        <w:rPr>
          <w:rFonts w:ascii="Times New Roman" w:hAnsi="Times New Roman" w:cs="Times New Roman"/>
          <w:sz w:val="26"/>
          <w:szCs w:val="26"/>
        </w:rPr>
      </w:pPr>
      <w:r w:rsidRPr="005D7811">
        <w:rPr>
          <w:rFonts w:ascii="Times New Roman" w:hAnsi="Times New Roman" w:cs="Times New Roman"/>
          <w:sz w:val="26"/>
          <w:szCs w:val="26"/>
        </w:rPr>
        <w:t xml:space="preserve">     Також, враховуючи одне із завдань на 202</w:t>
      </w:r>
      <w:r>
        <w:rPr>
          <w:rFonts w:ascii="Times New Roman" w:hAnsi="Times New Roman" w:cs="Times New Roman"/>
          <w:sz w:val="26"/>
          <w:szCs w:val="26"/>
          <w:lang w:val="uk-UA"/>
        </w:rPr>
        <w:t>1</w:t>
      </w:r>
      <w:r w:rsidRPr="005D7811">
        <w:rPr>
          <w:rFonts w:ascii="Times New Roman" w:hAnsi="Times New Roman" w:cs="Times New Roman"/>
          <w:sz w:val="26"/>
          <w:szCs w:val="26"/>
        </w:rPr>
        <w:t>/202</w:t>
      </w:r>
      <w:r>
        <w:rPr>
          <w:rFonts w:ascii="Times New Roman" w:hAnsi="Times New Roman" w:cs="Times New Roman"/>
          <w:sz w:val="26"/>
          <w:szCs w:val="26"/>
          <w:lang w:val="uk-UA"/>
        </w:rPr>
        <w:t>2</w:t>
      </w:r>
      <w:r w:rsidRPr="005D7811">
        <w:rPr>
          <w:rFonts w:ascii="Times New Roman" w:hAnsi="Times New Roman" w:cs="Times New Roman"/>
          <w:sz w:val="26"/>
          <w:szCs w:val="26"/>
        </w:rPr>
        <w:t xml:space="preserve"> </w:t>
      </w:r>
      <w:proofErr w:type="gramStart"/>
      <w:r w:rsidRPr="005D7811">
        <w:rPr>
          <w:rFonts w:ascii="Times New Roman" w:hAnsi="Times New Roman" w:cs="Times New Roman"/>
          <w:sz w:val="26"/>
          <w:szCs w:val="26"/>
        </w:rPr>
        <w:t>р</w:t>
      </w:r>
      <w:proofErr w:type="gramEnd"/>
      <w:r w:rsidRPr="005D7811">
        <w:rPr>
          <w:rFonts w:ascii="Times New Roman" w:hAnsi="Times New Roman" w:cs="Times New Roman"/>
          <w:sz w:val="26"/>
          <w:szCs w:val="26"/>
        </w:rPr>
        <w:t>ік про розвиток художньо-мовленнєвої діяльності дошкільників як універсального засобу формування юної особистості, у закладі проведено такі заходи:</w:t>
      </w:r>
    </w:p>
    <w:p w:rsidR="00FC12D4" w:rsidRPr="005D7811" w:rsidRDefault="00FC12D4" w:rsidP="00FC12D4">
      <w:pPr>
        <w:pStyle w:val="a5"/>
        <w:numPr>
          <w:ilvl w:val="0"/>
          <w:numId w:val="6"/>
        </w:numPr>
        <w:shd w:val="clear" w:color="auto" w:fill="FFFFFF"/>
        <w:spacing w:after="150" w:line="240" w:lineRule="auto"/>
        <w:jc w:val="both"/>
        <w:rPr>
          <w:rFonts w:ascii="Times New Roman" w:hAnsi="Times New Roman"/>
          <w:sz w:val="26"/>
          <w:szCs w:val="26"/>
        </w:rPr>
      </w:pPr>
      <w:r w:rsidRPr="005D7811">
        <w:rPr>
          <w:rFonts w:ascii="Times New Roman" w:hAnsi="Times New Roman"/>
          <w:sz w:val="26"/>
          <w:szCs w:val="26"/>
        </w:rPr>
        <w:t>семінар «Художньо-мовленнєва діяльність дошкільникі</w:t>
      </w:r>
      <w:proofErr w:type="gramStart"/>
      <w:r w:rsidRPr="005D7811">
        <w:rPr>
          <w:rFonts w:ascii="Times New Roman" w:hAnsi="Times New Roman"/>
          <w:sz w:val="26"/>
          <w:szCs w:val="26"/>
        </w:rPr>
        <w:t>в</w:t>
      </w:r>
      <w:proofErr w:type="gramEnd"/>
      <w:r w:rsidRPr="005D7811">
        <w:rPr>
          <w:rFonts w:ascii="Times New Roman" w:hAnsi="Times New Roman"/>
          <w:sz w:val="26"/>
          <w:szCs w:val="26"/>
        </w:rPr>
        <w:t>»;</w:t>
      </w:r>
    </w:p>
    <w:p w:rsidR="00FC12D4" w:rsidRPr="005D7811" w:rsidRDefault="00FC12D4" w:rsidP="00FC12D4">
      <w:pPr>
        <w:pStyle w:val="a5"/>
        <w:numPr>
          <w:ilvl w:val="0"/>
          <w:numId w:val="6"/>
        </w:numPr>
        <w:shd w:val="clear" w:color="auto" w:fill="FFFFFF"/>
        <w:spacing w:after="150" w:line="240" w:lineRule="auto"/>
        <w:jc w:val="both"/>
        <w:rPr>
          <w:rFonts w:ascii="Times New Roman" w:hAnsi="Times New Roman"/>
          <w:sz w:val="26"/>
          <w:szCs w:val="26"/>
        </w:rPr>
      </w:pPr>
      <w:r w:rsidRPr="005D7811">
        <w:rPr>
          <w:rFonts w:ascii="Times New Roman" w:hAnsi="Times New Roman"/>
          <w:sz w:val="26"/>
          <w:szCs w:val="26"/>
        </w:rPr>
        <w:t>інтерактивний семінар-практикум «Роль дитячої книжки у мовленнєвому розвитку дітей»;</w:t>
      </w:r>
    </w:p>
    <w:p w:rsidR="00FC12D4" w:rsidRPr="005D7811" w:rsidRDefault="00FC12D4" w:rsidP="00FC12D4">
      <w:pPr>
        <w:pStyle w:val="a5"/>
        <w:numPr>
          <w:ilvl w:val="0"/>
          <w:numId w:val="6"/>
        </w:numPr>
        <w:shd w:val="clear" w:color="auto" w:fill="FFFFFF"/>
        <w:spacing w:after="150" w:line="240" w:lineRule="auto"/>
        <w:jc w:val="both"/>
        <w:rPr>
          <w:rFonts w:ascii="Times New Roman" w:hAnsi="Times New Roman"/>
          <w:sz w:val="26"/>
          <w:szCs w:val="26"/>
        </w:rPr>
      </w:pPr>
      <w:r w:rsidRPr="005D7811">
        <w:rPr>
          <w:rFonts w:ascii="Times New Roman" w:hAnsi="Times New Roman"/>
          <w:sz w:val="26"/>
          <w:szCs w:val="26"/>
        </w:rPr>
        <w:t>ділова гра «Спілкування та мовленнєвий розвиток (комунікативні здібності дітей дошкільного віку)»;</w:t>
      </w:r>
    </w:p>
    <w:p w:rsidR="00FC12D4" w:rsidRPr="005D7811" w:rsidRDefault="00FC12D4" w:rsidP="00FC12D4">
      <w:pPr>
        <w:pStyle w:val="a5"/>
        <w:numPr>
          <w:ilvl w:val="0"/>
          <w:numId w:val="6"/>
        </w:numPr>
        <w:shd w:val="clear" w:color="auto" w:fill="FFFFFF"/>
        <w:spacing w:after="150" w:line="240" w:lineRule="auto"/>
        <w:jc w:val="both"/>
        <w:rPr>
          <w:rFonts w:ascii="Times New Roman" w:hAnsi="Times New Roman"/>
          <w:sz w:val="26"/>
          <w:szCs w:val="26"/>
        </w:rPr>
      </w:pPr>
      <w:r w:rsidRPr="005D7811">
        <w:rPr>
          <w:rFonts w:ascii="Times New Roman" w:hAnsi="Times New Roman"/>
          <w:sz w:val="26"/>
          <w:szCs w:val="26"/>
        </w:rPr>
        <w:t xml:space="preserve">консультація «Методика навчання переказу в </w:t>
      </w:r>
      <w:proofErr w:type="gramStart"/>
      <w:r w:rsidRPr="005D7811">
        <w:rPr>
          <w:rFonts w:ascii="Times New Roman" w:hAnsi="Times New Roman"/>
          <w:sz w:val="26"/>
          <w:szCs w:val="26"/>
        </w:rPr>
        <w:t>р</w:t>
      </w:r>
      <w:proofErr w:type="gramEnd"/>
      <w:r w:rsidRPr="005D7811">
        <w:rPr>
          <w:rFonts w:ascii="Times New Roman" w:hAnsi="Times New Roman"/>
          <w:sz w:val="26"/>
          <w:szCs w:val="26"/>
        </w:rPr>
        <w:t>ізних вікових групах».</w:t>
      </w:r>
    </w:p>
    <w:p w:rsidR="00FC12D4" w:rsidRPr="007E6CEB" w:rsidRDefault="00FC12D4" w:rsidP="00FC12D4">
      <w:pPr>
        <w:spacing w:after="0" w:line="240" w:lineRule="auto"/>
        <w:ind w:right="-72" w:firstLine="720"/>
        <w:jc w:val="both"/>
        <w:rPr>
          <w:rFonts w:ascii="Times New Roman" w:hAnsi="Times New Roman" w:cs="Times New Roman"/>
          <w:sz w:val="26"/>
          <w:szCs w:val="26"/>
        </w:rPr>
      </w:pPr>
      <w:r w:rsidRPr="005D7811">
        <w:rPr>
          <w:rFonts w:ascii="Times New Roman" w:hAnsi="Times New Roman" w:cs="Times New Roman"/>
          <w:sz w:val="26"/>
          <w:szCs w:val="26"/>
        </w:rPr>
        <w:t xml:space="preserve">Аналіз планування роботи показав, що освітньо-виховний процес спрямовано на формування у дитини життєвої компетентності за напрямками розвитку. Календарне планування складено з урахуванням вікових особливостей дітей та відповідно напрямкам розвитку дитини за Базовим компонентом дошкільної освіти. </w:t>
      </w:r>
      <w:proofErr w:type="gramStart"/>
      <w:r w:rsidRPr="005D7811">
        <w:rPr>
          <w:rFonts w:ascii="Times New Roman" w:hAnsi="Times New Roman" w:cs="Times New Roman"/>
          <w:sz w:val="26"/>
          <w:szCs w:val="26"/>
        </w:rPr>
        <w:t>З</w:t>
      </w:r>
      <w:proofErr w:type="gramEnd"/>
      <w:r w:rsidRPr="005D7811">
        <w:rPr>
          <w:rFonts w:ascii="Times New Roman" w:hAnsi="Times New Roman" w:cs="Times New Roman"/>
          <w:sz w:val="26"/>
          <w:szCs w:val="26"/>
        </w:rPr>
        <w:t xml:space="preserve"> метою систематизації знань дітей, планування носить інтегрований характер, поєднуючи в собі різні види дитячої діяльності в одній темі дня. Вихователі планують предметні, бінарні, комплексні, інтегровані, групові, фронтальні, ін</w:t>
      </w:r>
      <w:r>
        <w:rPr>
          <w:rFonts w:ascii="Times New Roman" w:hAnsi="Times New Roman" w:cs="Times New Roman"/>
          <w:sz w:val="26"/>
          <w:szCs w:val="26"/>
        </w:rPr>
        <w:t>дивідуальні заняття.</w:t>
      </w:r>
    </w:p>
    <w:p w:rsidR="00FC12D4" w:rsidRPr="005D7811" w:rsidRDefault="00FC12D4" w:rsidP="00FC12D4">
      <w:pPr>
        <w:spacing w:after="0" w:line="240" w:lineRule="auto"/>
        <w:ind w:firstLine="708"/>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Протягом 202</w:t>
      </w:r>
      <w:r>
        <w:rPr>
          <w:rFonts w:ascii="Times New Roman" w:eastAsia="Times New Roman" w:hAnsi="Times New Roman" w:cs="Times New Roman"/>
          <w:sz w:val="26"/>
          <w:szCs w:val="26"/>
          <w:lang w:val="uk-UA"/>
        </w:rPr>
        <w:t>1</w:t>
      </w:r>
      <w:r w:rsidRPr="005D7811">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5D7811">
        <w:rPr>
          <w:rFonts w:ascii="Times New Roman" w:eastAsia="Times New Roman" w:hAnsi="Times New Roman" w:cs="Times New Roman"/>
          <w:sz w:val="26"/>
          <w:szCs w:val="26"/>
          <w:lang w:val="uk-UA"/>
        </w:rPr>
        <w:t xml:space="preserve"> навчального року працювали такі методичні структури: педагогічна рада, методичне об'єднання вихователів, наради при директору, розробка методичних рекомендацій, співбесіди та консультації з педагогами. Методична робота з педагогічними працівниками реалізовувалася як через традиційні (колективні та індивідуальні), так і нетрадиційні форми її організації.</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Методична робота з педагогічними кадрами у 202</w:t>
      </w:r>
      <w:r>
        <w:rPr>
          <w:rFonts w:ascii="Times New Roman" w:eastAsia="Times New Roman" w:hAnsi="Times New Roman" w:cs="Times New Roman"/>
          <w:sz w:val="26"/>
          <w:szCs w:val="26"/>
          <w:lang w:val="uk-UA"/>
        </w:rPr>
        <w:t>1</w:t>
      </w:r>
      <w:r w:rsidRPr="005D7811">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5D7811">
        <w:rPr>
          <w:rFonts w:ascii="Times New Roman" w:eastAsia="Times New Roman" w:hAnsi="Times New Roman" w:cs="Times New Roman"/>
          <w:sz w:val="26"/>
          <w:szCs w:val="26"/>
          <w:lang w:val="uk-UA"/>
        </w:rPr>
        <w:t xml:space="preserve"> навчальному році була спрямована на підвищення професійного рівня  шляхом самоосвіти, участі у міських методичних об’єднаннях.</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З метою підвищення педагогічної майстерності вихователів, спрямовуючи навчально-виховний процес на виконання головних завдань, були сплановані та проведені протягом року різні форми методичної роботи.</w:t>
      </w:r>
    </w:p>
    <w:p w:rsidR="00FC12D4" w:rsidRPr="005D7811" w:rsidRDefault="00FC12D4" w:rsidP="00FC12D4">
      <w:pPr>
        <w:spacing w:after="0" w:line="240" w:lineRule="auto"/>
        <w:ind w:firstLine="708"/>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Традиційними формами методичної роботи у закладі є педрада, метою якої є розвиток та вдосконалення освітньо-виховного процесу, підвищення майстерності педагогічних працівників. У 202</w:t>
      </w:r>
      <w:r>
        <w:rPr>
          <w:rFonts w:ascii="Times New Roman" w:eastAsia="Times New Roman" w:hAnsi="Times New Roman" w:cs="Times New Roman"/>
          <w:sz w:val="26"/>
          <w:szCs w:val="26"/>
          <w:lang w:val="uk-UA"/>
        </w:rPr>
        <w:t>1</w:t>
      </w:r>
      <w:r w:rsidRPr="005D7811">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5D7811">
        <w:rPr>
          <w:rFonts w:ascii="Times New Roman" w:eastAsia="Times New Roman" w:hAnsi="Times New Roman" w:cs="Times New Roman"/>
          <w:sz w:val="26"/>
          <w:szCs w:val="26"/>
          <w:lang w:val="uk-UA"/>
        </w:rPr>
        <w:t xml:space="preserve"> н.р. було проведено 5 засідань педагогічної ради.</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lastRenderedPageBreak/>
        <w:t xml:space="preserve">Засідання педагогічної ради проходили в атмосфері щирості та відвертості, взаємоповаги і принциповості. Ефективність діяльності педагогічної ради залежить від форми й моделі проведення засідань. Саме тому адміністрація закладу завжди використовує неформальні, творчі, інтерактивні форми проведення засідань педагогічної ради. </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Педагогічні ради відзначались актуальністю, науковістю, та доцільністю тематики, інноваційним підходам до їх проведення з використанням інтерактивних форм і методів. Тематика відповідала ключовим завданням на навчальний рік.</w:t>
      </w:r>
    </w:p>
    <w:p w:rsidR="00FC12D4" w:rsidRPr="005D7811" w:rsidRDefault="00FC12D4" w:rsidP="00FC12D4">
      <w:pPr>
        <w:spacing w:after="0" w:line="240" w:lineRule="auto"/>
        <w:ind w:firstLine="708"/>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Педагоги ведуть постійну пошукову роботу з метою підвищення якості освітньо-виховного процесу. В своїй роботі користуються інноваційними технологіями, які вивчаються із різних методичних видань. Опрацьовують такі фахові журнали: "Дошкільне виховання", "Практика управління дошкільним закладом", «Методична скарбничка вихователя» та інші.</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Педагогічний колектив у минулому навчальному році працював активно,       з творчим натхненням   виконував поставлені завдання відповідно до Базового компонента дошкільної освіти та освітньої прогр</w:t>
      </w:r>
      <w:r w:rsidRPr="005D7811">
        <w:rPr>
          <w:rFonts w:ascii="Times New Roman" w:hAnsi="Times New Roman" w:cs="Times New Roman"/>
          <w:sz w:val="26"/>
          <w:szCs w:val="26"/>
          <w:lang w:val="uk-UA"/>
        </w:rPr>
        <w:t>ами для дітей від 2 до 7 років «</w:t>
      </w:r>
      <w:r w:rsidRPr="005D7811">
        <w:rPr>
          <w:rFonts w:ascii="Times New Roman" w:eastAsia="Times New Roman" w:hAnsi="Times New Roman" w:cs="Times New Roman"/>
          <w:sz w:val="26"/>
          <w:szCs w:val="26"/>
          <w:lang w:val="uk-UA"/>
        </w:rPr>
        <w:t xml:space="preserve">Українське </w:t>
      </w:r>
      <w:r w:rsidRPr="005D7811">
        <w:rPr>
          <w:rFonts w:ascii="Times New Roman" w:hAnsi="Times New Roman" w:cs="Times New Roman"/>
          <w:sz w:val="26"/>
          <w:szCs w:val="26"/>
          <w:lang w:val="uk-UA"/>
        </w:rPr>
        <w:t>дошкілля».</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Адміністрація дошкільного закладу  продовжує роботу над створенням методичного простору. Методична робота, а саме: консультації, семінари, ділові ігри, колективні перегляди, сприяли розвитку творчості, ініціативи, та були спрямовані на підвищення якості  освітнього процесу.</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Найбільш дієвими виявилися такі інтерактивні форми методичної роботи:</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дискусії, майстер-класи, інтерактивна ділова гра тощо.</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Але, були з’ясовані і наступні   недоліки  :</w:t>
      </w:r>
    </w:p>
    <w:p w:rsidR="00FC12D4" w:rsidRPr="005D7811" w:rsidRDefault="00FC12D4" w:rsidP="00FC12D4">
      <w:pPr>
        <w:numPr>
          <w:ilvl w:val="0"/>
          <w:numId w:val="2"/>
        </w:numPr>
        <w:spacing w:after="0" w:line="240" w:lineRule="auto"/>
        <w:ind w:left="0" w:firstLine="709"/>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Низький рівень особистої участі деяких педагогів у проведенні методичних заходів;</w:t>
      </w:r>
    </w:p>
    <w:p w:rsidR="00FC12D4" w:rsidRPr="005D7811" w:rsidRDefault="00FC12D4" w:rsidP="00FC12D4">
      <w:pPr>
        <w:numPr>
          <w:ilvl w:val="0"/>
          <w:numId w:val="2"/>
        </w:numPr>
        <w:spacing w:after="0" w:line="240" w:lineRule="auto"/>
        <w:ind w:left="0" w:firstLine="709"/>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Недостатній рівень самоосвіти окремих педагогів;</w:t>
      </w:r>
    </w:p>
    <w:p w:rsidR="00FC12D4" w:rsidRPr="005D7811" w:rsidRDefault="00FC12D4" w:rsidP="00FC12D4">
      <w:pPr>
        <w:numPr>
          <w:ilvl w:val="0"/>
          <w:numId w:val="2"/>
        </w:numPr>
        <w:spacing w:after="0" w:line="240" w:lineRule="auto"/>
        <w:ind w:left="0" w:firstLine="709"/>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Недостатній рівень інноваційної компетентності педагогів;</w:t>
      </w:r>
    </w:p>
    <w:p w:rsidR="00FC12D4" w:rsidRPr="005D7811" w:rsidRDefault="00FC12D4" w:rsidP="00FC12D4">
      <w:pPr>
        <w:numPr>
          <w:ilvl w:val="0"/>
          <w:numId w:val="2"/>
        </w:numPr>
        <w:spacing w:after="0" w:line="240" w:lineRule="auto"/>
        <w:ind w:left="0" w:firstLine="709"/>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Недостатньо уваги приділяється системному підходу до планування розвитку мовлення дітей, активізації мовленнєвої діяльності дошкільників для формування елементарних норм їх життєвої компетентності, не приділяється достатня увага індивідуальній роботі з дітьми в другу половину дня.</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В минулому 202</w:t>
      </w:r>
      <w:r>
        <w:rPr>
          <w:rFonts w:ascii="Times New Roman" w:eastAsia="Times New Roman" w:hAnsi="Times New Roman" w:cs="Times New Roman"/>
          <w:sz w:val="26"/>
          <w:szCs w:val="26"/>
          <w:lang w:val="uk-UA"/>
        </w:rPr>
        <w:t>1</w:t>
      </w:r>
      <w:r w:rsidRPr="005D7811">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5D7811">
        <w:rPr>
          <w:rFonts w:ascii="Times New Roman" w:eastAsia="Times New Roman" w:hAnsi="Times New Roman" w:cs="Times New Roman"/>
          <w:sz w:val="26"/>
          <w:szCs w:val="26"/>
          <w:lang w:val="uk-UA"/>
        </w:rPr>
        <w:t xml:space="preserve"> н. р.  освітній процес носив науково-методичний та пошуковий характер. Відповідно до нормативних вимог велась вся ділова документація вихователів, музичного керівника,  директора.</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Ухвалою педагогічної ради було вирішено, що всі педагоги закладу ведуть календарні плани роботи з дітьми, у яких послідовно розкривається зміст життєдіяльності дітей  протягом дня. Досвід роботи за орієнтовним перспективним плануванням показав, що запропоновані плани потребують від вихователів великої ґрунтовної підготовки до відбору освітніх завдань, планування освітньої роботи упродовж дня, збалансованого підходу до фронтальних, групових та індивідуальних форм роботи, своєчасне виготовлення дидактичного матеріалу, складання конспектів занять.</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В усіх вікових групах зібраний та систематизований  матеріал з питань формування здорового способу життя дітей та їх батьків . У дитячих роздягальнях  облаштовані куточки для батьків, де розміщений інформаційний матеріал.</w:t>
      </w:r>
    </w:p>
    <w:p w:rsidR="00FC12D4" w:rsidRPr="005D7811" w:rsidRDefault="00FC12D4" w:rsidP="00FC12D4">
      <w:pPr>
        <w:spacing w:after="0" w:line="240" w:lineRule="auto"/>
        <w:ind w:firstLine="708"/>
        <w:jc w:val="both"/>
        <w:textAlignment w:val="baseline"/>
        <w:rPr>
          <w:rFonts w:ascii="Times New Roman" w:hAnsi="Times New Roman" w:cs="Times New Roman"/>
          <w:sz w:val="26"/>
          <w:szCs w:val="26"/>
          <w:lang w:val="uk-UA"/>
        </w:rPr>
      </w:pPr>
      <w:r w:rsidRPr="005D7811">
        <w:rPr>
          <w:rFonts w:ascii="Times New Roman" w:eastAsia="Times New Roman" w:hAnsi="Times New Roman" w:cs="Times New Roman"/>
          <w:sz w:val="26"/>
          <w:szCs w:val="26"/>
          <w:lang w:val="uk-UA"/>
        </w:rPr>
        <w:lastRenderedPageBreak/>
        <w:t>Забезпеченню цілеспрямованості і послідовності роботи дошкільного закладу, практичному здійсненню педагогічних заходів допомагає чітке планування та реалізація освітньо-виховних заходів. Організована навчально-пізнавальна діяльність планувалась відповідно до освітніх ліній Базового компоненту дошкільної освіти та освітніх завдань чинної освітньої програми для дітей від 2 до</w:t>
      </w:r>
      <w:r w:rsidRPr="005D7811">
        <w:rPr>
          <w:rFonts w:ascii="Times New Roman" w:hAnsi="Times New Roman" w:cs="Times New Roman"/>
          <w:sz w:val="26"/>
          <w:szCs w:val="26"/>
          <w:lang w:val="uk-UA"/>
        </w:rPr>
        <w:t xml:space="preserve"> 7 років «Українське дошкілля».</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Адміністрацією постійно контролювалося виконання річного плану. Згідно аналізу вносилися корективи до нього. Систематично здійснювався контроль за проведенням освітньо-виховної, оздоровчо-профілактичної роботи, виконанням режимних моментів, рівнем компетентності дітей з різних сфер життєдіяльності.</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Результати контролю обговорювалися на виробничих нарадах, нарадах при директорі, педагогічних радах. Для якісної реалізації головних задач систематично проводилось вивчення стану організації навчально-виховного процесу, яке включало: тематичне, вибіркове, комплексне, оперативне вивчення освітньо-виховного процесу всіх вікових груп ЗДО.</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xml:space="preserve">В усіх групах  у наявності теки, в яких підібрано різноманітні консультативно-інформаційні матеріали для батьків, де вони систематизовані за розділами програми, а також поділяються на: педагогічні, психологічні, медичні консультації тощо, а це дозволяє організовувати роботу з пропаганди педагогічних знань на достатньому рівні. Слід наголосити, що вихователі всіх вікових груп проявляють творчість та намагаються оформити групи з урахуванням назви групи, </w:t>
      </w:r>
      <w:bookmarkStart w:id="0" w:name="_GoBack"/>
      <w:bookmarkEnd w:id="0"/>
      <w:r w:rsidRPr="005D7811">
        <w:rPr>
          <w:rFonts w:ascii="Times New Roman" w:eastAsia="Times New Roman" w:hAnsi="Times New Roman" w:cs="Times New Roman"/>
          <w:sz w:val="26"/>
          <w:szCs w:val="26"/>
          <w:lang w:val="uk-UA"/>
        </w:rPr>
        <w:t>починаючи з самої назви, емблема, девіз, батьківський куточок.</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Вихователі всіх вікових груп закладу взаємодіють з батьками за різними розділами програм та за різними напрямами: вивчення умов сімейного виховання, визначення типу сім’ї, налагодження емоційного контакту та ділових стосунків із батьками вихованців, психолого-педагогічна просвіта батьків, надання їм професійної консультативної допомоги.</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b/>
          <w:bCs/>
          <w:sz w:val="26"/>
          <w:szCs w:val="26"/>
          <w:lang w:val="uk-UA"/>
        </w:rPr>
        <w:t>    </w:t>
      </w:r>
      <w:r w:rsidRPr="005D7811">
        <w:rPr>
          <w:rFonts w:ascii="Times New Roman" w:eastAsia="Times New Roman" w:hAnsi="Times New Roman" w:cs="Times New Roman"/>
          <w:b/>
          <w:bCs/>
          <w:sz w:val="26"/>
          <w:szCs w:val="26"/>
          <w:lang w:val="uk-UA"/>
        </w:rPr>
        <w:tab/>
      </w:r>
      <w:r w:rsidRPr="005D7811">
        <w:rPr>
          <w:rFonts w:ascii="Times New Roman" w:eastAsia="Times New Roman" w:hAnsi="Times New Roman" w:cs="Times New Roman"/>
          <w:sz w:val="26"/>
          <w:szCs w:val="26"/>
          <w:lang w:val="uk-UA"/>
        </w:rPr>
        <w:t>Перевіркою встановлено, що планування роботи з батьками вихователями груп здійснюється згідно перспективного плану на навчальний рік та щомісячно.</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При складанні перспективних планів вихователі планують наступні форми роботи:</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групові батьківські збори тричі на рік з урахуванням віку дітей та проводяться згідно графіку за темами, зазначеними в річному плані закладу, за напрямком;</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-консультації, бесіди групові ( 1-2 рази на місяць) та індивідуальні (за потребою);</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практикуми, круглі столи, диспути, майстер-класи;</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консультативно-інформаційні матеріали в батьківські куточки – щомісячно;</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поточну спільну роботу з батьками по створенню предметно-розвивального середовища у групі;</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свята та розваги;</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виставки дитячих робіт 2-3 рази на тиждень;</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Дні відкритих дверей – 1 раз на квартал;</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анкетування батьків;</w:t>
      </w:r>
    </w:p>
    <w:p w:rsidR="00FC12D4" w:rsidRPr="005D7811"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 індивідуальні консультації та бесіди.</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Упродовж року значна увага приділялась питанням безпеки життєдіяльності вихованців: відпрацьовувались дії в створених ситуаціях, ігрові сюжети, читання художніх творів, перегляд діафільмів, виставки  дитячих малюнків з протипожежної тематики.</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lastRenderedPageBreak/>
        <w:t>Інші види контролю  використовувалися, як правило, з метою надання вчасної методичної допомоги молодим педагогам та перевірки виконання рекомендацій директора, вихователя-методиста, рішення попередніх педагогічних рад, визначення напрямків подальшої роботи.</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З метою подолання вищевказаних проблем у 2021–2022 н.р.  доцільно збільшити в роботі з педагогічним колективом частку тренінгів, використання передового досвіду роботи педагогів міста.</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Методичній службі організувати науково-методичну роботу з педагогами щодо діагностики їх утруднень, проводити інформаційно-довідкову роботу, створити картотеку бази даних інновацій та передового досвіду педагогів району.</w:t>
      </w:r>
    </w:p>
    <w:p w:rsidR="00FC12D4" w:rsidRPr="005D7811"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З метою підвищення теоретичного рівня та фахової підготовки вихователів були придбані новинки методичної літератури, наочні матеріали, розвивальні та дидактичні ігри, підписані періодичні видання: «Дошкільне виховання». Протягом року покращилась науково-методична база методичного кабінету. Кабінет поповнився  конспектами з розвитку мовлення, з театралізованої діяльності, тощо.</w:t>
      </w:r>
    </w:p>
    <w:p w:rsidR="00FC12D4" w:rsidRPr="005D7811" w:rsidRDefault="00FC12D4" w:rsidP="00FC12D4">
      <w:pPr>
        <w:spacing w:after="0" w:line="240" w:lineRule="auto"/>
        <w:ind w:firstLine="708"/>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Для підвищення рівня роботи методичної служби у 2021-2022 навчальному році необхідно:</w:t>
      </w:r>
    </w:p>
    <w:p w:rsidR="00FC12D4" w:rsidRPr="005D7811" w:rsidRDefault="00FC12D4" w:rsidP="00FC12D4">
      <w:pPr>
        <w:spacing w:after="0" w:line="240" w:lineRule="auto"/>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1. Створити умови для конкурсу професійної майстерності в ЗДО і залучити педагогів до участі в районних і обласних конкурсах професійної майстерності.</w:t>
      </w:r>
    </w:p>
    <w:p w:rsidR="00FC12D4" w:rsidRPr="005D7811" w:rsidRDefault="00FC12D4" w:rsidP="00FC12D4">
      <w:pPr>
        <w:spacing w:after="0" w:line="240" w:lineRule="auto"/>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2. Активізувати педагогів до роботи над індивідуальною науково-методичною темою з метою підвищення рівня їх професійної компетентності.</w:t>
      </w:r>
    </w:p>
    <w:p w:rsidR="00FC12D4" w:rsidRPr="005D7811" w:rsidRDefault="00FC12D4" w:rsidP="00FC12D4">
      <w:pPr>
        <w:spacing w:after="0" w:line="240" w:lineRule="auto"/>
        <w:jc w:val="both"/>
        <w:rPr>
          <w:rFonts w:ascii="Times New Roman" w:eastAsia="Times New Roman" w:hAnsi="Times New Roman" w:cs="Times New Roman"/>
          <w:sz w:val="26"/>
          <w:szCs w:val="26"/>
          <w:lang w:val="uk-UA"/>
        </w:rPr>
      </w:pPr>
      <w:r w:rsidRPr="005D7811">
        <w:rPr>
          <w:rFonts w:ascii="Times New Roman" w:eastAsia="Times New Roman" w:hAnsi="Times New Roman" w:cs="Times New Roman"/>
          <w:sz w:val="26"/>
          <w:szCs w:val="26"/>
          <w:lang w:val="uk-UA"/>
        </w:rPr>
        <w:t>3. Спланувати заходи, що забезпечать активну участь у підготовці та проведенні методичних заходів.</w:t>
      </w:r>
    </w:p>
    <w:p w:rsidR="00FC12D4" w:rsidRPr="00731312" w:rsidRDefault="00FC12D4" w:rsidP="00FC12D4">
      <w:pPr>
        <w:spacing w:after="0" w:line="240" w:lineRule="auto"/>
        <w:jc w:val="both"/>
        <w:rPr>
          <w:rFonts w:ascii="Times New Roman" w:eastAsia="Times New Roman" w:hAnsi="Times New Roman" w:cs="Times New Roman"/>
          <w:sz w:val="28"/>
          <w:szCs w:val="28"/>
          <w:lang w:val="uk-UA"/>
        </w:rPr>
      </w:pPr>
    </w:p>
    <w:p w:rsidR="00FC12D4" w:rsidRPr="00655566" w:rsidRDefault="00FC12D4" w:rsidP="00FC12D4">
      <w:pPr>
        <w:shd w:val="clear" w:color="auto" w:fill="FFFFFF" w:themeFill="background1"/>
        <w:spacing w:after="0"/>
        <w:jc w:val="center"/>
        <w:rPr>
          <w:rFonts w:ascii="Times New Roman" w:hAnsi="Times New Roman"/>
          <w:b/>
          <w:bCs/>
          <w:sz w:val="26"/>
          <w:szCs w:val="26"/>
          <w:lang w:val="uk-UA"/>
        </w:rPr>
      </w:pPr>
      <w:r w:rsidRPr="00655566">
        <w:rPr>
          <w:rFonts w:ascii="Times New Roman" w:hAnsi="Times New Roman"/>
          <w:b/>
          <w:bCs/>
          <w:sz w:val="26"/>
          <w:szCs w:val="26"/>
          <w:lang w:val="uk-UA"/>
        </w:rPr>
        <w:t>Організація та результативність освітнього процесу</w:t>
      </w:r>
    </w:p>
    <w:p w:rsidR="00FC12D4" w:rsidRPr="005E02AF" w:rsidRDefault="00FC12D4" w:rsidP="00FC12D4">
      <w:pPr>
        <w:spacing w:after="0" w:line="240" w:lineRule="auto"/>
        <w:ind w:firstLine="708"/>
        <w:jc w:val="both"/>
        <w:textAlignment w:val="baseline"/>
        <w:rPr>
          <w:rFonts w:ascii="Times New Roman" w:hAnsi="Times New Roman"/>
          <w:sz w:val="26"/>
          <w:szCs w:val="26"/>
          <w:lang w:val="uk-UA"/>
        </w:rPr>
      </w:pPr>
      <w:r w:rsidRPr="005E02AF">
        <w:rPr>
          <w:rFonts w:ascii="Times New Roman" w:eastAsia="Times New Roman" w:hAnsi="Times New Roman" w:cs="Times New Roman"/>
          <w:sz w:val="26"/>
          <w:szCs w:val="26"/>
          <w:lang w:val="uk-UA"/>
        </w:rPr>
        <w:t>З метою реалізації Закону України «Про дошкільну освіту», Базового компоненту дошкільної освіти в Україні, освітньої програми для дітей від 2 до</w:t>
      </w:r>
      <w:r w:rsidRPr="005E02AF">
        <w:rPr>
          <w:rFonts w:ascii="Times New Roman" w:hAnsi="Times New Roman"/>
          <w:sz w:val="26"/>
          <w:szCs w:val="26"/>
          <w:lang w:val="uk-UA"/>
        </w:rPr>
        <w:t xml:space="preserve"> 7 років «Українське дошкілля»</w:t>
      </w:r>
      <w:r w:rsidRPr="005E02AF">
        <w:rPr>
          <w:rFonts w:ascii="Times New Roman" w:eastAsia="Times New Roman" w:hAnsi="Times New Roman" w:cs="Times New Roman"/>
          <w:sz w:val="26"/>
          <w:szCs w:val="26"/>
          <w:lang w:val="uk-UA"/>
        </w:rPr>
        <w:t>, положень Національної доктрини розвитку освіти упродовж 2020-2021 навчального року в дошкільному навчальному закладі виховний та освітній процес організовувався таким чином, щоб забезпечити рівний доступ до якісної освіти кожній дитині дошкільного віку.</w:t>
      </w:r>
    </w:p>
    <w:p w:rsidR="00FC12D4" w:rsidRPr="005E02AF" w:rsidRDefault="00FC12D4" w:rsidP="00FC12D4">
      <w:pPr>
        <w:spacing w:after="0" w:line="240" w:lineRule="auto"/>
        <w:ind w:firstLine="708"/>
        <w:jc w:val="both"/>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За минулий навчальний рік педагоги докорінно змінили своє ставлення до організації предметно-розвивального середовища. Зміст розвивального середовища в дошкільному навчальному закладі задовольняє всі потреби щодо розвитку дитини та становлення її творчих здібностей.</w:t>
      </w:r>
    </w:p>
    <w:p w:rsidR="00FC12D4" w:rsidRPr="005E02AF" w:rsidRDefault="00FC12D4" w:rsidP="00FC12D4">
      <w:pPr>
        <w:spacing w:after="0" w:line="240" w:lineRule="auto"/>
        <w:ind w:firstLine="708"/>
        <w:jc w:val="both"/>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У всіх вікових групах предметно-ігрове середовище організується так, щоб кожна дитина мала можливість займатись улюбленою справою. Розміщення матеріалу згідно з осередками дозволяє дітям об'єднуватися в підгрупи за інтересами. Дошкільнята мають можливість реалізувати свої знання про оточуючий світ у різноманітних іграх, самостійно обираючи те, що їм для цього потрібне.</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Адміністрація, педагоги закладу разом з батьками створили сприятливі та безпечні умови для виховання, освіти та розвитку дітей.</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З дітьми проводиться цікавий розвивальний освітній процес.</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Для цього в закладі є всі умови.:</w:t>
      </w:r>
    </w:p>
    <w:p w:rsidR="00FC12D4" w:rsidRPr="005E02AF" w:rsidRDefault="00FC12D4" w:rsidP="00FC12D4">
      <w:pPr>
        <w:numPr>
          <w:ilvl w:val="0"/>
          <w:numId w:val="3"/>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в групових приміщеннях створене розвивальне освітнє середовище;</w:t>
      </w:r>
    </w:p>
    <w:p w:rsidR="00FC12D4" w:rsidRPr="005E02AF" w:rsidRDefault="00FC12D4" w:rsidP="00FC12D4">
      <w:pPr>
        <w:numPr>
          <w:ilvl w:val="0"/>
          <w:numId w:val="3"/>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в групах облаштовані кутки дослідно-експериментальної роботи, ігрові кутки;</w:t>
      </w:r>
    </w:p>
    <w:p w:rsidR="00FC12D4" w:rsidRPr="005E02AF" w:rsidRDefault="00FC12D4" w:rsidP="00FC12D4">
      <w:pPr>
        <w:numPr>
          <w:ilvl w:val="0"/>
          <w:numId w:val="3"/>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групові майданчики;</w:t>
      </w:r>
    </w:p>
    <w:p w:rsidR="00FC12D4" w:rsidRPr="005E02AF" w:rsidRDefault="00FC12D4" w:rsidP="00FC12D4">
      <w:pPr>
        <w:numPr>
          <w:ilvl w:val="0"/>
          <w:numId w:val="3"/>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lastRenderedPageBreak/>
        <w:t>спортивний та музичний зали.</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Вся робота ЗДО в 202</w:t>
      </w:r>
      <w:r>
        <w:rPr>
          <w:rFonts w:ascii="Times New Roman" w:eastAsia="Times New Roman" w:hAnsi="Times New Roman" w:cs="Times New Roman"/>
          <w:sz w:val="26"/>
          <w:szCs w:val="26"/>
          <w:lang w:val="uk-UA"/>
        </w:rPr>
        <w:t>1</w:t>
      </w:r>
      <w:r w:rsidRPr="005E02AF">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5E02AF">
        <w:rPr>
          <w:rFonts w:ascii="Times New Roman" w:eastAsia="Times New Roman" w:hAnsi="Times New Roman" w:cs="Times New Roman"/>
          <w:sz w:val="26"/>
          <w:szCs w:val="26"/>
          <w:lang w:val="uk-UA"/>
        </w:rPr>
        <w:t xml:space="preserve"> н.р. проводилась відповідно інструктивно-методичних рекомендацій «Щодо організації діяльності закладів освіти, що забезпечують здобуття дошкільної освіти у 202</w:t>
      </w:r>
      <w:r>
        <w:rPr>
          <w:rFonts w:ascii="Times New Roman" w:eastAsia="Times New Roman" w:hAnsi="Times New Roman" w:cs="Times New Roman"/>
          <w:sz w:val="26"/>
          <w:szCs w:val="26"/>
          <w:lang w:val="uk-UA"/>
        </w:rPr>
        <w:t>1</w:t>
      </w:r>
      <w:r w:rsidRPr="005E02AF">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5E02AF">
        <w:rPr>
          <w:rFonts w:ascii="Times New Roman" w:eastAsia="Times New Roman" w:hAnsi="Times New Roman" w:cs="Times New Roman"/>
          <w:sz w:val="26"/>
          <w:szCs w:val="26"/>
          <w:lang w:val="uk-UA"/>
        </w:rPr>
        <w:t xml:space="preserve"> навчальному році. </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Вихователі з дітьми проводили різні види занять: предметні, комплексні, тематичні, узагальнюючі, заняття –ігри, заняття-екскурсії\ через презентації/.</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В освітньому процесі широко застосовували презентації . Освітній процес здійснювався з часу коли дитина заходила  на територію ЗДО. Тут з дітьми проводили ранкову гімнастику, заняття, музичні та фізкультурні розваги.</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Вихователі в проведенні занять широко використовували презентації.</w:t>
      </w:r>
    </w:p>
    <w:p w:rsidR="00FC12D4" w:rsidRPr="005E02AF" w:rsidRDefault="00FC12D4" w:rsidP="00FC12D4">
      <w:pPr>
        <w:shd w:val="clear" w:color="auto" w:fill="FFFFFF"/>
        <w:spacing w:after="0" w:line="240" w:lineRule="auto"/>
        <w:ind w:firstLine="708"/>
        <w:jc w:val="both"/>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З метою ефективного вирішення завдань річного плану роботи в закладі було проведено низку заходів:</w:t>
      </w:r>
    </w:p>
    <w:p w:rsidR="00FC12D4" w:rsidRPr="005E02AF" w:rsidRDefault="00FC12D4" w:rsidP="00FC12D4">
      <w:pPr>
        <w:shd w:val="clear" w:color="auto" w:fill="FFFFFF"/>
        <w:spacing w:after="0" w:line="240" w:lineRule="auto"/>
        <w:jc w:val="both"/>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  -Значна увага приділялась </w:t>
      </w:r>
      <w:r w:rsidRPr="005E02AF">
        <w:rPr>
          <w:rFonts w:ascii="Times New Roman" w:eastAsia="Times New Roman" w:hAnsi="Times New Roman" w:cs="Times New Roman"/>
          <w:bCs/>
          <w:sz w:val="26"/>
          <w:szCs w:val="26"/>
          <w:lang w:val="uk-UA"/>
        </w:rPr>
        <w:t>національно-патріотичному вихованню</w:t>
      </w:r>
      <w:r w:rsidRPr="005E02AF">
        <w:rPr>
          <w:rFonts w:ascii="Times New Roman" w:eastAsia="Times New Roman" w:hAnsi="Times New Roman" w:cs="Times New Roman"/>
          <w:sz w:val="26"/>
          <w:szCs w:val="26"/>
          <w:lang w:val="uk-UA"/>
        </w:rPr>
        <w:t> дошкільників. Вихователі  навчали своїх вихованців на прикладах кращих творів української літератури та усної народної творчості, велику увагу приділяли створенню інтересу дітей та батьків до української мови та культури, враховуючи те, що більшість дітей спілкуються з однолітками та рідними вдома українською мовою. </w:t>
      </w:r>
    </w:p>
    <w:p w:rsidR="00FC12D4" w:rsidRPr="005E02AF"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 xml:space="preserve">                - </w:t>
      </w:r>
      <w:r w:rsidRPr="005E02AF">
        <w:rPr>
          <w:rFonts w:ascii="Times New Roman" w:eastAsia="Times New Roman" w:hAnsi="Times New Roman" w:cs="Times New Roman"/>
          <w:bCs/>
          <w:sz w:val="26"/>
          <w:szCs w:val="26"/>
          <w:lang w:val="uk-UA"/>
        </w:rPr>
        <w:t>Етичне та естетичне виховання</w:t>
      </w:r>
      <w:r w:rsidRPr="005E02AF">
        <w:rPr>
          <w:rFonts w:ascii="Times New Roman" w:eastAsia="Times New Roman" w:hAnsi="Times New Roman" w:cs="Times New Roman"/>
          <w:sz w:val="26"/>
          <w:szCs w:val="26"/>
          <w:lang w:val="uk-UA"/>
        </w:rPr>
        <w:t> дітей  здійснюється за допомогою занять та на час карантину відео інтернет ресурсами  з ознайомлення з художньою літературою, з образотворчого мистецтва, музичних занять. Вихователі не тільки ознайомлювали дітей з художніми творами, навчали технічним прийомам малювання, ліплення та аплікації, вивчали з дітьми пісні та танцювальні рухи, але й виховували в дітях вміння бачити прекрасне, розвивали  позитивні морально-етичні якості, розвивала фантазію та уяву</w:t>
      </w:r>
      <w:r w:rsidRPr="005E02AF">
        <w:rPr>
          <w:rFonts w:ascii="Times New Roman" w:hAnsi="Times New Roman"/>
          <w:sz w:val="26"/>
          <w:szCs w:val="26"/>
          <w:lang w:val="uk-UA"/>
        </w:rPr>
        <w:t>.</w:t>
      </w:r>
    </w:p>
    <w:p w:rsidR="00FC12D4" w:rsidRPr="005E02AF"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 </w:t>
      </w:r>
      <w:r w:rsidRPr="005E02AF">
        <w:rPr>
          <w:rFonts w:ascii="Times New Roman" w:eastAsia="Times New Roman" w:hAnsi="Times New Roman" w:cs="Times New Roman"/>
          <w:sz w:val="26"/>
          <w:szCs w:val="26"/>
          <w:lang w:val="uk-UA"/>
        </w:rPr>
        <w:tab/>
        <w:t>В  освітньому процесі педагоги використовували  наступні технології:</w:t>
      </w:r>
    </w:p>
    <w:p w:rsidR="00FC12D4" w:rsidRPr="005E02AF" w:rsidRDefault="00FC12D4" w:rsidP="00FC12D4">
      <w:pPr>
        <w:numPr>
          <w:ilvl w:val="0"/>
          <w:numId w:val="4"/>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Інтегровану зображувальну діяльність ( у всіх середніх та старших групах);</w:t>
      </w:r>
    </w:p>
    <w:p w:rsidR="00FC12D4" w:rsidRPr="005E02AF" w:rsidRDefault="00FC12D4" w:rsidP="00FC12D4">
      <w:pPr>
        <w:numPr>
          <w:ilvl w:val="0"/>
          <w:numId w:val="4"/>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Здоров’язберігаючі технології (всі групи);</w:t>
      </w:r>
    </w:p>
    <w:p w:rsidR="00FC12D4" w:rsidRPr="005E02AF" w:rsidRDefault="00FC12D4" w:rsidP="00FC12D4">
      <w:pPr>
        <w:numPr>
          <w:ilvl w:val="0"/>
          <w:numId w:val="4"/>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Технології в математичному розвитку дітей( інтелектуальні ігри Нікітіних, математичний планшет, коректурні таблиці Гавриш, палички Кюізенера); </w:t>
      </w:r>
    </w:p>
    <w:p w:rsidR="00FC12D4" w:rsidRPr="005E02AF" w:rsidRDefault="00FC12D4" w:rsidP="00FC12D4">
      <w:pPr>
        <w:numPr>
          <w:ilvl w:val="0"/>
          <w:numId w:val="4"/>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 xml:space="preserve">Технології в розвиту мовлення : коректурні таблиці Н.Гавриш, Пельо А.М., Стець Г.П., мнемотаблиці під час вивчення віршів ( всі педагоги), методика використання  схем-моделей для навчання дітей описовим розповідям. </w:t>
      </w:r>
    </w:p>
    <w:p w:rsidR="00FC12D4" w:rsidRPr="005E02AF" w:rsidRDefault="00FC12D4" w:rsidP="00FC12D4">
      <w:pPr>
        <w:numPr>
          <w:ilvl w:val="0"/>
          <w:numId w:val="4"/>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Технології в музичному розвитку дітей.</w:t>
      </w:r>
    </w:p>
    <w:p w:rsidR="00FC12D4" w:rsidRPr="005E02AF" w:rsidRDefault="00FC12D4" w:rsidP="00FC12D4">
      <w:pPr>
        <w:numPr>
          <w:ilvl w:val="0"/>
          <w:numId w:val="4"/>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Елементи методики К.Орфа.</w:t>
      </w:r>
    </w:p>
    <w:p w:rsidR="00FC12D4" w:rsidRPr="005E02AF" w:rsidRDefault="00FC12D4" w:rsidP="00FC12D4">
      <w:pPr>
        <w:numPr>
          <w:ilvl w:val="0"/>
          <w:numId w:val="4"/>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Технології в забражувальній діяльності нові техніки малювання, малювання за схемою, методику Л.Шульги (всі педагоги);</w:t>
      </w:r>
    </w:p>
    <w:p w:rsidR="00FC12D4" w:rsidRPr="005E02AF" w:rsidRDefault="00FC12D4" w:rsidP="00FC12D4">
      <w:pPr>
        <w:numPr>
          <w:ilvl w:val="0"/>
          <w:numId w:val="4"/>
        </w:numPr>
        <w:spacing w:after="0" w:line="240" w:lineRule="auto"/>
        <w:ind w:left="0"/>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Технологію створення концептуальних та інтелектуальних карт.</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Варіативна складова змісту дошкільної освіти визначається  закладом дошкільної освіти з урахуванням індивідуальних освітніх запитів дітей та побажань батьків і реалізується через роботу гуртків.</w:t>
      </w:r>
    </w:p>
    <w:p w:rsidR="00FC12D4" w:rsidRPr="005E02AF" w:rsidRDefault="00FC12D4" w:rsidP="00FC12D4">
      <w:pPr>
        <w:spacing w:after="0" w:line="240" w:lineRule="auto"/>
        <w:ind w:right="-72"/>
        <w:jc w:val="both"/>
        <w:rPr>
          <w:rFonts w:ascii="Times New Roman" w:hAnsi="Times New Roman"/>
          <w:sz w:val="26"/>
          <w:szCs w:val="26"/>
        </w:rPr>
      </w:pPr>
      <w:r w:rsidRPr="005E02AF">
        <w:rPr>
          <w:rFonts w:ascii="Times New Roman" w:hAnsi="Times New Roman"/>
          <w:sz w:val="26"/>
          <w:szCs w:val="26"/>
          <w:lang w:val="uk-UA"/>
        </w:rPr>
        <w:t xml:space="preserve">           Однією із ефективних додаткових форм організації освітнього процесу в умовах закладу дошкільної освіти є гурткова робота, яка спрямована на задоволення потреб та інтересів дітей до певного виду діяльності, виявлення та розвиток у них загальних та спеціальних здібностей. </w:t>
      </w:r>
      <w:proofErr w:type="gramStart"/>
      <w:r w:rsidRPr="005E02AF">
        <w:rPr>
          <w:rFonts w:ascii="Times New Roman" w:hAnsi="Times New Roman"/>
          <w:sz w:val="26"/>
          <w:szCs w:val="26"/>
        </w:rPr>
        <w:t>З</w:t>
      </w:r>
      <w:proofErr w:type="gramEnd"/>
      <w:r w:rsidRPr="005E02AF">
        <w:rPr>
          <w:rFonts w:ascii="Times New Roman" w:hAnsi="Times New Roman"/>
          <w:sz w:val="26"/>
          <w:szCs w:val="26"/>
        </w:rPr>
        <w:t xml:space="preserve"> огляду на це, у дошкільному закладі протягом поточного навчального року функціонували такі гуртки:</w:t>
      </w:r>
    </w:p>
    <w:p w:rsidR="00FC12D4" w:rsidRPr="005E02AF" w:rsidRDefault="00FC12D4" w:rsidP="00FC12D4">
      <w:pPr>
        <w:numPr>
          <w:ilvl w:val="0"/>
          <w:numId w:val="7"/>
        </w:numPr>
        <w:spacing w:after="0" w:line="240" w:lineRule="auto"/>
        <w:ind w:right="-72"/>
        <w:contextualSpacing/>
        <w:jc w:val="both"/>
        <w:rPr>
          <w:rFonts w:ascii="Times New Roman" w:hAnsi="Times New Roman"/>
          <w:sz w:val="26"/>
          <w:szCs w:val="26"/>
        </w:rPr>
      </w:pPr>
      <w:r w:rsidRPr="005E02AF">
        <w:rPr>
          <w:rFonts w:ascii="Times New Roman" w:hAnsi="Times New Roman"/>
          <w:sz w:val="26"/>
          <w:szCs w:val="26"/>
        </w:rPr>
        <w:t>«</w:t>
      </w:r>
      <w:proofErr w:type="gramStart"/>
      <w:r w:rsidRPr="005E02AF">
        <w:rPr>
          <w:rFonts w:ascii="Times New Roman" w:hAnsi="Times New Roman"/>
          <w:sz w:val="26"/>
          <w:szCs w:val="26"/>
        </w:rPr>
        <w:t>Ц</w:t>
      </w:r>
      <w:proofErr w:type="gramEnd"/>
      <w:r w:rsidRPr="005E02AF">
        <w:rPr>
          <w:rFonts w:ascii="Times New Roman" w:hAnsi="Times New Roman"/>
          <w:sz w:val="26"/>
          <w:szCs w:val="26"/>
        </w:rPr>
        <w:t>ікаві шахи» (логічне мислення) – інструктор з фізкультури Голуб Г.В.</w:t>
      </w:r>
    </w:p>
    <w:p w:rsidR="00FC12D4" w:rsidRPr="005E02AF" w:rsidRDefault="00FC12D4" w:rsidP="00FC12D4">
      <w:pPr>
        <w:numPr>
          <w:ilvl w:val="0"/>
          <w:numId w:val="7"/>
        </w:numPr>
        <w:spacing w:after="0" w:line="240" w:lineRule="auto"/>
        <w:ind w:right="-72"/>
        <w:contextualSpacing/>
        <w:jc w:val="both"/>
        <w:rPr>
          <w:rFonts w:ascii="Times New Roman" w:hAnsi="Times New Roman"/>
          <w:sz w:val="26"/>
          <w:szCs w:val="26"/>
        </w:rPr>
      </w:pPr>
      <w:r w:rsidRPr="005E02AF">
        <w:rPr>
          <w:rFonts w:ascii="Times New Roman" w:hAnsi="Times New Roman"/>
          <w:sz w:val="26"/>
          <w:szCs w:val="26"/>
        </w:rPr>
        <w:t>«Домісолька» (вокальний) – музичний керівник Проданюк Г.М.</w:t>
      </w:r>
    </w:p>
    <w:p w:rsidR="00FC12D4" w:rsidRPr="005E02AF" w:rsidRDefault="00FC12D4" w:rsidP="00FC12D4">
      <w:pPr>
        <w:numPr>
          <w:ilvl w:val="0"/>
          <w:numId w:val="7"/>
        </w:numPr>
        <w:spacing w:after="0" w:line="240" w:lineRule="auto"/>
        <w:ind w:right="-72"/>
        <w:contextualSpacing/>
        <w:jc w:val="both"/>
        <w:rPr>
          <w:rFonts w:ascii="Times New Roman" w:hAnsi="Times New Roman"/>
          <w:sz w:val="26"/>
          <w:szCs w:val="26"/>
        </w:rPr>
      </w:pPr>
      <w:r w:rsidRPr="005E02AF">
        <w:rPr>
          <w:rFonts w:ascii="Times New Roman" w:hAnsi="Times New Roman"/>
          <w:sz w:val="26"/>
          <w:szCs w:val="26"/>
        </w:rPr>
        <w:t>«Малюваночка» (образотворчий) – вихователь Чиж Л.В.</w:t>
      </w:r>
    </w:p>
    <w:p w:rsidR="00FC12D4" w:rsidRPr="005E02AF" w:rsidRDefault="00FC12D4" w:rsidP="00FC12D4">
      <w:pPr>
        <w:numPr>
          <w:ilvl w:val="0"/>
          <w:numId w:val="7"/>
        </w:numPr>
        <w:spacing w:after="0" w:line="240" w:lineRule="auto"/>
        <w:ind w:right="-72" w:hanging="354"/>
        <w:contextualSpacing/>
        <w:jc w:val="both"/>
        <w:rPr>
          <w:rFonts w:ascii="Times New Roman" w:hAnsi="Times New Roman"/>
          <w:sz w:val="26"/>
          <w:szCs w:val="26"/>
        </w:rPr>
      </w:pPr>
      <w:proofErr w:type="gramStart"/>
      <w:r w:rsidRPr="005E02AF">
        <w:rPr>
          <w:rFonts w:ascii="Times New Roman" w:hAnsi="Times New Roman"/>
          <w:sz w:val="26"/>
          <w:szCs w:val="26"/>
        </w:rPr>
        <w:lastRenderedPageBreak/>
        <w:t>Англ</w:t>
      </w:r>
      <w:proofErr w:type="gramEnd"/>
      <w:r w:rsidRPr="005E02AF">
        <w:rPr>
          <w:rFonts w:ascii="Times New Roman" w:hAnsi="Times New Roman"/>
          <w:sz w:val="26"/>
          <w:szCs w:val="26"/>
        </w:rPr>
        <w:t xml:space="preserve">ійської мови – вчитель англійської мови Теслюк І.В.   </w:t>
      </w:r>
    </w:p>
    <w:p w:rsidR="00FC12D4" w:rsidRPr="005E02AF" w:rsidRDefault="00FC12D4" w:rsidP="00FC12D4">
      <w:pPr>
        <w:spacing w:after="0" w:line="240" w:lineRule="auto"/>
        <w:ind w:right="-72"/>
        <w:jc w:val="both"/>
        <w:rPr>
          <w:rFonts w:ascii="Times New Roman" w:hAnsi="Times New Roman"/>
          <w:sz w:val="26"/>
          <w:szCs w:val="26"/>
        </w:rPr>
      </w:pPr>
      <w:r w:rsidRPr="005E02AF">
        <w:rPr>
          <w:rFonts w:ascii="Times New Roman" w:hAnsi="Times New Roman"/>
          <w:sz w:val="26"/>
          <w:szCs w:val="26"/>
        </w:rPr>
        <w:t xml:space="preserve">           Всі освітні послуги, </w:t>
      </w:r>
      <w:proofErr w:type="gramStart"/>
      <w:r w:rsidRPr="005E02AF">
        <w:rPr>
          <w:rFonts w:ascii="Times New Roman" w:hAnsi="Times New Roman"/>
          <w:sz w:val="26"/>
          <w:szCs w:val="26"/>
        </w:rPr>
        <w:t>кр</w:t>
      </w:r>
      <w:proofErr w:type="gramEnd"/>
      <w:r w:rsidRPr="005E02AF">
        <w:rPr>
          <w:rFonts w:ascii="Times New Roman" w:hAnsi="Times New Roman"/>
          <w:sz w:val="26"/>
          <w:szCs w:val="26"/>
        </w:rPr>
        <w:t>ім гуртка англійської мови та хореографії, безоплатні. Гурткова робота допомагає розкрити творчий потенціал кожної дитини, стимулювати креативний розвиток дошкільників. За результатами діагностики готовності до шкільного навчання діти старшого дошкільного віку, що відвідували гуртки, мають середній  рівень креативності.</w:t>
      </w:r>
    </w:p>
    <w:p w:rsidR="00FC12D4" w:rsidRPr="005E02AF" w:rsidRDefault="00FC12D4" w:rsidP="00FC12D4">
      <w:pPr>
        <w:spacing w:after="0" w:line="240" w:lineRule="auto"/>
        <w:ind w:right="-72"/>
        <w:jc w:val="both"/>
        <w:rPr>
          <w:rFonts w:ascii="Times New Roman" w:hAnsi="Times New Roman"/>
          <w:sz w:val="26"/>
          <w:szCs w:val="26"/>
        </w:rPr>
      </w:pPr>
      <w:r w:rsidRPr="005E02AF">
        <w:rPr>
          <w:rFonts w:ascii="Times New Roman" w:hAnsi="Times New Roman"/>
          <w:sz w:val="26"/>
          <w:szCs w:val="26"/>
        </w:rPr>
        <w:t xml:space="preserve">           Традиційно діти демонструють свої таланти та здібності на </w:t>
      </w:r>
      <w:proofErr w:type="gramStart"/>
      <w:r w:rsidRPr="005E02AF">
        <w:rPr>
          <w:rFonts w:ascii="Times New Roman" w:hAnsi="Times New Roman"/>
          <w:sz w:val="26"/>
          <w:szCs w:val="26"/>
        </w:rPr>
        <w:t>р</w:t>
      </w:r>
      <w:proofErr w:type="gramEnd"/>
      <w:r w:rsidRPr="005E02AF">
        <w:rPr>
          <w:rFonts w:ascii="Times New Roman" w:hAnsi="Times New Roman"/>
          <w:sz w:val="26"/>
          <w:szCs w:val="26"/>
        </w:rPr>
        <w:t xml:space="preserve">ізних заходах: святах, розвагах, конкурсах, виставках. </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Дані  гуртки  проводились  в режимі додаткових освітніх послуг у відповідності до Наказу Міністерства освіти України, Міністерства фінансів України, Міністерства економіки України від  27.10.1997 р.   за  № 596/240 «Про затвердження порядку надання  платних послуг державними навчальними закладами».</w:t>
      </w:r>
    </w:p>
    <w:p w:rsidR="00FC12D4" w:rsidRPr="005E02AF"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5E02AF">
        <w:rPr>
          <w:rFonts w:ascii="Times New Roman" w:eastAsia="Times New Roman" w:hAnsi="Times New Roman" w:cs="Times New Roman"/>
          <w:sz w:val="26"/>
          <w:szCs w:val="26"/>
          <w:lang w:val="uk-UA"/>
        </w:rPr>
        <w:t>Гурткові заняття проводились у другій половині дня, у час, відведений для ігор та самостійної художньої діяльності дітей. Тривалість їх відповідала визначеним     нормативам для навчальних занять, періодичність проведення становить 2 рази на тиждень. Наповнюваність гурткових груп 10-12 дітей.  Гурткова робота направлена на виявлення, підтримання та розвиток здібностей і природних нахилів вихованців, особистісно- орієнтованого підходу до творчого розвитку кожної дитини.</w:t>
      </w:r>
    </w:p>
    <w:p w:rsidR="00FC12D4" w:rsidRPr="002C219C" w:rsidRDefault="00FC12D4" w:rsidP="00FC12D4">
      <w:pPr>
        <w:spacing w:after="0"/>
        <w:jc w:val="both"/>
        <w:rPr>
          <w:rFonts w:ascii="Times New Roman" w:hAnsi="Times New Roman" w:cs="Times New Roman"/>
          <w:sz w:val="28"/>
          <w:szCs w:val="28"/>
          <w:lang w:val="uk-UA"/>
        </w:rPr>
      </w:pPr>
    </w:p>
    <w:p w:rsidR="00FC12D4" w:rsidRPr="00655566" w:rsidRDefault="00FC12D4" w:rsidP="00FC12D4">
      <w:pPr>
        <w:shd w:val="clear" w:color="auto" w:fill="FFFFFF" w:themeFill="background1"/>
        <w:spacing w:after="0"/>
        <w:jc w:val="center"/>
        <w:rPr>
          <w:rFonts w:ascii="Times New Roman" w:hAnsi="Times New Roman" w:cs="Times New Roman"/>
          <w:b/>
          <w:sz w:val="26"/>
          <w:szCs w:val="26"/>
          <w:lang w:val="uk-UA"/>
        </w:rPr>
      </w:pPr>
      <w:r w:rsidRPr="00655566">
        <w:rPr>
          <w:rFonts w:ascii="Times New Roman" w:hAnsi="Times New Roman" w:cs="Times New Roman"/>
          <w:b/>
          <w:sz w:val="26"/>
          <w:szCs w:val="26"/>
          <w:lang w:val="uk-UA"/>
        </w:rPr>
        <w:t xml:space="preserve"> Фізкультурно-оздоровча робота</w:t>
      </w:r>
    </w:p>
    <w:p w:rsidR="00FC12D4" w:rsidRPr="009743DD" w:rsidRDefault="00FC12D4" w:rsidP="00FC12D4">
      <w:pPr>
        <w:spacing w:after="0" w:line="240" w:lineRule="auto"/>
        <w:ind w:firstLine="708"/>
        <w:jc w:val="both"/>
        <w:textAlignment w:val="baseline"/>
        <w:rPr>
          <w:rFonts w:ascii="Times New Roman" w:hAnsi="Times New Roman" w:cs="Times New Roman"/>
          <w:sz w:val="26"/>
          <w:szCs w:val="26"/>
          <w:lang w:val="uk-UA"/>
        </w:rPr>
      </w:pPr>
      <w:r w:rsidRPr="009743DD">
        <w:rPr>
          <w:rFonts w:ascii="Times New Roman" w:hAnsi="Times New Roman" w:cs="Times New Roman"/>
          <w:sz w:val="26"/>
          <w:szCs w:val="26"/>
          <w:lang w:val="uk-UA"/>
        </w:rPr>
        <w:t>Збереження та зміцнення фізичного й психічного здоров’я дітей, формування в них свідомого ставлення до власного здоров’я є одним з основних завдань роботи закладу дошкільної освіти.</w:t>
      </w:r>
    </w:p>
    <w:p w:rsidR="00FC12D4" w:rsidRPr="009743DD"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Фізичне виховання та оздоровча робота в дошкільному закладі спрямована на охорону і зміцнення здоров’я  дітей,  розвиток їх фізичних якостей, підвищення захисних сил організму, вироблення звички до здорового способу життя. Основою системи фізкультурно – оздоровчої роботи в закладі є руховий режим як сукупність різних засобів та організаційних форм роботи з дітьми. В дитячому садку створені необхідні умови для забезпечення оптимального рухового режиму. Слід відмітити, що поряд зі стандартним спортивним обладнанням вихователі використовують посібники, виготовлені власноруч за допомогою батьків: корегуючі доріжки з природного матеріалу, кошики для кидання м’ячів та інше.</w:t>
      </w:r>
    </w:p>
    <w:p w:rsidR="00FC12D4" w:rsidRPr="009743DD" w:rsidRDefault="00FC12D4" w:rsidP="00FC12D4">
      <w:pPr>
        <w:shd w:val="clear" w:color="auto" w:fill="FFFFFF"/>
        <w:spacing w:after="0" w:line="240" w:lineRule="auto"/>
        <w:ind w:firstLine="708"/>
        <w:jc w:val="both"/>
        <w:rPr>
          <w:rFonts w:ascii="Times New Roman" w:hAnsi="Times New Roman"/>
          <w:sz w:val="26"/>
          <w:szCs w:val="26"/>
          <w:lang w:val="uk-UA"/>
        </w:rPr>
      </w:pPr>
      <w:r w:rsidRPr="009743DD">
        <w:rPr>
          <w:rFonts w:ascii="Times New Roman" w:eastAsia="Times New Roman" w:hAnsi="Times New Roman" w:cs="Times New Roman"/>
          <w:sz w:val="26"/>
          <w:szCs w:val="26"/>
          <w:lang w:val="uk-UA"/>
        </w:rPr>
        <w:t>Ефективність фізкультурно-оздоровчої роботи з дошкільниками  забезпечувалася комплексним застосуванням різних засобів фізичного виховання, активізацією рухового режиму, проведенням загартовуючих процедур. Створена система оздоровчих та фізкультурних заходів, першочерговим вважалося завдання щодо формування у дітей мотивації здоров’я  і поведінкових навичок здорового способу життя.</w:t>
      </w:r>
    </w:p>
    <w:p w:rsidR="00FC12D4" w:rsidRPr="009743DD" w:rsidRDefault="00FC12D4" w:rsidP="00FC12D4">
      <w:pPr>
        <w:shd w:val="clear" w:color="auto" w:fill="FFFFFF"/>
        <w:spacing w:after="0" w:line="240" w:lineRule="auto"/>
        <w:ind w:firstLine="708"/>
        <w:jc w:val="both"/>
        <w:rPr>
          <w:rFonts w:ascii="Times New Roman" w:hAnsi="Times New Roman"/>
          <w:sz w:val="26"/>
          <w:szCs w:val="26"/>
          <w:lang w:val="uk-UA"/>
        </w:rPr>
      </w:pPr>
      <w:r w:rsidRPr="009743DD">
        <w:rPr>
          <w:rFonts w:ascii="Times New Roman" w:eastAsia="Times New Roman" w:hAnsi="Times New Roman" w:cs="Times New Roman"/>
          <w:sz w:val="26"/>
          <w:szCs w:val="26"/>
          <w:lang w:val="uk-UA"/>
        </w:rPr>
        <w:t>Протягом року вихователі проводили з дошкільниками сюжетні, ігрові, фізкультурні, валеологічні заняття, відповідно до тематичних циклів згідно з річним планом.</w:t>
      </w:r>
    </w:p>
    <w:p w:rsidR="00FC12D4" w:rsidRPr="009743DD"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 xml:space="preserve">Аналізуючи результати фізкультурно-оздоровчої роботи можна зробити висновок, що систематична робота з охорони життя та здоров’я дітей, формування основ здорового способу життя, шляхом збагачення спектру оздоровчих заходів та підвищенню рухової активності дітей була ефективною. Збільшилась кількість </w:t>
      </w:r>
      <w:r w:rsidRPr="009743DD">
        <w:rPr>
          <w:rFonts w:ascii="Times New Roman" w:eastAsia="Times New Roman" w:hAnsi="Times New Roman" w:cs="Times New Roman"/>
          <w:sz w:val="26"/>
          <w:szCs w:val="26"/>
          <w:lang w:val="uk-UA"/>
        </w:rPr>
        <w:lastRenderedPageBreak/>
        <w:t>дітей, які стали уважно ставитись до свого здоров’я, займаються фізкультурою і спортом. В ЗДО створені належні умови для фізичного виховання дошкільників.</w:t>
      </w:r>
    </w:p>
    <w:p w:rsidR="00FC12D4" w:rsidRPr="009743DD"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Протягом року педагоги вдало використовували методи, прийоми, способи організації дітей під час проведення фізкультурних занять, різноманітних спортивних заходів. Використовувались традиційні і нетрадиційні методи і прийоми навчання дітей за методикою Є.С.Вільчковського та М.М.Єфименка.</w:t>
      </w:r>
    </w:p>
    <w:p w:rsidR="00FC12D4" w:rsidRPr="009743DD"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У закладі значна увага приділялась проведенню загартовуючи та оздоровчих заходів: щоденна ранкова гімнастика, заняття, спортивні розваги, свята, Дні здоров’я – в цей день основна увага приділялась організації та використанню всіх форм роботи з фізичного виховання, місячник фізкультурно – оздоровчої та спортивно – масової роботи, гімнастика пробудження, фізкультхвилинки та фізкультурні паузи під час занять.</w:t>
      </w:r>
    </w:p>
    <w:p w:rsidR="00FC12D4" w:rsidRPr="009743DD"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Невід’ємною складовою фізкультурно – оздоровчої роботи є пропаганда здорового способу життя серед дітей і батьків, та застосування здоровязбережувальних технологій, зокрема, скандинавська хода. Відповідний матеріал вихователі розміщують в куточках для батьків, дане питання розглядається на батьківських зборах.</w:t>
      </w:r>
    </w:p>
    <w:p w:rsidR="00FC12D4" w:rsidRPr="009743DD"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Пріоритетним напрямком просвітницької роботи є формування свідомого ставлення до свого організму та уявлення про можливості його збереження та зміцнення. Різноманітні форми роботи з фізичного виховання спрямовані на формування у дітей уявлень про правила безпечної поведінки, про можливості людського організму, про користь рухової діяльності, здорового способу життя. Так, зокрема, були проведені бесіди з батьками про особисту гігієну вдома і в дитячому садку, паралельно змодельовані та обіграні аналогічні ситуації з дітьми. Але є недоліки цієї роботи: не приділялося достатньо уваги плануванню тематичних, сюжетних фізкультурних занять на свіжому повітрі, пішохідні переходи планувалися і проводилися формально, недостатньо цікавих сюжетів та спортивних розваг, не витримувався руховий режим у часі.</w:t>
      </w:r>
    </w:p>
    <w:p w:rsidR="00FC12D4" w:rsidRPr="009743DD"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В дошкільному закладі проводяться усі необхідні профілактичні заходи:</w:t>
      </w:r>
    </w:p>
    <w:p w:rsidR="00FC12D4" w:rsidRPr="009743DD"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 контролюється виконання санітарно – гігієнічних норм працівниками закладу на всіх ділянках;</w:t>
      </w:r>
    </w:p>
    <w:p w:rsidR="00FC12D4" w:rsidRPr="009743DD"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 здійснюється щоденний  ранковий огляд дітей;</w:t>
      </w:r>
    </w:p>
    <w:p w:rsidR="00FC12D4" w:rsidRPr="009743DD"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 проводиться інформаційна робота для батьків через інформаційні куточки;</w:t>
      </w:r>
    </w:p>
    <w:p w:rsidR="00FC12D4" w:rsidRPr="009743DD"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 здійснюється медико – педагогічний контроль за станом здоров’я дітей.</w:t>
      </w:r>
    </w:p>
    <w:p w:rsidR="00FC12D4" w:rsidRPr="009743DD"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Влітку були проведені оздоровчі заходи, які полягали у забезпеченні повноцінного збалансованого харчування, проведенні змістовного дозвілля дітей , забезпеченні достатнього рухового режиму на свіжому повітрі.</w:t>
      </w:r>
    </w:p>
    <w:p w:rsidR="00FC12D4" w:rsidRPr="009743DD" w:rsidRDefault="00FC12D4" w:rsidP="00FC12D4">
      <w:pPr>
        <w:jc w:val="both"/>
        <w:rPr>
          <w:rFonts w:ascii="Times New Roman" w:hAnsi="Times New Roman" w:cs="Times New Roman"/>
          <w:sz w:val="26"/>
          <w:szCs w:val="26"/>
          <w:lang w:val="uk-UA"/>
        </w:rPr>
      </w:pPr>
      <w:r w:rsidRPr="009743DD">
        <w:rPr>
          <w:rFonts w:ascii="Times New Roman" w:hAnsi="Times New Roman" w:cs="Times New Roman"/>
          <w:sz w:val="26"/>
          <w:szCs w:val="26"/>
          <w:lang w:val="uk-UA"/>
        </w:rPr>
        <w:t>Під час проведення занять з фізичної культури, організації рухового режиму продовж дня, загартовуючих заходів, підбору рухливих ігор, спортивних ігор вихователі особливу увагу звертали на особливості фізичного розвитку кожної дитини, посилаючись на результати обстеження дітей спеціалістами та антропометричними вимірюваннями, листок здоров’я вихованців, згідно з яким проводиться і маркування меблів.</w:t>
      </w:r>
    </w:p>
    <w:p w:rsidR="00FC12D4" w:rsidRPr="009743DD" w:rsidRDefault="00FC12D4" w:rsidP="00FC12D4">
      <w:pPr>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9743DD">
        <w:rPr>
          <w:rFonts w:ascii="Times New Roman" w:hAnsi="Times New Roman" w:cs="Times New Roman"/>
          <w:sz w:val="26"/>
          <w:szCs w:val="26"/>
          <w:lang w:val="uk-UA"/>
        </w:rPr>
        <w:t xml:space="preserve">Одним з недоліків фізкультурно-оздоровчої роботи є недостатнє забезпечення закладу спортивним інвентарем як в спорткомплексі, так і на спортивній площадці, що негативно впливало на результативність організації </w:t>
      </w:r>
      <w:r w:rsidRPr="009743DD">
        <w:rPr>
          <w:rFonts w:ascii="Times New Roman" w:hAnsi="Times New Roman" w:cs="Times New Roman"/>
          <w:sz w:val="26"/>
          <w:szCs w:val="26"/>
          <w:lang w:val="uk-UA"/>
        </w:rPr>
        <w:lastRenderedPageBreak/>
        <w:t xml:space="preserve">занять з фізичної культури. </w:t>
      </w:r>
      <w:r w:rsidRPr="009743DD">
        <w:rPr>
          <w:rFonts w:ascii="Times New Roman" w:eastAsia="Times New Roman" w:hAnsi="Times New Roman" w:cs="Times New Roman"/>
          <w:sz w:val="26"/>
          <w:szCs w:val="26"/>
          <w:lang w:val="uk-UA"/>
        </w:rPr>
        <w:t xml:space="preserve">Ще не в повній мірі налагоджена чітка система у проведенні фізкультурних свят та розваг. </w:t>
      </w:r>
      <w:r w:rsidRPr="009743DD">
        <w:rPr>
          <w:rFonts w:ascii="Times New Roman" w:hAnsi="Times New Roman" w:cs="Times New Roman"/>
          <w:bCs/>
          <w:iCs/>
          <w:sz w:val="26"/>
          <w:szCs w:val="26"/>
          <w:lang w:val="uk-UA"/>
        </w:rPr>
        <w:t>На заняттях з фізичної культури недостатньо уваги приділялось впровадженню новітніх технологій, проведенню занять у нетрадиційній формі.</w:t>
      </w:r>
    </w:p>
    <w:p w:rsidR="00FC12D4" w:rsidRPr="009743DD" w:rsidRDefault="00FC12D4" w:rsidP="00FC12D4">
      <w:pPr>
        <w:spacing w:after="0" w:line="240" w:lineRule="auto"/>
        <w:ind w:firstLine="708"/>
        <w:jc w:val="both"/>
        <w:rPr>
          <w:rFonts w:ascii="Times New Roman" w:eastAsia="Times New Roman" w:hAnsi="Times New Roman" w:cs="Times New Roman"/>
          <w:sz w:val="26"/>
          <w:szCs w:val="26"/>
          <w:lang w:val="uk-UA"/>
        </w:rPr>
      </w:pPr>
      <w:r w:rsidRPr="009743DD">
        <w:rPr>
          <w:rFonts w:ascii="Times New Roman" w:eastAsia="Times New Roman" w:hAnsi="Times New Roman" w:cs="Times New Roman"/>
          <w:sz w:val="26"/>
          <w:szCs w:val="26"/>
          <w:lang w:val="uk-UA"/>
        </w:rPr>
        <w:t>Аналізуючи результати фізкультурно-оздоровчої роботи можна зробити висновок, що систематична робота з охорони життя та здоров’я дітей, формування основ здорового способу життя, шляхом збагачення спектру оздоровчих заходів та підвищенню рухової активності дітей була ефективною. Збільшилась кількість дітей, які стали уважно ставитись до свого здоров’я, займаються фізкультурою і спортом. В ЗДО створені належні умови для фізичного виховання дошкільників.</w:t>
      </w:r>
    </w:p>
    <w:p w:rsidR="00FC12D4" w:rsidRPr="00655566" w:rsidRDefault="00FC12D4" w:rsidP="00FC12D4">
      <w:pPr>
        <w:shd w:val="clear" w:color="auto" w:fill="FFFFFF" w:themeFill="background1"/>
        <w:spacing w:after="0"/>
        <w:jc w:val="both"/>
        <w:rPr>
          <w:rFonts w:ascii="Times New Roman" w:hAnsi="Times New Roman" w:cs="Times New Roman"/>
          <w:b/>
          <w:sz w:val="26"/>
          <w:szCs w:val="26"/>
          <w:lang w:val="uk-UA"/>
        </w:rPr>
      </w:pPr>
    </w:p>
    <w:p w:rsidR="00FC12D4" w:rsidRPr="00655566" w:rsidRDefault="00FC12D4" w:rsidP="00FC12D4">
      <w:pPr>
        <w:shd w:val="clear" w:color="auto" w:fill="FFFFFF" w:themeFill="background1"/>
        <w:spacing w:after="0"/>
        <w:jc w:val="center"/>
        <w:rPr>
          <w:rFonts w:ascii="Times New Roman" w:eastAsia="+mn-ea" w:hAnsi="Times New Roman" w:cs="Times New Roman"/>
          <w:b/>
          <w:bCs/>
          <w:kern w:val="24"/>
          <w:sz w:val="26"/>
          <w:szCs w:val="26"/>
          <w:lang w:val="uk-UA"/>
        </w:rPr>
      </w:pPr>
      <w:r w:rsidRPr="00655566">
        <w:rPr>
          <w:rFonts w:ascii="Times New Roman" w:eastAsia="+mn-ea" w:hAnsi="Times New Roman" w:cs="Times New Roman"/>
          <w:b/>
          <w:bCs/>
          <w:kern w:val="24"/>
          <w:sz w:val="26"/>
          <w:szCs w:val="26"/>
          <w:lang w:val="uk-UA"/>
        </w:rPr>
        <w:t>Безпека життєдіяльності учасників освітнього процесу</w:t>
      </w:r>
    </w:p>
    <w:p w:rsidR="00FC12D4" w:rsidRPr="0017542B"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Відповідно до Закону України «Про охорону праці», «Положення про організацію роботи з охорони праці в закладах освіти» адміністрація спільно з профспілковим комітетом працюють над впровадженням державної політики в галузі охорони праці. Весь навчально-виховний процес здійснюється відповідно до Інструкції з охорони життя і здоров’я дітей дошкільного віку. Ведеться постійний контроль за необхідними і безпечними умовами праці.</w:t>
      </w:r>
    </w:p>
    <w:p w:rsidR="00FC12D4" w:rsidRPr="0017542B" w:rsidRDefault="00FC12D4" w:rsidP="00FC12D4">
      <w:pPr>
        <w:spacing w:after="0" w:line="240" w:lineRule="auto"/>
        <w:ind w:firstLine="708"/>
        <w:jc w:val="both"/>
        <w:textAlignment w:val="baseline"/>
        <w:rPr>
          <w:rFonts w:ascii="Times New Roman" w:hAnsi="Times New Roman" w:cs="Times New Roman"/>
          <w:sz w:val="26"/>
          <w:szCs w:val="26"/>
          <w:lang w:val="uk-UA"/>
        </w:rPr>
      </w:pPr>
      <w:r w:rsidRPr="0017542B">
        <w:rPr>
          <w:rFonts w:ascii="Times New Roman" w:hAnsi="Times New Roman" w:cs="Times New Roman"/>
          <w:sz w:val="26"/>
          <w:szCs w:val="26"/>
          <w:lang w:val="uk-UA"/>
        </w:rPr>
        <w:t>З метою забезпечення реалізації державної політики в галузі охорони дитинства та запобігання випадкам дитячого травматизму і дотримання порядку повідомлення та обліку нещасних випадків у ЗДО за 20</w:t>
      </w:r>
      <w:r>
        <w:rPr>
          <w:rFonts w:ascii="Times New Roman" w:hAnsi="Times New Roman" w:cs="Times New Roman"/>
          <w:sz w:val="26"/>
          <w:szCs w:val="26"/>
          <w:lang w:val="uk-UA"/>
        </w:rPr>
        <w:t>21</w:t>
      </w:r>
      <w:r w:rsidRPr="0017542B">
        <w:rPr>
          <w:rFonts w:ascii="Times New Roman" w:hAnsi="Times New Roman" w:cs="Times New Roman"/>
          <w:sz w:val="26"/>
          <w:szCs w:val="26"/>
          <w:lang w:val="uk-UA"/>
        </w:rPr>
        <w:t>/202</w:t>
      </w:r>
      <w:r>
        <w:rPr>
          <w:rFonts w:ascii="Times New Roman" w:hAnsi="Times New Roman" w:cs="Times New Roman"/>
          <w:sz w:val="26"/>
          <w:szCs w:val="26"/>
          <w:lang w:val="uk-UA"/>
        </w:rPr>
        <w:t>2</w:t>
      </w:r>
      <w:r w:rsidRPr="0017542B">
        <w:rPr>
          <w:rFonts w:ascii="Times New Roman" w:hAnsi="Times New Roman" w:cs="Times New Roman"/>
          <w:sz w:val="26"/>
          <w:szCs w:val="26"/>
          <w:lang w:val="uk-UA"/>
        </w:rPr>
        <w:t xml:space="preserve"> навчальний рік проведено аналіз стану профілактичної роботи з питань безпеки життєдіяльності та охорони життя і здоров’я дітей, який показав, що колективом закладу освіти проводилась відповідна робота щодо запобігання травматизму та збереження життя і здоров’я дітей. </w:t>
      </w:r>
    </w:p>
    <w:p w:rsidR="00FC12D4" w:rsidRPr="0017542B" w:rsidRDefault="00FC12D4" w:rsidP="00FC12D4">
      <w:pPr>
        <w:spacing w:after="0" w:line="240" w:lineRule="auto"/>
        <w:ind w:firstLine="708"/>
        <w:jc w:val="both"/>
        <w:textAlignment w:val="baseline"/>
        <w:rPr>
          <w:rFonts w:ascii="Times New Roman" w:eastAsia="Times New Roman" w:hAnsi="Times New Roman" w:cs="Times New Roman"/>
          <w:color w:val="FF0000"/>
          <w:sz w:val="26"/>
          <w:szCs w:val="26"/>
          <w:lang w:val="uk-UA"/>
        </w:rPr>
      </w:pPr>
      <w:r w:rsidRPr="0017542B">
        <w:rPr>
          <w:rFonts w:ascii="Times New Roman" w:hAnsi="Times New Roman" w:cs="Times New Roman"/>
          <w:sz w:val="26"/>
          <w:szCs w:val="26"/>
          <w:lang w:val="uk-UA"/>
        </w:rPr>
        <w:t>Протягом навчального року адміністрація забезпечувала здійснення санітарно-гігієнічного режиму в ЗДО, контролювала дотримання санітарних правил, домагалась постійного утримання в чистоті приміщень та систематичного очищення території від сміття, опалого листя, сухостою, слідкувала за очищенням від снігу проїздів, проходів до будівель, забезпечувала справність зовнішнього освітлення, суворо дотримувалась протипожежних вимог під час проведення свят. При утепленні групових кімнат евакуаційні виходи не заклеювались, вентиляційні отвори тримались відкритими, двері на шляхах евакуації закривались лиш на внутрішні засови. Проводилась ревізія будинку ЗДО та підсобних приміщень з метою попередження виникнення пожежі від замкнення електропроводки. Обстежувалось обладнання та засоби пожежогасіння у навчальному закладі, були придбані нові вогнегасники. Протягом осінньо-зимового періоду заборонялось використання нагрівальних приладів відкритого типу, а також підключення масляних радіаторів через подовжувач.</w:t>
      </w:r>
    </w:p>
    <w:p w:rsidR="00FC12D4" w:rsidRPr="0017542B"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У закладі в наявності вся нормативна база з питань охорони праці та пожежної безпеки. Необхідна ділова документація ведеться відповідно до вимог «Положення про навчання та інструктаж з охорони праці», все обладнання справне, знаходиться в задовільному стані. Постійно проводилась робота щодо запобіганню всім видам дитячого травматизму.</w:t>
      </w:r>
    </w:p>
    <w:p w:rsidR="00FC12D4" w:rsidRPr="0017542B" w:rsidRDefault="00FC12D4" w:rsidP="00FC12D4">
      <w:pPr>
        <w:spacing w:after="0" w:line="240" w:lineRule="auto"/>
        <w:ind w:firstLine="708"/>
        <w:jc w:val="both"/>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 xml:space="preserve">Кожен працівник ЗДО проявляє турботу по створенню безпечних умов для перебування дітей як у приміщенні, так і на прогулянкових майданчиках. Вчасно </w:t>
      </w:r>
      <w:r w:rsidRPr="0017542B">
        <w:rPr>
          <w:rFonts w:ascii="Times New Roman" w:eastAsia="Times New Roman" w:hAnsi="Times New Roman" w:cs="Times New Roman"/>
          <w:sz w:val="26"/>
          <w:szCs w:val="26"/>
          <w:lang w:val="uk-UA"/>
        </w:rPr>
        <w:lastRenderedPageBreak/>
        <w:t>відбувається усунення несправності устаткування, ремонт меблів та іншого обладнання.</w:t>
      </w:r>
    </w:p>
    <w:p w:rsidR="00FC12D4" w:rsidRPr="0017542B" w:rsidRDefault="00FC12D4" w:rsidP="00FC12D4">
      <w:pPr>
        <w:spacing w:after="0" w:line="240" w:lineRule="auto"/>
        <w:ind w:firstLine="708"/>
        <w:jc w:val="both"/>
        <w:rPr>
          <w:rFonts w:ascii="Times New Roman" w:hAnsi="Times New Roman" w:cs="Times New Roman"/>
          <w:sz w:val="26"/>
          <w:szCs w:val="26"/>
          <w:lang w:val="uk-UA"/>
        </w:rPr>
      </w:pPr>
      <w:r w:rsidRPr="0017542B">
        <w:rPr>
          <w:rFonts w:ascii="Times New Roman" w:hAnsi="Times New Roman" w:cs="Times New Roman"/>
          <w:sz w:val="26"/>
          <w:szCs w:val="26"/>
          <w:lang w:val="uk-UA"/>
        </w:rPr>
        <w:t xml:space="preserve">Помічники вихователів суворо дотримувались правил збереження миючих та дезінфікуючих засобів, правил миття посуду, графіка прибирання приміщень. При відсутності дітей проводились протягові провітрювання. Суворо дотримувались вони правил одержання та роздачі їжі. Своєчасно вилучали з обігу битий та надщерблений посуд. Проводили заміну постільної білизни один раз в 10 днів, рушників та серветок - по мірі їх забруднення. </w:t>
      </w:r>
    </w:p>
    <w:p w:rsidR="00FC12D4" w:rsidRPr="0017542B" w:rsidRDefault="00FC12D4" w:rsidP="00FC12D4">
      <w:pPr>
        <w:spacing w:after="0" w:line="240" w:lineRule="auto"/>
        <w:ind w:firstLine="708"/>
        <w:jc w:val="both"/>
        <w:rPr>
          <w:rFonts w:ascii="Times New Roman" w:hAnsi="Times New Roman" w:cs="Times New Roman"/>
          <w:sz w:val="26"/>
          <w:szCs w:val="26"/>
          <w:lang w:val="uk-UA"/>
        </w:rPr>
      </w:pPr>
      <w:r w:rsidRPr="0017542B">
        <w:rPr>
          <w:rFonts w:ascii="Times New Roman" w:hAnsi="Times New Roman" w:cs="Times New Roman"/>
          <w:sz w:val="26"/>
          <w:szCs w:val="26"/>
          <w:lang w:val="uk-UA"/>
        </w:rPr>
        <w:t xml:space="preserve">Працівники харчоблоку неухильно дотримувались правил особистої гігієни, здійснювали правильну гігієнічну обробку продуктів, виконували технологію приготування їжі. </w:t>
      </w:r>
    </w:p>
    <w:p w:rsidR="00FC12D4" w:rsidRPr="0017542B" w:rsidRDefault="00FC12D4" w:rsidP="00FC12D4">
      <w:pPr>
        <w:spacing w:after="0" w:line="240" w:lineRule="auto"/>
        <w:ind w:firstLine="708"/>
        <w:jc w:val="both"/>
        <w:rPr>
          <w:rFonts w:ascii="Times New Roman" w:hAnsi="Times New Roman" w:cs="Times New Roman"/>
          <w:sz w:val="26"/>
          <w:szCs w:val="26"/>
          <w:lang w:val="uk-UA"/>
        </w:rPr>
      </w:pPr>
      <w:r w:rsidRPr="0017542B">
        <w:rPr>
          <w:rFonts w:ascii="Times New Roman" w:hAnsi="Times New Roman" w:cs="Times New Roman"/>
          <w:sz w:val="26"/>
          <w:szCs w:val="26"/>
          <w:lang w:val="uk-UA"/>
        </w:rPr>
        <w:t xml:space="preserve">Заступник завідувача господарства слідкувала за станом меблів, обладнанням, своєчасно виявляла неполадки та забезпечувала ремонт обладнання. Своєчасно забезпечувала ЗДО миючими, чистячими та дезінфікуючими засобами. </w:t>
      </w:r>
    </w:p>
    <w:p w:rsidR="00FC12D4" w:rsidRPr="0017542B" w:rsidRDefault="00FC12D4" w:rsidP="00FC12D4">
      <w:pPr>
        <w:spacing w:after="0" w:line="240" w:lineRule="auto"/>
        <w:ind w:firstLine="708"/>
        <w:jc w:val="both"/>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Згідно з графіками проводились інструктажі з працівниками з безпеки життєдіяльності дітей, охорони праці, пожежної безпеки.</w:t>
      </w:r>
    </w:p>
    <w:p w:rsidR="00FC12D4" w:rsidRPr="0017542B" w:rsidRDefault="00FC12D4" w:rsidP="00FC12D4">
      <w:pPr>
        <w:spacing w:after="0" w:line="240" w:lineRule="auto"/>
        <w:ind w:firstLine="708"/>
        <w:jc w:val="both"/>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 xml:space="preserve">Питання безпеки життєдіяльності дітей та запобігання усіх видів дитячого травматизму розглядалися на виробничих нарадах. Були освітлені питання важливості виконання заходів техніки безпеки на робочих місцях для забезпечення життєдіяльності малюків під час освітньо-виховного процесу, аналізувалася робота колективу з даних питань, санітарні правила улаштування та утримання дошкільного закладу, пожежно-технічних умов влаштування ЗДО. </w:t>
      </w:r>
    </w:p>
    <w:p w:rsidR="00FC12D4" w:rsidRPr="0017542B" w:rsidRDefault="00FC12D4" w:rsidP="00FC12D4">
      <w:pPr>
        <w:spacing w:after="0" w:line="240" w:lineRule="auto"/>
        <w:ind w:firstLine="708"/>
        <w:jc w:val="both"/>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З метою запобігання дитячого травматизму та безпеки життєдіяльності проводилися наступні види контролю:</w:t>
      </w:r>
    </w:p>
    <w:p w:rsidR="00FC12D4" w:rsidRPr="0017542B" w:rsidRDefault="00FC12D4" w:rsidP="00FC12D4">
      <w:pPr>
        <w:spacing w:after="0" w:line="240" w:lineRule="auto"/>
        <w:jc w:val="both"/>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 адміністративно-громадський контроль за станом з охорони праці, дотриманням правил пожежної безпеки, за проведенням та реєстрацією інструктажів з безпеки життєдіяльності, пожежної безпеки (щоквартально), за проходженням медогляду працівниками (2 рази на рік);</w:t>
      </w:r>
    </w:p>
    <w:p w:rsidR="00FC12D4" w:rsidRPr="0017542B" w:rsidRDefault="00FC12D4" w:rsidP="00FC12D4">
      <w:pPr>
        <w:spacing w:after="0" w:line="240" w:lineRule="auto"/>
        <w:jc w:val="both"/>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 попереджувальний контроль за створенням умов щодо безпеки життєдіяльності дітей та запобіганням дитячого травматизму у групах , обсягу знань дітей з безпеки.</w:t>
      </w:r>
    </w:p>
    <w:p w:rsidR="00FC12D4" w:rsidRPr="0017542B" w:rsidRDefault="00FC12D4" w:rsidP="00FC12D4">
      <w:pPr>
        <w:spacing w:after="0"/>
        <w:ind w:firstLine="708"/>
        <w:jc w:val="both"/>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Вихователі  активно залучають до профілактичної роботи з питань охорони життя та здоров’я дітей  та запобігання усім видам дитячого травматизму батьків.   В дошкільному закладі оформлені куточки та стенди з даної тематики у кожній віковій групі та у коридорі. Аналіз роботи з даного питання свідчить про те, що ЗДО має достатнє інформаційно-нормативне забезпечення та забезпечені методичною і художньою літературою, дидактичними посібниками, наочними матеріалами: оформлені макети «Перехрестя» з дорожніми знаками, машинками, жезлами; протипожежні щити, атрибути до сюжетно-рольових та рухливих ігор.</w:t>
      </w:r>
    </w:p>
    <w:p w:rsidR="00FC12D4" w:rsidRPr="0017542B" w:rsidRDefault="00FC12D4" w:rsidP="00FC12D4">
      <w:pPr>
        <w:spacing w:after="0"/>
        <w:ind w:firstLine="708"/>
        <w:jc w:val="both"/>
        <w:rPr>
          <w:rFonts w:ascii="Times New Roman" w:hAnsi="Times New Roman" w:cs="Times New Roman"/>
          <w:sz w:val="26"/>
          <w:szCs w:val="26"/>
          <w:lang w:val="uk-UA"/>
        </w:rPr>
      </w:pPr>
      <w:r w:rsidRPr="0017542B">
        <w:rPr>
          <w:rFonts w:ascii="Times New Roman" w:hAnsi="Times New Roman" w:cs="Times New Roman"/>
          <w:sz w:val="26"/>
          <w:szCs w:val="26"/>
          <w:lang w:val="uk-UA"/>
        </w:rPr>
        <w:t>Завдяки активній участі батьків в кожній групі був придбаний дидактичний матеріал для проведення освітньої діяльності з дітьми з формування основ безпеки їх життєдіяльності, а методичний кабінет поповнився лепбуками «Дітям про пожежу», «Безпека на дорозі».</w:t>
      </w:r>
    </w:p>
    <w:p w:rsidR="00FC12D4" w:rsidRPr="0017542B" w:rsidRDefault="00FC12D4" w:rsidP="00FC12D4">
      <w:pPr>
        <w:spacing w:after="0"/>
        <w:ind w:firstLine="708"/>
        <w:jc w:val="both"/>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 xml:space="preserve">З метою запобігання травматизму в групах один день на тиждень проводилася різноманітна робота з охорони життєдіяльності вихованців ЗДО. Діти старших груп отримували елементарні навички та знання про норми поведінки у </w:t>
      </w:r>
      <w:r w:rsidRPr="0017542B">
        <w:rPr>
          <w:rFonts w:ascii="Times New Roman" w:eastAsia="Times New Roman" w:hAnsi="Times New Roman" w:cs="Times New Roman"/>
          <w:sz w:val="26"/>
          <w:szCs w:val="26"/>
          <w:lang w:val="uk-UA"/>
        </w:rPr>
        <w:lastRenderedPageBreak/>
        <w:t>надзвичайних ситуаціях екологічного, техногенного, природного характеру. Вихователі всіх вікових груп в своїй роботі багато уваги приділяли вивченню правил електробезпеки, пожежної безпеки, безпеки на дорозі, поведінки з незнайомими людьми, ознайомленню з небезпечними ситуаціями природного характеру (землетрус, ожеледь, повінь, тощо). Окрім того, на виконання освітньої програми «Українське дошкілля», відповідно до Базового компонента дошкільної освіти  вихователі навчали дітей засобам збереження свого здоров’я і здоров’я оточуючих. В цій роботі надавали перевагу методу моделювання, аналізу певних ситуацій, бесідам. Отже, систематична і послідовна робота з БЖД сприяла якісному проведенню  Тижня  безпеки: в жовтні  202</w:t>
      </w:r>
      <w:r>
        <w:rPr>
          <w:rFonts w:ascii="Times New Roman" w:eastAsia="Times New Roman" w:hAnsi="Times New Roman" w:cs="Times New Roman"/>
          <w:sz w:val="26"/>
          <w:szCs w:val="26"/>
          <w:lang w:val="uk-UA"/>
        </w:rPr>
        <w:t>1</w:t>
      </w:r>
      <w:r w:rsidRPr="0017542B">
        <w:rPr>
          <w:rFonts w:ascii="Times New Roman" w:eastAsia="Times New Roman" w:hAnsi="Times New Roman" w:cs="Times New Roman"/>
          <w:sz w:val="26"/>
          <w:szCs w:val="26"/>
          <w:lang w:val="uk-UA"/>
        </w:rPr>
        <w:t xml:space="preserve"> року був проведені «Тиждень знань з безпеки життєдіяльності, де мали місце цікаві і дієві форми роботи з дітьми, батьками, співробітниками, щодо різних розділів безпеки життєдіяльності. Вихователі всіх груп мали змогу проаналізувати знання та навички дітей під час проведення  підсумкових занять, бесід.</w:t>
      </w:r>
    </w:p>
    <w:p w:rsidR="00FC12D4" w:rsidRPr="0017542B"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Але необхідно більше уваги приділяти виготовленню та розробці дидактичних ігор, різноманітних атрибутів до сюжетно-рольових ігор з безпеки життєдіяльності та використанню нетрадиційних форм роботи з даного питання. Бажано запрошувати фахівців під час проведення Тижнів безпеки в ЗДО.</w:t>
      </w:r>
    </w:p>
    <w:p w:rsidR="00FC12D4" w:rsidRPr="0017542B"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Випадків дитячого травматизму під час навчально-виховного процесу протягом року не зафіксовано.</w:t>
      </w:r>
    </w:p>
    <w:p w:rsidR="00FC12D4" w:rsidRPr="0017542B"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На сайті ЗДО  наявна сторінка «Запобігання дитячому травматизму»,  де розміщено  інформацію про правила безпечної поведінки, оприлюднена робота з даного питання.</w:t>
      </w:r>
    </w:p>
    <w:p w:rsidR="00FC12D4" w:rsidRPr="0017542B"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За минулий навчальний рік збільшилась кількість дітей 5-річного віку</w:t>
      </w:r>
    </w:p>
    <w:p w:rsidR="00FC12D4" w:rsidRPr="0017542B"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17542B">
        <w:rPr>
          <w:rFonts w:ascii="Times New Roman" w:eastAsia="Times New Roman" w:hAnsi="Times New Roman" w:cs="Times New Roman"/>
          <w:sz w:val="26"/>
          <w:szCs w:val="26"/>
          <w:lang w:val="uk-UA"/>
        </w:rPr>
        <w:t>в мікрорайоні, які охоплені дошкільною освітою. В дошкільному закладі створено і кожного року поновлюється банк даних про дітей дошкільного віку, які проживають у мікрорайоні, визначено форму здобуття дошкільної освіти дітьми 5-річного віку.</w:t>
      </w:r>
    </w:p>
    <w:p w:rsidR="00FC12D4" w:rsidRPr="0017542B" w:rsidRDefault="00FC12D4" w:rsidP="00FC12D4">
      <w:pPr>
        <w:tabs>
          <w:tab w:val="num" w:pos="0"/>
        </w:tabs>
        <w:spacing w:after="0" w:line="360" w:lineRule="auto"/>
        <w:ind w:firstLine="709"/>
        <w:jc w:val="both"/>
        <w:rPr>
          <w:rFonts w:ascii="Times New Roman" w:hAnsi="Times New Roman"/>
          <w:sz w:val="26"/>
          <w:szCs w:val="26"/>
          <w:lang w:val="uk-UA"/>
        </w:rPr>
      </w:pPr>
      <w:r w:rsidRPr="0017542B">
        <w:rPr>
          <w:rFonts w:ascii="Times New Roman" w:hAnsi="Times New Roman"/>
          <w:sz w:val="26"/>
          <w:szCs w:val="26"/>
          <w:lang w:val="uk-UA"/>
        </w:rPr>
        <w:t xml:space="preserve">З боку управлінської діяльності була оновлена вся документація з охорони праці (пам’ятки, інструкції, журнали). Вчасно проводились планові інструктажі. </w:t>
      </w:r>
    </w:p>
    <w:p w:rsidR="00FC12D4" w:rsidRDefault="00FC12D4" w:rsidP="00FC12D4">
      <w:pPr>
        <w:jc w:val="center"/>
        <w:rPr>
          <w:rFonts w:ascii="Times New Roman" w:hAnsi="Times New Roman" w:cs="Times New Roman"/>
          <w:b/>
          <w:sz w:val="26"/>
          <w:szCs w:val="26"/>
          <w:lang w:val="uk-UA"/>
        </w:rPr>
      </w:pPr>
    </w:p>
    <w:p w:rsidR="00FC12D4" w:rsidRPr="00655566" w:rsidRDefault="00FC12D4" w:rsidP="00FC12D4">
      <w:pPr>
        <w:jc w:val="center"/>
        <w:rPr>
          <w:rFonts w:ascii="Times New Roman" w:hAnsi="Times New Roman" w:cs="Times New Roman"/>
          <w:b/>
          <w:sz w:val="26"/>
          <w:szCs w:val="26"/>
          <w:lang w:val="uk-UA"/>
        </w:rPr>
      </w:pPr>
      <w:r w:rsidRPr="00655566">
        <w:rPr>
          <w:rFonts w:ascii="Times New Roman" w:hAnsi="Times New Roman" w:cs="Times New Roman"/>
          <w:b/>
          <w:sz w:val="26"/>
          <w:szCs w:val="26"/>
          <w:lang w:val="uk-UA"/>
        </w:rPr>
        <w:t>Медичне обслуговування</w:t>
      </w:r>
    </w:p>
    <w:p w:rsidR="00FC12D4" w:rsidRPr="007E6CEB" w:rsidRDefault="00FC12D4" w:rsidP="00FC12D4">
      <w:pPr>
        <w:pStyle w:val="a4"/>
        <w:jc w:val="both"/>
        <w:rPr>
          <w:sz w:val="26"/>
          <w:szCs w:val="26"/>
          <w:lang w:val="uk-UA"/>
        </w:rPr>
      </w:pPr>
      <w:r w:rsidRPr="007E6CEB">
        <w:rPr>
          <w:sz w:val="26"/>
          <w:szCs w:val="26"/>
          <w:lang w:val="uk-UA"/>
        </w:rPr>
        <w:t xml:space="preserve">          В ЗДО діти забезпечені постійним медичним обслуговуванням.</w:t>
      </w:r>
    </w:p>
    <w:p w:rsidR="00FC12D4" w:rsidRPr="007E6CEB" w:rsidRDefault="00FC12D4" w:rsidP="00FC12D4">
      <w:pPr>
        <w:pStyle w:val="a4"/>
        <w:jc w:val="both"/>
        <w:rPr>
          <w:sz w:val="26"/>
          <w:szCs w:val="26"/>
          <w:lang w:val="uk-UA"/>
        </w:rPr>
      </w:pPr>
      <w:r w:rsidRPr="007E6CEB">
        <w:rPr>
          <w:sz w:val="26"/>
          <w:szCs w:val="26"/>
          <w:lang w:val="uk-UA"/>
        </w:rPr>
        <w:t xml:space="preserve">          Старші медичні сестри у своїй роботи керується Законом України «Про охорону дитинства», Постановою Кабінету Міністрів України від 24.02.1994 № 4095 «Про забезпечення санітарного та епідеміологічного благополуччя населення», Постановою Кабінету Міністрів України від 14.06.2002 №826 «Про порядок медичного обслуговування дітей у дошкільних навчальних закладах», наказом Міністерства охорони здоров'я України та Міністерства освіти і науки України від 30.08.2005 № 432/496 «Про удосконалення організації медичного обслуговування дітей у дошкільному навчальному закладі».</w:t>
      </w:r>
    </w:p>
    <w:p w:rsidR="00FC12D4" w:rsidRPr="007E6CEB" w:rsidRDefault="00FC12D4" w:rsidP="00FC12D4">
      <w:pPr>
        <w:pStyle w:val="a4"/>
        <w:jc w:val="both"/>
        <w:rPr>
          <w:sz w:val="26"/>
          <w:szCs w:val="26"/>
          <w:lang w:val="uk-UA"/>
        </w:rPr>
      </w:pPr>
      <w:r>
        <w:rPr>
          <w:sz w:val="26"/>
          <w:szCs w:val="26"/>
          <w:lang w:val="uk-UA"/>
        </w:rPr>
        <w:t xml:space="preserve">         </w:t>
      </w:r>
      <w:r w:rsidRPr="007E6CEB">
        <w:rPr>
          <w:sz w:val="26"/>
          <w:szCs w:val="26"/>
          <w:lang w:val="uk-UA"/>
        </w:rPr>
        <w:t xml:space="preserve">Заклад дошкільної  освіти має медичний кабінет.  Обладнання відповідає нормативним вимогам. Медичне обслуговування дітей ЗДО забезпечує старша </w:t>
      </w:r>
      <w:r w:rsidRPr="007E6CEB">
        <w:rPr>
          <w:sz w:val="26"/>
          <w:szCs w:val="26"/>
          <w:lang w:val="uk-UA"/>
        </w:rPr>
        <w:lastRenderedPageBreak/>
        <w:t>медична сестра.  Сайт нашого закладу містить сторінку медсестри, на якій висвітлюється широкий спектр інформації щодо оздоровлення та здоров’язберігаючих заходів  для наших дітей та батьків.</w:t>
      </w:r>
    </w:p>
    <w:p w:rsidR="00FC12D4" w:rsidRPr="007E6CEB" w:rsidRDefault="00FC12D4" w:rsidP="00FC12D4">
      <w:pPr>
        <w:pStyle w:val="a4"/>
        <w:jc w:val="both"/>
        <w:rPr>
          <w:sz w:val="26"/>
          <w:szCs w:val="26"/>
          <w:lang w:val="uk-UA"/>
        </w:rPr>
      </w:pPr>
      <w:r w:rsidRPr="007E6CEB">
        <w:rPr>
          <w:sz w:val="26"/>
          <w:szCs w:val="26"/>
          <w:lang w:val="uk-UA"/>
        </w:rPr>
        <w:t>          У кожній віковій групі, за результатами  антропометричних вимірювань, наявний листок здоров’я дітей, згідно з яким проводиться маркування меблів, здійснюється індивідуальний підхід під час фізкультурно-оздоровчої роботи.</w:t>
      </w:r>
    </w:p>
    <w:p w:rsidR="00FC12D4" w:rsidRPr="007E6CEB" w:rsidRDefault="00FC12D4" w:rsidP="00FC12D4">
      <w:pPr>
        <w:pStyle w:val="a4"/>
        <w:jc w:val="both"/>
        <w:rPr>
          <w:sz w:val="26"/>
          <w:szCs w:val="26"/>
          <w:lang w:val="uk-UA"/>
        </w:rPr>
      </w:pPr>
      <w:r w:rsidRPr="007E6CEB">
        <w:rPr>
          <w:sz w:val="26"/>
          <w:szCs w:val="26"/>
          <w:lang w:val="uk-UA"/>
        </w:rPr>
        <w:t xml:space="preserve">    </w:t>
      </w:r>
      <w:r w:rsidRPr="007E6CEB">
        <w:rPr>
          <w:sz w:val="26"/>
          <w:szCs w:val="26"/>
          <w:lang w:val="uk-UA"/>
        </w:rPr>
        <w:tab/>
        <w:t>Упродовж навчального року педагогами враховувався стан здоров’я дітей під час проведення занять з фізичної культури, організації рухового режиму упродовж дня, підбору рухливих ігор.</w:t>
      </w:r>
    </w:p>
    <w:p w:rsidR="00FC12D4" w:rsidRPr="007E6CEB" w:rsidRDefault="00FC12D4" w:rsidP="00FC12D4">
      <w:pPr>
        <w:pStyle w:val="a4"/>
        <w:jc w:val="both"/>
        <w:rPr>
          <w:sz w:val="26"/>
          <w:szCs w:val="26"/>
          <w:lang w:val="uk-UA"/>
        </w:rPr>
      </w:pPr>
      <w:r w:rsidRPr="007E6CEB">
        <w:rPr>
          <w:sz w:val="26"/>
          <w:szCs w:val="26"/>
          <w:lang w:val="uk-UA"/>
        </w:rPr>
        <w:t>Пріоритетними напрямками щодо медичного обслуговування дітей у закладі дошкільної освіти було визначено такі:</w:t>
      </w:r>
    </w:p>
    <w:p w:rsidR="00FC12D4" w:rsidRPr="007E6CEB" w:rsidRDefault="00FC12D4" w:rsidP="00FC12D4">
      <w:pPr>
        <w:pStyle w:val="a4"/>
        <w:jc w:val="both"/>
        <w:rPr>
          <w:sz w:val="26"/>
          <w:szCs w:val="26"/>
          <w:lang w:val="uk-UA"/>
        </w:rPr>
      </w:pPr>
      <w:r w:rsidRPr="007E6CEB">
        <w:rPr>
          <w:sz w:val="26"/>
          <w:szCs w:val="26"/>
          <w:lang w:val="uk-UA"/>
        </w:rPr>
        <w:t>- збереження і зміцнення здоров'я дітей;</w:t>
      </w:r>
    </w:p>
    <w:p w:rsidR="00FC12D4" w:rsidRPr="007E6CEB" w:rsidRDefault="00FC12D4" w:rsidP="00FC12D4">
      <w:pPr>
        <w:pStyle w:val="a4"/>
        <w:jc w:val="both"/>
        <w:rPr>
          <w:sz w:val="26"/>
          <w:szCs w:val="26"/>
          <w:lang w:val="uk-UA"/>
        </w:rPr>
      </w:pPr>
      <w:r w:rsidRPr="007E6CEB">
        <w:rPr>
          <w:sz w:val="26"/>
          <w:szCs w:val="26"/>
          <w:lang w:val="uk-UA"/>
        </w:rPr>
        <w:t>- забезпечення ефективного фізичного розвитку дітей;</w:t>
      </w:r>
    </w:p>
    <w:p w:rsidR="00FC12D4" w:rsidRPr="007E6CEB" w:rsidRDefault="00FC12D4" w:rsidP="00FC12D4">
      <w:pPr>
        <w:pStyle w:val="a4"/>
        <w:jc w:val="both"/>
        <w:rPr>
          <w:sz w:val="26"/>
          <w:szCs w:val="26"/>
          <w:lang w:val="uk-UA"/>
        </w:rPr>
      </w:pPr>
      <w:r w:rsidRPr="007E6CEB">
        <w:rPr>
          <w:sz w:val="26"/>
          <w:szCs w:val="26"/>
          <w:lang w:val="uk-UA"/>
        </w:rPr>
        <w:t>- формування у дітей свідомого ставлення до власного здоров'я і здоров'я оточуючих як до найвищої індивідуальної і суспільної цінності.</w:t>
      </w:r>
    </w:p>
    <w:p w:rsidR="00FC12D4" w:rsidRPr="007E6CEB" w:rsidRDefault="00FC12D4" w:rsidP="00FC12D4">
      <w:pPr>
        <w:pStyle w:val="a4"/>
        <w:jc w:val="both"/>
        <w:rPr>
          <w:sz w:val="26"/>
          <w:szCs w:val="26"/>
          <w:lang w:val="uk-UA"/>
        </w:rPr>
      </w:pPr>
      <w:r w:rsidRPr="007E6CEB">
        <w:rPr>
          <w:sz w:val="26"/>
          <w:szCs w:val="26"/>
          <w:lang w:val="uk-UA"/>
        </w:rPr>
        <w:t>Робота колективу ЗДО в 2020-2021 навчальному році була спрямована на зниження захворюваності, а саме: систематичне щеплення дітей; проведення загартування вихованців, дотримання вимог санітарії; індивідуалізація рухової активності дітей; чітке дотримання режиму дня; полоскання порожнини рота та горла відварами трав, взаємодія медичного персоналу ЗДО і дитячої поліклініки; організація роз’яснювальної роботи з батьками з профілактики різних видів захворювань.</w:t>
      </w:r>
    </w:p>
    <w:p w:rsidR="00FC12D4" w:rsidRPr="007E6CEB" w:rsidRDefault="00FC12D4" w:rsidP="00FC12D4">
      <w:pPr>
        <w:pStyle w:val="a4"/>
        <w:jc w:val="both"/>
        <w:rPr>
          <w:sz w:val="26"/>
          <w:szCs w:val="26"/>
          <w:lang w:val="uk-UA"/>
        </w:rPr>
      </w:pPr>
      <w:r w:rsidRPr="007E6CEB">
        <w:rPr>
          <w:sz w:val="26"/>
          <w:szCs w:val="26"/>
          <w:lang w:val="uk-UA"/>
        </w:rPr>
        <w:t>Медична сестра закладу здійснює профілактичні заходи в тому числі проведення обов’язкових оглядів, контроль за станом здоров’я, фізичним розвитком дітей, організацією фізичного виховання, загартування, дотриманням санітарно-гігієнічних норм та правил. Заклад 100% забезпечений медичними препаратами для невідкладної допомоги.</w:t>
      </w:r>
    </w:p>
    <w:p w:rsidR="00FC12D4" w:rsidRPr="007E6CEB" w:rsidRDefault="00FC12D4" w:rsidP="00FC12D4">
      <w:pPr>
        <w:pStyle w:val="a4"/>
        <w:jc w:val="both"/>
        <w:rPr>
          <w:sz w:val="26"/>
          <w:szCs w:val="26"/>
        </w:rPr>
      </w:pPr>
      <w:r w:rsidRPr="007E6CEB">
        <w:rPr>
          <w:sz w:val="26"/>
          <w:szCs w:val="26"/>
          <w:lang w:val="uk-UA"/>
        </w:rPr>
        <w:t>Фізкультурно-оздоровча робота в ЗДО – це не тільки виховання швидкості, сили, міцності, а й спілкування, пізнання навколишнього світу. З цією метою в закладі проводяться спортивні розваги, спортивні змагання, спортивні конкурси на святкових ранках.</w:t>
      </w:r>
      <w:r w:rsidRPr="007E6CEB">
        <w:rPr>
          <w:sz w:val="26"/>
          <w:szCs w:val="26"/>
        </w:rPr>
        <w:t xml:space="preserve">         </w:t>
      </w:r>
    </w:p>
    <w:p w:rsidR="00FC12D4" w:rsidRPr="007E6CEB" w:rsidRDefault="00FC12D4" w:rsidP="00FC12D4">
      <w:pPr>
        <w:pStyle w:val="a4"/>
        <w:jc w:val="both"/>
        <w:rPr>
          <w:sz w:val="26"/>
          <w:szCs w:val="26"/>
        </w:rPr>
      </w:pPr>
      <w:r w:rsidRPr="007E6CEB">
        <w:rPr>
          <w:sz w:val="26"/>
          <w:szCs w:val="26"/>
          <w:lang w:val="uk-UA"/>
        </w:rPr>
        <w:t xml:space="preserve">              Аналіз захворюваності серед дітей показує збільшення захворюваності на ГРВІ та бронхіт. </w:t>
      </w:r>
      <w:r w:rsidRPr="007E6CEB">
        <w:rPr>
          <w:sz w:val="26"/>
          <w:szCs w:val="26"/>
        </w:rPr>
        <w:t xml:space="preserve">Постійно застосовуються заходи карантину та дизінфекції, що дає можливість погасити спалах інфекцій. Ця робота вимагає постійного контролю та проведення </w:t>
      </w:r>
      <w:proofErr w:type="gramStart"/>
      <w:r w:rsidRPr="007E6CEB">
        <w:rPr>
          <w:sz w:val="26"/>
          <w:szCs w:val="26"/>
        </w:rPr>
        <w:t>проф</w:t>
      </w:r>
      <w:proofErr w:type="gramEnd"/>
      <w:r w:rsidRPr="007E6CEB">
        <w:rPr>
          <w:sz w:val="26"/>
          <w:szCs w:val="26"/>
        </w:rPr>
        <w:t xml:space="preserve">ілактичної роботи серед батьків із популяризації здорового способу життя. Регулярно проводяться індивідуальні бесіди на санітарно-гігієнічні теми з батьками </w:t>
      </w:r>
      <w:proofErr w:type="gramStart"/>
      <w:r w:rsidRPr="007E6CEB">
        <w:rPr>
          <w:sz w:val="26"/>
          <w:szCs w:val="26"/>
        </w:rPr>
        <w:t>п</w:t>
      </w:r>
      <w:proofErr w:type="gramEnd"/>
      <w:r w:rsidRPr="007E6CEB">
        <w:rPr>
          <w:sz w:val="26"/>
          <w:szCs w:val="26"/>
        </w:rPr>
        <w:t xml:space="preserve">ід час прийому та забирання дітей. </w:t>
      </w:r>
    </w:p>
    <w:p w:rsidR="00FC12D4" w:rsidRPr="007E6CEB" w:rsidRDefault="00FC12D4" w:rsidP="00FC12D4">
      <w:pPr>
        <w:pStyle w:val="a4"/>
        <w:jc w:val="both"/>
        <w:rPr>
          <w:sz w:val="26"/>
          <w:szCs w:val="26"/>
          <w:lang w:val="uk-UA"/>
        </w:rPr>
      </w:pPr>
      <w:r>
        <w:rPr>
          <w:sz w:val="26"/>
          <w:szCs w:val="26"/>
          <w:lang w:val="uk-UA"/>
        </w:rPr>
        <w:t xml:space="preserve">            </w:t>
      </w:r>
      <w:r w:rsidRPr="007E6CEB">
        <w:rPr>
          <w:sz w:val="26"/>
          <w:szCs w:val="26"/>
          <w:lang w:val="uk-UA"/>
        </w:rPr>
        <w:t>В ЗДО проводилися всі заходи профілактичного характеру: антропометрія, перевірк</w:t>
      </w:r>
      <w:r>
        <w:rPr>
          <w:sz w:val="26"/>
          <w:szCs w:val="26"/>
          <w:lang w:val="uk-UA"/>
        </w:rPr>
        <w:t xml:space="preserve">а постави, огляд на педікульоз. </w:t>
      </w:r>
      <w:r w:rsidRPr="007E6CEB">
        <w:rPr>
          <w:sz w:val="26"/>
          <w:szCs w:val="26"/>
          <w:lang w:val="uk-UA"/>
        </w:rPr>
        <w:t>Директор та медична сестра постійно контролювали дотримання у групах режиму дня, режиму провітрювання, рухового режиму, санітарний стан.</w:t>
      </w:r>
    </w:p>
    <w:p w:rsidR="00FC12D4" w:rsidRPr="007E6CEB" w:rsidRDefault="00FC12D4" w:rsidP="00FC12D4">
      <w:pPr>
        <w:pStyle w:val="a4"/>
        <w:jc w:val="both"/>
        <w:rPr>
          <w:sz w:val="26"/>
          <w:szCs w:val="26"/>
          <w:lang w:val="uk-UA"/>
        </w:rPr>
      </w:pPr>
      <w:r>
        <w:rPr>
          <w:sz w:val="26"/>
          <w:szCs w:val="26"/>
          <w:lang w:val="uk-UA"/>
        </w:rPr>
        <w:t xml:space="preserve">          </w:t>
      </w:r>
      <w:r w:rsidRPr="007E6CEB">
        <w:rPr>
          <w:sz w:val="26"/>
          <w:szCs w:val="26"/>
          <w:lang w:val="uk-UA"/>
        </w:rPr>
        <w:t xml:space="preserve">Санітарно-гігієнічні умови у ЗДО відповідають Державним санітарним правилам і нормам. Оптимальний рівень природного освітлення забезпечений за умови лівостороннього освітлення навчальних приміщень. У результаті досліджень виявлено найбільш важливі фактори, що впливають на здоров’я дітей. Розроблені </w:t>
      </w:r>
      <w:r w:rsidRPr="007E6CEB">
        <w:rPr>
          <w:sz w:val="26"/>
          <w:szCs w:val="26"/>
          <w:lang w:val="uk-UA"/>
        </w:rPr>
        <w:lastRenderedPageBreak/>
        <w:t>індивідуальні рекомендації щодо збереження та формування міцного здоров’я вихованців</w:t>
      </w:r>
    </w:p>
    <w:p w:rsidR="00FC12D4" w:rsidRPr="007E6CEB" w:rsidRDefault="00FC12D4" w:rsidP="00FC12D4">
      <w:pPr>
        <w:pStyle w:val="a4"/>
        <w:jc w:val="both"/>
        <w:rPr>
          <w:sz w:val="26"/>
          <w:szCs w:val="26"/>
          <w:lang w:val="uk-UA"/>
        </w:rPr>
      </w:pPr>
      <w:r>
        <w:rPr>
          <w:sz w:val="26"/>
          <w:szCs w:val="26"/>
          <w:lang w:val="uk-UA"/>
        </w:rPr>
        <w:t xml:space="preserve">          </w:t>
      </w:r>
      <w:r w:rsidRPr="007E6CEB">
        <w:rPr>
          <w:sz w:val="26"/>
          <w:szCs w:val="26"/>
          <w:lang w:val="uk-UA"/>
        </w:rPr>
        <w:t xml:space="preserve">Значно впав відсоток відвідування дітьми закладу у порівнянні з минулим навчальним роком через світову пандемію та загальнонаціональний карантин. </w:t>
      </w:r>
    </w:p>
    <w:p w:rsidR="00FC12D4" w:rsidRPr="007E6CEB" w:rsidRDefault="00FC12D4" w:rsidP="00FC12D4">
      <w:pPr>
        <w:pStyle w:val="a4"/>
        <w:jc w:val="both"/>
        <w:rPr>
          <w:sz w:val="26"/>
          <w:szCs w:val="26"/>
          <w:lang w:val="uk-UA"/>
        </w:rPr>
      </w:pPr>
      <w:r w:rsidRPr="007E6CEB">
        <w:rPr>
          <w:sz w:val="26"/>
          <w:szCs w:val="26"/>
          <w:lang w:val="uk-UA"/>
        </w:rPr>
        <w:t>Відвідування дітьми закладу є показником не тільки стану здоров’я дітей, але і рівня психологічного комфорту у групах, потребі батьків у дошкільному закладі.</w:t>
      </w:r>
    </w:p>
    <w:p w:rsidR="00FC12D4" w:rsidRPr="007E6CEB" w:rsidRDefault="00FC12D4" w:rsidP="00FC12D4">
      <w:pPr>
        <w:pStyle w:val="a4"/>
        <w:jc w:val="both"/>
        <w:rPr>
          <w:sz w:val="26"/>
          <w:szCs w:val="26"/>
          <w:lang w:val="uk-UA"/>
        </w:rPr>
      </w:pPr>
      <w:r>
        <w:rPr>
          <w:sz w:val="26"/>
          <w:szCs w:val="26"/>
          <w:lang w:val="uk-UA"/>
        </w:rPr>
        <w:t xml:space="preserve">         </w:t>
      </w:r>
      <w:r w:rsidRPr="007E6CEB">
        <w:rPr>
          <w:sz w:val="26"/>
          <w:szCs w:val="26"/>
          <w:lang w:val="uk-UA"/>
        </w:rPr>
        <w:t>В закладі дошкільної освіти на належному рівні здійснюється медико – педагогічний контроль за фізичним розвитком та оздоровленням дітей.</w:t>
      </w:r>
    </w:p>
    <w:p w:rsidR="00FC12D4" w:rsidRPr="007E6CEB" w:rsidRDefault="00FC12D4" w:rsidP="00FC12D4">
      <w:pPr>
        <w:pStyle w:val="a4"/>
        <w:jc w:val="both"/>
        <w:rPr>
          <w:sz w:val="26"/>
          <w:szCs w:val="26"/>
          <w:lang w:val="uk-UA"/>
        </w:rPr>
      </w:pPr>
      <w:r w:rsidRPr="007E6CEB">
        <w:rPr>
          <w:sz w:val="26"/>
          <w:szCs w:val="26"/>
          <w:lang w:val="uk-UA"/>
        </w:rPr>
        <w:t>Батькам дошкільнят надавалися консультації з питань фізкультурно – оздоровчої роботи з дітьми в домашніх умовах, оптимізації рухового режиму упродовж дня, здорового способу життя, використанням здорового харчування, проведення дихальної гімнастики, необхідності проведення щеплень проти кору та інші.</w:t>
      </w:r>
    </w:p>
    <w:p w:rsidR="00FC12D4" w:rsidRPr="007E6CEB" w:rsidRDefault="00FC12D4" w:rsidP="00FC12D4">
      <w:pPr>
        <w:pStyle w:val="a4"/>
        <w:jc w:val="both"/>
        <w:rPr>
          <w:sz w:val="26"/>
          <w:szCs w:val="26"/>
          <w:lang w:val="uk-UA"/>
        </w:rPr>
      </w:pPr>
      <w:r w:rsidRPr="007E6CEB">
        <w:rPr>
          <w:i/>
          <w:iCs/>
          <w:sz w:val="26"/>
          <w:szCs w:val="26"/>
          <w:lang w:val="uk-UA"/>
        </w:rPr>
        <w:t> </w:t>
      </w:r>
      <w:r w:rsidRPr="007E6CEB">
        <w:rPr>
          <w:i/>
          <w:iCs/>
          <w:sz w:val="26"/>
          <w:szCs w:val="26"/>
          <w:lang w:val="uk-UA"/>
        </w:rPr>
        <w:tab/>
      </w:r>
      <w:r w:rsidRPr="007E6CEB">
        <w:rPr>
          <w:sz w:val="26"/>
          <w:szCs w:val="26"/>
          <w:lang w:val="uk-UA"/>
        </w:rPr>
        <w:t>Вся обов’язкова медична документація велась своєчасно, за встановленою формою. Постійно проводилася санітарно-просвітницька робота з батьками медичними та педагогічними працівниками.</w:t>
      </w:r>
    </w:p>
    <w:p w:rsidR="00FC12D4" w:rsidRPr="007E6CEB" w:rsidRDefault="00FC12D4" w:rsidP="00FC12D4">
      <w:pPr>
        <w:pStyle w:val="a4"/>
        <w:rPr>
          <w:sz w:val="26"/>
          <w:szCs w:val="26"/>
          <w:lang w:val="uk-UA"/>
        </w:rPr>
      </w:pPr>
    </w:p>
    <w:p w:rsidR="00FC12D4" w:rsidRPr="00B24148" w:rsidRDefault="00FC12D4" w:rsidP="00FC12D4">
      <w:pPr>
        <w:shd w:val="clear" w:color="auto" w:fill="FFFFFF" w:themeFill="background1"/>
        <w:spacing w:after="0" w:line="240" w:lineRule="auto"/>
        <w:jc w:val="center"/>
        <w:rPr>
          <w:rFonts w:ascii="Times New Roman" w:hAnsi="Times New Roman" w:cs="Times New Roman"/>
          <w:b/>
          <w:sz w:val="26"/>
          <w:szCs w:val="26"/>
          <w:lang w:val="uk-UA"/>
        </w:rPr>
      </w:pPr>
      <w:r w:rsidRPr="00B24148">
        <w:rPr>
          <w:rFonts w:ascii="Times New Roman" w:hAnsi="Times New Roman" w:cs="Times New Roman"/>
          <w:b/>
          <w:sz w:val="26"/>
          <w:szCs w:val="26"/>
          <w:lang w:val="uk-UA"/>
        </w:rPr>
        <w:t>Організація харчування</w:t>
      </w:r>
    </w:p>
    <w:p w:rsidR="00FC12D4" w:rsidRPr="00022645" w:rsidRDefault="00FC12D4" w:rsidP="00FC12D4">
      <w:pPr>
        <w:spacing w:after="0" w:line="240" w:lineRule="auto"/>
        <w:ind w:firstLine="708"/>
        <w:jc w:val="both"/>
        <w:rPr>
          <w:rFonts w:ascii="Times New Roman" w:hAnsi="Times New Roman" w:cs="Times New Roman"/>
          <w:sz w:val="26"/>
          <w:szCs w:val="26"/>
          <w:lang w:val="uk-UA"/>
        </w:rPr>
      </w:pPr>
      <w:r w:rsidRPr="00022645">
        <w:rPr>
          <w:rFonts w:ascii="Times New Roman" w:hAnsi="Times New Roman" w:cs="Times New Roman"/>
          <w:sz w:val="26"/>
          <w:szCs w:val="26"/>
          <w:lang w:val="uk-UA"/>
        </w:rPr>
        <w:t xml:space="preserve">Раціональний режим харчування, збалансованість раціону є основними умовами для підвищення опору дитячого організму до захворювань, для нормального росту і розвитку дітей, які виховуються в закладі дошкільної освіти. </w:t>
      </w:r>
    </w:p>
    <w:p w:rsidR="00FC12D4" w:rsidRPr="00022645" w:rsidRDefault="00FC12D4" w:rsidP="00FC12D4">
      <w:pPr>
        <w:spacing w:after="0" w:line="240" w:lineRule="auto"/>
        <w:ind w:firstLine="708"/>
        <w:jc w:val="both"/>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Організація харчування ведеться відповідно «Інструкції з організації харчування дітей у дошкільних навчальних закладах» ( із змінами та доповненнями внесеними відповідно до наказу Міністерства освіти і науки , молоді та спорту України, Міністерства охорони здоров’я України від 26.02.2013 № 202 /165, зареєстровано в Міністерстві юстиції України 20.03.13 за № 440/22972) та санітарно-гігієнічних вимог.</w:t>
      </w:r>
    </w:p>
    <w:p w:rsidR="00FC12D4" w:rsidRPr="00022645" w:rsidRDefault="00FC12D4" w:rsidP="00FC12D4">
      <w:pPr>
        <w:spacing w:after="0" w:line="240" w:lineRule="auto"/>
        <w:ind w:right="-72"/>
        <w:jc w:val="both"/>
        <w:rPr>
          <w:rFonts w:ascii="Times New Roman" w:hAnsi="Times New Roman"/>
          <w:sz w:val="26"/>
          <w:szCs w:val="26"/>
          <w:lang w:val="uk-UA"/>
        </w:rPr>
      </w:pPr>
      <w:r>
        <w:rPr>
          <w:rFonts w:ascii="Times New Roman" w:eastAsia="Times New Roman" w:hAnsi="Times New Roman" w:cs="Times New Roman"/>
          <w:sz w:val="26"/>
          <w:szCs w:val="26"/>
          <w:lang w:val="uk-UA"/>
        </w:rPr>
        <w:t xml:space="preserve">          </w:t>
      </w:r>
      <w:r w:rsidRPr="00022645">
        <w:rPr>
          <w:rFonts w:ascii="Times New Roman" w:eastAsia="Times New Roman" w:hAnsi="Times New Roman" w:cs="Times New Roman"/>
          <w:sz w:val="26"/>
          <w:szCs w:val="26"/>
          <w:lang w:val="uk-UA"/>
        </w:rPr>
        <w:t>Харчування в ЗДО наближене до раціонального і здійснюється відповідно до примірного двотижневого меню, яке складено на зимовий, весняний, літній та осінній періоди року, проводиться аналіз вартості харчування однієї дитини в день та виконання норм харчування.</w:t>
      </w:r>
      <w:r w:rsidRPr="00022645">
        <w:rPr>
          <w:rFonts w:ascii="Times New Roman" w:hAnsi="Times New Roman"/>
          <w:sz w:val="26"/>
          <w:szCs w:val="26"/>
          <w:lang w:val="uk-UA"/>
        </w:rPr>
        <w:t xml:space="preserve"> </w:t>
      </w:r>
    </w:p>
    <w:p w:rsidR="00FC12D4" w:rsidRPr="00022645" w:rsidRDefault="00FC12D4" w:rsidP="00FC12D4">
      <w:pPr>
        <w:spacing w:after="0" w:line="240" w:lineRule="auto"/>
        <w:ind w:right="-72"/>
        <w:jc w:val="both"/>
        <w:rPr>
          <w:rFonts w:ascii="Times New Roman" w:hAnsi="Times New Roman"/>
          <w:sz w:val="26"/>
          <w:szCs w:val="26"/>
        </w:rPr>
      </w:pPr>
      <w:r w:rsidRPr="00B24148">
        <w:rPr>
          <w:rFonts w:ascii="Times New Roman" w:hAnsi="Times New Roman"/>
          <w:sz w:val="26"/>
          <w:szCs w:val="26"/>
          <w:lang w:val="uk-UA"/>
        </w:rPr>
        <w:t xml:space="preserve">          </w:t>
      </w:r>
      <w:r w:rsidRPr="00022645">
        <w:rPr>
          <w:rFonts w:ascii="Times New Roman" w:hAnsi="Times New Roman"/>
          <w:sz w:val="26"/>
          <w:szCs w:val="26"/>
        </w:rPr>
        <w:t xml:space="preserve">Окрема увага приділяється контролю організації харчування дітей у групових приміщеннях. </w:t>
      </w:r>
      <w:proofErr w:type="gramStart"/>
      <w:r w:rsidRPr="00022645">
        <w:rPr>
          <w:rFonts w:ascii="Times New Roman" w:hAnsi="Times New Roman"/>
          <w:sz w:val="26"/>
          <w:szCs w:val="26"/>
        </w:rPr>
        <w:t>П</w:t>
      </w:r>
      <w:proofErr w:type="gramEnd"/>
      <w:r w:rsidRPr="00022645">
        <w:rPr>
          <w:rFonts w:ascii="Times New Roman" w:hAnsi="Times New Roman"/>
          <w:sz w:val="26"/>
          <w:szCs w:val="26"/>
        </w:rPr>
        <w:t>ід контроль підпадають, зокрема, питання щодо: дотримання режиму харчування дітей; сервіровки столів; дотримання графіка видачі їжі; умов харчування дітей; культури харчування дітей; обсягу відходів їжі.</w:t>
      </w:r>
    </w:p>
    <w:p w:rsidR="00FC12D4" w:rsidRPr="0002264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      </w:t>
      </w:r>
      <w:r w:rsidRPr="00022645">
        <w:rPr>
          <w:rFonts w:ascii="Times New Roman" w:eastAsia="Times New Roman" w:hAnsi="Times New Roman" w:cs="Times New Roman"/>
          <w:sz w:val="26"/>
          <w:szCs w:val="26"/>
          <w:lang w:val="uk-UA"/>
        </w:rPr>
        <w:tab/>
        <w:t xml:space="preserve"> Питання організації харчування дітей в ЗДО знаходиться на постійному контролі з боку директора, вихователя – методиста, медичної сестри. </w:t>
      </w:r>
    </w:p>
    <w:p w:rsidR="00FC12D4" w:rsidRPr="00022645" w:rsidRDefault="00FC12D4" w:rsidP="00FC12D4">
      <w:pPr>
        <w:spacing w:after="0" w:line="240" w:lineRule="auto"/>
        <w:ind w:firstLine="708"/>
        <w:jc w:val="both"/>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З батьками вихованців проводилась постійна, планомірна, різноманітна робота з метою збереження здоров'я дітей та запобігання виникнення захворювань органів травлення, організації якісного та повноцінного харчування вихованців були організовані консультації для батьків дане питання розглядалось на батьківських зборах; в групах оформлені інформаційні матеріали щодо організації харчування дітей, батьки були ознайомлені зі змінами в законодавстві щодо оплати за харчування дітей.</w:t>
      </w:r>
    </w:p>
    <w:p w:rsidR="00FC12D4" w:rsidRPr="00022645" w:rsidRDefault="00FC12D4" w:rsidP="00FC12D4">
      <w:pPr>
        <w:spacing w:after="0" w:line="240" w:lineRule="auto"/>
        <w:ind w:firstLine="708"/>
        <w:jc w:val="both"/>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 xml:space="preserve">Вихованцям закладу постійно прищеплювались культурно-гігієнічні навички прийому їжі, вміння користуватися столовими приборами та індивідуальними серветками. Вони знають назви страв, володіють навичками культури харчування. Вихователі дотримувались вимог Програми щодо виховання культурно-гігієнічних </w:t>
      </w:r>
      <w:r w:rsidRPr="00022645">
        <w:rPr>
          <w:rFonts w:ascii="Times New Roman" w:eastAsia="Times New Roman" w:hAnsi="Times New Roman" w:cs="Times New Roman"/>
          <w:sz w:val="26"/>
          <w:szCs w:val="26"/>
          <w:lang w:val="uk-UA"/>
        </w:rPr>
        <w:lastRenderedPageBreak/>
        <w:t>навичок у дітей. Помічники вихователів виконували санітарні норми щодо організації харчування дітей в групах.</w:t>
      </w:r>
    </w:p>
    <w:p w:rsidR="00FC12D4" w:rsidRPr="00022645" w:rsidRDefault="00FC12D4" w:rsidP="00FC12D4">
      <w:pPr>
        <w:spacing w:after="0" w:line="240" w:lineRule="auto"/>
        <w:ind w:firstLine="708"/>
        <w:jc w:val="both"/>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В дошкільних групах організовувалось чергування дітей. В групах оформлені сучасні куточки чергових, наявний привабливий спеціальний одяг для дітей. Всі групи повністю забезпечені необхідним посудом, який має належний естетичний вигляд.</w:t>
      </w:r>
    </w:p>
    <w:p w:rsidR="00FC12D4" w:rsidRPr="00022645" w:rsidRDefault="00FC12D4" w:rsidP="00FC12D4">
      <w:pPr>
        <w:spacing w:after="0" w:line="240" w:lineRule="auto"/>
        <w:ind w:firstLine="708"/>
        <w:jc w:val="both"/>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Питання організації харчування дітей в закладі дошкільної освіти включались також в тематику засідань Ради закладу, розглядались на виробничих нарад, нарадах при директору, висвітлювались в інформаційних батьківських куточках.</w:t>
      </w:r>
    </w:p>
    <w:p w:rsidR="00FC12D4" w:rsidRPr="00022645" w:rsidRDefault="00FC12D4" w:rsidP="00FC12D4">
      <w:pPr>
        <w:spacing w:after="0" w:line="240" w:lineRule="auto"/>
        <w:ind w:firstLine="708"/>
        <w:jc w:val="both"/>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Подальші напрямки роботи:</w:t>
      </w:r>
    </w:p>
    <w:p w:rsidR="00FC12D4" w:rsidRPr="00022645" w:rsidRDefault="00FC12D4" w:rsidP="00FC12D4">
      <w:pPr>
        <w:spacing w:after="0" w:line="240" w:lineRule="auto"/>
        <w:jc w:val="both"/>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 постійна інформація батьків про стан харчування дітей в ЗДО;</w:t>
      </w:r>
    </w:p>
    <w:p w:rsidR="00FC12D4" w:rsidRPr="00022645" w:rsidRDefault="00FC12D4" w:rsidP="00FC12D4">
      <w:pPr>
        <w:spacing w:after="0" w:line="240" w:lineRule="auto"/>
        <w:jc w:val="both"/>
        <w:rPr>
          <w:rFonts w:ascii="Times New Roman" w:eastAsia="Times New Roman" w:hAnsi="Times New Roman" w:cs="Times New Roman"/>
          <w:sz w:val="26"/>
          <w:szCs w:val="26"/>
          <w:lang w:val="uk-UA"/>
        </w:rPr>
      </w:pPr>
      <w:r w:rsidRPr="00022645">
        <w:rPr>
          <w:rFonts w:ascii="Times New Roman" w:eastAsia="Times New Roman" w:hAnsi="Times New Roman" w:cs="Times New Roman"/>
          <w:sz w:val="26"/>
          <w:szCs w:val="26"/>
          <w:lang w:val="uk-UA"/>
        </w:rPr>
        <w:t>· консультації для батьків щодо раціонального харчування дітей та дотримання режиму вдома.</w:t>
      </w:r>
    </w:p>
    <w:p w:rsidR="00FC12D4" w:rsidRPr="004261B5" w:rsidRDefault="00FC12D4" w:rsidP="00FC12D4">
      <w:pPr>
        <w:spacing w:after="0" w:line="240" w:lineRule="auto"/>
        <w:jc w:val="both"/>
        <w:rPr>
          <w:rFonts w:ascii="Times New Roman" w:eastAsia="Times New Roman" w:hAnsi="Times New Roman" w:cs="Times New Roman"/>
          <w:sz w:val="28"/>
          <w:szCs w:val="28"/>
          <w:lang w:val="uk-UA"/>
        </w:rPr>
      </w:pPr>
    </w:p>
    <w:p w:rsidR="00FC12D4" w:rsidRPr="00B24148" w:rsidRDefault="00FC12D4" w:rsidP="00FC12D4">
      <w:pPr>
        <w:shd w:val="clear" w:color="auto" w:fill="FFFFFF" w:themeFill="background1"/>
        <w:spacing w:after="0" w:line="240" w:lineRule="auto"/>
        <w:jc w:val="center"/>
        <w:rPr>
          <w:rFonts w:ascii="Times New Roman" w:eastAsia="Times New Roman" w:hAnsi="Times New Roman" w:cs="Times New Roman"/>
          <w:b/>
          <w:sz w:val="26"/>
          <w:szCs w:val="26"/>
          <w:lang w:val="uk-UA"/>
        </w:rPr>
      </w:pPr>
      <w:r w:rsidRPr="00B24148">
        <w:rPr>
          <w:rFonts w:ascii="Times New Roman" w:hAnsi="Times New Roman" w:cs="Times New Roman"/>
          <w:b/>
          <w:sz w:val="26"/>
          <w:szCs w:val="26"/>
          <w:lang w:val="uk-UA"/>
        </w:rPr>
        <w:t>Робота психологічної служби</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hAnsi="Times New Roman" w:cs="Times New Roman"/>
          <w:sz w:val="26"/>
          <w:szCs w:val="26"/>
          <w:lang w:val="uk-UA"/>
        </w:rPr>
        <w:t>Робота закладу дошкільної освіти направлена на виховання гармонійно розвиненої дитини, створення сприятливої атмосфери, в якій розкриваються здібності дітей</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План роботи психологічної служби був підпорядкований напрямкам роботи дошкільного навчального закладу з урахуванням основних завдань роботи практичного психолога Зинчак К.С.</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В ЗДО №_16 в 202</w:t>
      </w:r>
      <w:r>
        <w:rPr>
          <w:rFonts w:ascii="Times New Roman" w:eastAsia="Times New Roman" w:hAnsi="Times New Roman" w:cs="Times New Roman"/>
          <w:sz w:val="26"/>
          <w:szCs w:val="26"/>
          <w:lang w:val="uk-UA"/>
        </w:rPr>
        <w:t>1</w:t>
      </w:r>
      <w:r w:rsidRPr="00AE5C55">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AE5C55">
        <w:rPr>
          <w:rFonts w:ascii="Times New Roman" w:eastAsia="Times New Roman" w:hAnsi="Times New Roman" w:cs="Times New Roman"/>
          <w:sz w:val="26"/>
          <w:szCs w:val="26"/>
          <w:lang w:val="uk-UA"/>
        </w:rPr>
        <w:t xml:space="preserve"> навчальному році з метою здійснення психологічного супроводу вихованців, практичним психологом проводилась діагностика індивідуальних особливостей вихованців; рівня соціалізації; визначався рівень самооцінки, тривожності та агресивності; корекційно-розвивальні заняття з розвитку самопізнання, впевненості в собі та формування адекватної поведінки; проводилась різна консультаційна робота з вихованцями, надавались рекомендації батькам.</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hAnsi="Times New Roman" w:cs="Times New Roman"/>
          <w:sz w:val="26"/>
          <w:szCs w:val="26"/>
          <w:lang w:val="uk-UA"/>
        </w:rPr>
        <w:t xml:space="preserve">Спланована та систематично проводиться профілактична та корекційно-розвивальна робота (індивідуально та у складі групи) практичного психолога з дітьми пільгових категорій та «групи ризику». </w:t>
      </w:r>
      <w:r w:rsidRPr="00AE5C55">
        <w:rPr>
          <w:rFonts w:ascii="Times New Roman" w:eastAsia="Times New Roman" w:hAnsi="Times New Roman" w:cs="Times New Roman"/>
          <w:sz w:val="26"/>
          <w:szCs w:val="26"/>
          <w:lang w:val="uk-UA"/>
        </w:rPr>
        <w:t>Психолог використовував для цієї роботи програми, затверджені АПН та МОН України.</w:t>
      </w:r>
    </w:p>
    <w:p w:rsidR="00FC12D4" w:rsidRPr="00AE5C55" w:rsidRDefault="00FC12D4" w:rsidP="00FC12D4">
      <w:pPr>
        <w:spacing w:after="0" w:line="240" w:lineRule="auto"/>
        <w:ind w:firstLine="708"/>
        <w:jc w:val="both"/>
        <w:rPr>
          <w:rFonts w:ascii="Times New Roman" w:hAnsi="Times New Roman" w:cs="Times New Roman"/>
          <w:sz w:val="26"/>
          <w:szCs w:val="26"/>
          <w:lang w:val="uk-UA"/>
        </w:rPr>
      </w:pPr>
      <w:r w:rsidRPr="00AE5C55">
        <w:rPr>
          <w:rFonts w:ascii="Times New Roman" w:hAnsi="Times New Roman" w:cs="Times New Roman"/>
          <w:sz w:val="26"/>
          <w:szCs w:val="26"/>
          <w:lang w:val="uk-UA"/>
        </w:rPr>
        <w:t xml:space="preserve">У ЗДО у кожній віковій групі та один раз на місяць протягом року проводиться «година психолога». Таким чином, практичний психолог має змогу спілкування з усіма вихованцями. З метою забезпечення емоційно-психологічного комфорту перебування вихованців у ЗДО проводяться розвивальні заняття з психологом (1 раз на тиждень). </w:t>
      </w:r>
    </w:p>
    <w:p w:rsidR="00FC12D4" w:rsidRPr="00AE5C55" w:rsidRDefault="00FC12D4" w:rsidP="00FC12D4">
      <w:pPr>
        <w:spacing w:after="0" w:line="240" w:lineRule="auto"/>
        <w:ind w:firstLine="708"/>
        <w:jc w:val="both"/>
        <w:rPr>
          <w:rFonts w:ascii="Times New Roman" w:hAnsi="Times New Roman" w:cs="Times New Roman"/>
          <w:sz w:val="26"/>
          <w:szCs w:val="26"/>
          <w:lang w:val="uk-UA"/>
        </w:rPr>
      </w:pPr>
      <w:r w:rsidRPr="00AE5C55">
        <w:rPr>
          <w:rFonts w:ascii="Times New Roman" w:hAnsi="Times New Roman" w:cs="Times New Roman"/>
          <w:sz w:val="26"/>
          <w:szCs w:val="26"/>
          <w:lang w:val="uk-UA"/>
        </w:rPr>
        <w:t xml:space="preserve">Психолог ЗДО проводить роботу в напрямку соціально-психологічної адаптації дітей, координуючи свою роботу з усіма учасниками навчально-виховного процесу. </w:t>
      </w:r>
    </w:p>
    <w:p w:rsidR="00FC12D4" w:rsidRPr="00AE5C55" w:rsidRDefault="00FC12D4" w:rsidP="00FC12D4">
      <w:pPr>
        <w:spacing w:after="0" w:line="240" w:lineRule="auto"/>
        <w:ind w:firstLine="708"/>
        <w:jc w:val="both"/>
        <w:rPr>
          <w:rFonts w:ascii="Times New Roman" w:hAnsi="Times New Roman" w:cs="Times New Roman"/>
          <w:sz w:val="26"/>
          <w:szCs w:val="26"/>
          <w:lang w:val="uk-UA"/>
        </w:rPr>
      </w:pPr>
      <w:r w:rsidRPr="00AE5C55">
        <w:rPr>
          <w:rFonts w:ascii="Times New Roman" w:hAnsi="Times New Roman" w:cs="Times New Roman"/>
          <w:sz w:val="26"/>
          <w:szCs w:val="26"/>
          <w:lang w:val="uk-UA"/>
        </w:rPr>
        <w:t xml:space="preserve">Але недостатньо індивідуалізована робота з дітьми пільгового контингенту та переселеними з Донецької та Луганської областей, плани індивідуальної роботи з вихованцями у ЗДО практичним психологом складені формально, немає відміток про проведення навчально-практичних семінарів з вихователями та бесід з батьками. </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lastRenderedPageBreak/>
        <w:t>На сайті ЗДО створено сторінку практичного психолога на, якій розміщувалась інформація для батьків, громадськості висвітлювалась робота з дітьми.</w:t>
      </w:r>
    </w:p>
    <w:p w:rsidR="00FC12D4" w:rsidRPr="00F8198D" w:rsidRDefault="00FC12D4" w:rsidP="00FC12D4">
      <w:pPr>
        <w:spacing w:after="0" w:line="240" w:lineRule="auto"/>
        <w:jc w:val="both"/>
        <w:rPr>
          <w:rFonts w:ascii="Times New Roman" w:eastAsia="Times New Roman" w:hAnsi="Times New Roman" w:cs="Times New Roman"/>
          <w:sz w:val="28"/>
          <w:szCs w:val="28"/>
          <w:lang w:val="uk-UA"/>
        </w:rPr>
      </w:pPr>
    </w:p>
    <w:p w:rsidR="00FC12D4" w:rsidRPr="007E6CEB" w:rsidRDefault="00FC12D4" w:rsidP="00FC12D4">
      <w:pPr>
        <w:shd w:val="clear" w:color="auto" w:fill="FFFFFF" w:themeFill="background1"/>
        <w:spacing w:after="0" w:line="240" w:lineRule="auto"/>
        <w:jc w:val="center"/>
        <w:rPr>
          <w:rFonts w:ascii="Times New Roman" w:eastAsia="+mj-ea" w:hAnsi="Times New Roman" w:cs="Times New Roman"/>
          <w:b/>
          <w:bCs/>
          <w:iCs/>
          <w:sz w:val="26"/>
          <w:szCs w:val="26"/>
          <w:lang w:val="uk-UA"/>
        </w:rPr>
      </w:pPr>
      <w:r w:rsidRPr="007E6CEB">
        <w:rPr>
          <w:rFonts w:ascii="Times New Roman" w:eastAsia="+mj-ea" w:hAnsi="Times New Roman" w:cs="Times New Roman"/>
          <w:b/>
          <w:bCs/>
          <w:iCs/>
          <w:sz w:val="26"/>
          <w:szCs w:val="26"/>
          <w:lang w:val="uk-UA"/>
        </w:rPr>
        <w:t>Інформаційні та комунікаційні технології в системі роботи ЗДО</w:t>
      </w:r>
    </w:p>
    <w:p w:rsidR="00FC12D4" w:rsidRPr="00AE5C55" w:rsidRDefault="00FC12D4" w:rsidP="00FC12D4">
      <w:pPr>
        <w:spacing w:after="0" w:line="240" w:lineRule="auto"/>
        <w:ind w:firstLine="708"/>
        <w:jc w:val="both"/>
        <w:rPr>
          <w:rFonts w:ascii="Times New Roman" w:hAnsi="Times New Roman" w:cs="Times New Roman"/>
          <w:sz w:val="26"/>
          <w:szCs w:val="26"/>
          <w:lang w:val="uk-UA"/>
        </w:rPr>
      </w:pPr>
      <w:r w:rsidRPr="00AE5C55">
        <w:rPr>
          <w:rFonts w:ascii="Times New Roman" w:hAnsi="Times New Roman" w:cs="Times New Roman"/>
          <w:sz w:val="26"/>
          <w:szCs w:val="26"/>
          <w:lang w:val="uk-UA"/>
        </w:rPr>
        <w:t xml:space="preserve">Протягом року в ЗДО проводилась систематична та цілеспрямована робота щодо забезпечення інформатизації освіти. </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hAnsi="Times New Roman" w:cs="Times New Roman"/>
          <w:sz w:val="26"/>
          <w:szCs w:val="26"/>
          <w:lang w:val="uk-UA"/>
        </w:rPr>
        <w:t xml:space="preserve">На сьогодні в закладі наявні: 3 персональнальних комп’ютера, 1 ноутбук, 2 принтера, проектор тощо. </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xml:space="preserve">З метою виконання виконання ЗУ «Про національну програму інформатизації», Указу Президента України «Про заходи щодо розвитку складової глобальної інформаційної мережі Інтернет і забезпечення широкого доступу до цієї мережі в Україні», Програми «Комп’ютеризація та інформатизація закладів освіти» у закладі оптимізовано управлінську, </w:t>
      </w:r>
      <w:r w:rsidRPr="00AE5C55">
        <w:rPr>
          <w:rFonts w:ascii="Times New Roman" w:eastAsia="Times New Roman" w:hAnsi="Times New Roman" w:cs="Times New Roman"/>
          <w:noProof/>
          <w:sz w:val="26"/>
          <w:szCs w:val="26"/>
          <w:lang w:val="uk-UA"/>
        </w:rPr>
        <w:t>контрольно-аналітичну, освітню діяльність. В закладі дошкільної освіти</w:t>
      </w:r>
      <w:r w:rsidRPr="00AE5C55">
        <w:rPr>
          <w:rFonts w:ascii="Times New Roman" w:eastAsia="Times New Roman" w:hAnsi="Times New Roman" w:cs="Times New Roman"/>
          <w:sz w:val="26"/>
          <w:szCs w:val="26"/>
          <w:lang w:val="uk-UA"/>
        </w:rPr>
        <w:t xml:space="preserve"> функціонує офіційний сайт. Розділи сайту висвітлюють основні аспекти роботи закладу та постійно оновлюються.</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Протягом навчального року активно використовувались ІКТ в управлінській діяльності ЗДО:</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використання електронної пошти, програми Skype тощо;</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використання «Курс «Дошкілля»;</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ведення ділової документації;</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Ефективно використовувались ІКТ в методичній роботі:</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мультимедійний супровід різноманітних форм методичної роботи (педагогічних рад, семінарів, консультацій, засідань творчої групи);</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робота педагогів із самоосвіти через опрацювання Інтернет-ресурсів з питань дошкільної освіти.</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З метою впровадження інформаційно-комунікаційних технологій у</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практику роботи дошкільного навчального закладу створюються умови для</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комп’ютеризації освітнього процесу та підвищення рівня інформаційної</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компетентності, комп’ютерної грамотності педагогічних працівників</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дошкільної освіти; функціонує власний сайт дошкільного закладу для обміну</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досвідом, участі у різних проектах, контактів з батьківською громадськістю тощо.</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Аналіз стану управлінської діяльності щодо забезпечення інформатизації навчального закладу показав, що у 202</w:t>
      </w:r>
      <w:r>
        <w:rPr>
          <w:rFonts w:ascii="Times New Roman" w:eastAsia="Times New Roman" w:hAnsi="Times New Roman" w:cs="Times New Roman"/>
          <w:sz w:val="26"/>
          <w:szCs w:val="26"/>
          <w:lang w:val="uk-UA"/>
        </w:rPr>
        <w:t>1</w:t>
      </w:r>
      <w:r w:rsidRPr="00AE5C55">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AE5C55">
        <w:rPr>
          <w:rFonts w:ascii="Times New Roman" w:eastAsia="Times New Roman" w:hAnsi="Times New Roman" w:cs="Times New Roman"/>
          <w:sz w:val="26"/>
          <w:szCs w:val="26"/>
          <w:lang w:val="uk-UA"/>
        </w:rPr>
        <w:t xml:space="preserve"> році в адміністративній діяльності та виховному процесі активно використовувались ресурси мережі Інтернет.</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Проводяться заходи, спрямовані на підвищення ефективності використання ресурсів мережі Інтернет навчальним закладом. При встановленні та використанні комп’ютерних програм адміністрацією контролюється дотримання норм законодавства. Постійно проводилась робота щодо підвищення комп’ютерної грамотності педагогічних працівників. У наявності добірка електронних засобів навчального призначення для проведення занять з вихованцями.</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З метою оптимізації обміну інформацією в освітній галузі призначений</w:t>
      </w:r>
    </w:p>
    <w:p w:rsidR="00FC12D4" w:rsidRPr="00AE5C55" w:rsidRDefault="00FC12D4" w:rsidP="00FC12D4">
      <w:pPr>
        <w:spacing w:after="0" w:line="240" w:lineRule="auto"/>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відповідальний за отримання та відправлення електронних документів.</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Документація ведеться в електронному вигляді, для документообігу використовується електронна пошта. під час проведення свят, розваг, батьківських зборів використовуються ІКТ.</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lastRenderedPageBreak/>
        <w:t>З метою розвитку, систематизації та наповнення контенту сайту дошкільного навчального закладу, популяризації та інформаційної відкритості дошкільного навчального закладу створений та активно функціонував сайт закладу.</w:t>
      </w:r>
    </w:p>
    <w:p w:rsidR="00FC12D4" w:rsidRPr="00AE5C55" w:rsidRDefault="00FC12D4" w:rsidP="00FC12D4">
      <w:pPr>
        <w:spacing w:after="0" w:line="240" w:lineRule="auto"/>
        <w:ind w:firstLine="708"/>
        <w:jc w:val="both"/>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Постійно протягом 202</w:t>
      </w:r>
      <w:r>
        <w:rPr>
          <w:rFonts w:ascii="Times New Roman" w:eastAsia="Times New Roman" w:hAnsi="Times New Roman" w:cs="Times New Roman"/>
          <w:sz w:val="26"/>
          <w:szCs w:val="26"/>
          <w:lang w:val="uk-UA"/>
        </w:rPr>
        <w:t>1</w:t>
      </w:r>
      <w:r w:rsidRPr="00AE5C55">
        <w:rPr>
          <w:rFonts w:ascii="Times New Roman" w:eastAsia="Times New Roman" w:hAnsi="Times New Roman" w:cs="Times New Roman"/>
          <w:sz w:val="26"/>
          <w:szCs w:val="26"/>
          <w:lang w:val="uk-UA"/>
        </w:rPr>
        <w:t>-202</w:t>
      </w:r>
      <w:r>
        <w:rPr>
          <w:rFonts w:ascii="Times New Roman" w:eastAsia="Times New Roman" w:hAnsi="Times New Roman" w:cs="Times New Roman"/>
          <w:sz w:val="26"/>
          <w:szCs w:val="26"/>
          <w:lang w:val="uk-UA"/>
        </w:rPr>
        <w:t>2</w:t>
      </w:r>
      <w:r w:rsidRPr="00AE5C55">
        <w:rPr>
          <w:rFonts w:ascii="Times New Roman" w:eastAsia="Times New Roman" w:hAnsi="Times New Roman" w:cs="Times New Roman"/>
          <w:sz w:val="26"/>
          <w:szCs w:val="26"/>
          <w:lang w:val="uk-UA"/>
        </w:rPr>
        <w:t xml:space="preserve"> н.р. активно використовувались в адміністративній діяльності та в виховному процесі ресурси мережі інтернет.</w:t>
      </w:r>
    </w:p>
    <w:p w:rsidR="00FC12D4" w:rsidRPr="00322FD0" w:rsidRDefault="00FC12D4" w:rsidP="00FC12D4">
      <w:pPr>
        <w:spacing w:after="0" w:line="240" w:lineRule="auto"/>
        <w:jc w:val="both"/>
        <w:rPr>
          <w:rFonts w:ascii="Times New Roman" w:eastAsia="Times New Roman" w:hAnsi="Times New Roman" w:cs="Times New Roman"/>
          <w:sz w:val="28"/>
          <w:szCs w:val="28"/>
          <w:lang w:val="uk-UA"/>
        </w:rPr>
      </w:pPr>
      <w:r w:rsidRPr="00AE5C55">
        <w:rPr>
          <w:rFonts w:ascii="Times New Roman" w:eastAsia="Times New Roman" w:hAnsi="Times New Roman" w:cs="Times New Roman"/>
          <w:sz w:val="26"/>
          <w:szCs w:val="26"/>
          <w:lang w:val="uk-UA"/>
        </w:rPr>
        <w:t>Але ще не всі педагоги на достатньому рівні володіють ІКТ, недостатня кількість комп'ютерної техніки в ЗДО, а та що є в наявності застарілого зразка. Комп'ютерні технології недостатньо використовуються для всебічного розвитку дитини</w:t>
      </w:r>
      <w:r w:rsidRPr="00322FD0">
        <w:rPr>
          <w:rFonts w:ascii="Times New Roman" w:eastAsia="Times New Roman" w:hAnsi="Times New Roman" w:cs="Times New Roman"/>
          <w:sz w:val="28"/>
          <w:szCs w:val="28"/>
          <w:lang w:val="uk-UA"/>
        </w:rPr>
        <w:t>.</w:t>
      </w:r>
    </w:p>
    <w:p w:rsidR="00FC12D4" w:rsidRPr="00663B1F" w:rsidRDefault="00FC12D4" w:rsidP="00FC12D4">
      <w:pPr>
        <w:shd w:val="clear" w:color="auto" w:fill="FFFFFF" w:themeFill="background1"/>
        <w:spacing w:after="0" w:line="240" w:lineRule="auto"/>
        <w:jc w:val="both"/>
        <w:rPr>
          <w:rFonts w:ascii="Times New Roman" w:eastAsia="Times New Roman" w:hAnsi="Times New Roman" w:cs="Times New Roman"/>
          <w:color w:val="FF0000"/>
          <w:sz w:val="28"/>
          <w:szCs w:val="28"/>
          <w:lang w:val="uk-UA"/>
        </w:rPr>
      </w:pPr>
    </w:p>
    <w:p w:rsidR="00FC12D4" w:rsidRPr="00B24148" w:rsidRDefault="00FC12D4" w:rsidP="00FC12D4">
      <w:pPr>
        <w:shd w:val="clear" w:color="auto" w:fill="FFFFFF" w:themeFill="background1"/>
        <w:spacing w:after="0" w:line="240" w:lineRule="auto"/>
        <w:jc w:val="center"/>
        <w:rPr>
          <w:rFonts w:ascii="Times New Roman" w:eastAsia="+mj-ea" w:hAnsi="Times New Roman" w:cs="Times New Roman"/>
          <w:b/>
          <w:bCs/>
          <w:iCs/>
          <w:sz w:val="26"/>
          <w:szCs w:val="26"/>
          <w:lang w:val="uk-UA"/>
        </w:rPr>
      </w:pPr>
      <w:r w:rsidRPr="00B24148">
        <w:rPr>
          <w:rFonts w:ascii="Times New Roman" w:eastAsia="+mj-ea" w:hAnsi="Times New Roman" w:cs="Times New Roman"/>
          <w:b/>
          <w:bCs/>
          <w:iCs/>
          <w:sz w:val="26"/>
          <w:szCs w:val="26"/>
          <w:shd w:val="clear" w:color="auto" w:fill="FFC000"/>
          <w:lang w:val="uk-UA"/>
        </w:rPr>
        <w:t>Адміністративно-господарська діяльність</w:t>
      </w:r>
    </w:p>
    <w:p w:rsidR="00FC12D4" w:rsidRPr="00AE5C55"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Діяльність адміністрації ЗДО була направлена на забезпечення щоденної та стабільної роботи всіх служб ЗДО, створення безпечних умов праці та умов для всебічного розвитку дітей.</w:t>
      </w:r>
    </w:p>
    <w:p w:rsidR="00FC12D4" w:rsidRPr="00AE5C55"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Впродовж року зроблені такі ремонтні  роботи :</w:t>
      </w:r>
    </w:p>
    <w:p w:rsidR="00FC12D4" w:rsidRPr="00AE5C5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капітальний ремонт харчоблоку,</w:t>
      </w:r>
    </w:p>
    <w:p w:rsidR="00FC12D4" w:rsidRPr="00AE5C5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капітальний ремонт у трьох групах туалетних кімнат</w:t>
      </w:r>
    </w:p>
    <w:p w:rsidR="00FC12D4" w:rsidRPr="00AE5C5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 встановлено 6 протипожежних дверей.</w:t>
      </w:r>
    </w:p>
    <w:p w:rsidR="00FC12D4" w:rsidRPr="00AE5C55"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В період короно вірусної інфекції закуплено: засоби дезінфекції та прибирання, індивідуальні маски, паперові рушники, безконтактні термометри .</w:t>
      </w:r>
    </w:p>
    <w:p w:rsidR="00FC12D4" w:rsidRPr="00AE5C55"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На порядку денному нашого ЗДО є наступні проблеми :</w:t>
      </w:r>
    </w:p>
    <w:p w:rsidR="00FC12D4" w:rsidRPr="00AE5C5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1.Капремонт стелі в музичній залі.</w:t>
      </w:r>
    </w:p>
    <w:p w:rsidR="00FC12D4" w:rsidRPr="00AE5C5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2.Ремонт каналізаційної системи.</w:t>
      </w:r>
    </w:p>
    <w:p w:rsidR="00FC12D4" w:rsidRPr="00AE5C5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3.Ремонт доріжок на території ЗДО.</w:t>
      </w:r>
    </w:p>
    <w:p w:rsidR="00FC12D4" w:rsidRPr="00AE5C5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4.Заміна вікон на металопластикові.</w:t>
      </w:r>
    </w:p>
    <w:p w:rsidR="00FC12D4" w:rsidRPr="00AE5C55" w:rsidRDefault="00FC12D4" w:rsidP="00FC12D4">
      <w:pPr>
        <w:spacing w:after="0" w:line="240" w:lineRule="auto"/>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5.Облаштування спортивного майданчика .</w:t>
      </w:r>
    </w:p>
    <w:p w:rsidR="00FC12D4" w:rsidRPr="00AE5C55"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ЗДО забезпечено необхідним обладнанням: меблями, м’яким інвентарем.</w:t>
      </w:r>
    </w:p>
    <w:p w:rsidR="00FC12D4" w:rsidRPr="00AE5C55"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AE5C55">
        <w:rPr>
          <w:rFonts w:ascii="Times New Roman" w:eastAsia="Times New Roman" w:hAnsi="Times New Roman" w:cs="Times New Roman"/>
          <w:sz w:val="26"/>
          <w:szCs w:val="26"/>
          <w:lang w:val="uk-UA"/>
        </w:rPr>
        <w:t>Пріоритетними напрямами у сфері матеріально-технічного забезпечення  є оснащення освітньої діяльності  сучасним устаткуванням ЗДО.</w:t>
      </w:r>
    </w:p>
    <w:p w:rsidR="00FC12D4" w:rsidRPr="00663B1F" w:rsidRDefault="00FC12D4" w:rsidP="00FC12D4">
      <w:pPr>
        <w:spacing w:after="0" w:line="240" w:lineRule="auto"/>
        <w:jc w:val="both"/>
        <w:rPr>
          <w:rFonts w:ascii="Times New Roman" w:hAnsi="Times New Roman" w:cs="Times New Roman"/>
          <w:b/>
          <w:color w:val="FF0000"/>
          <w:sz w:val="28"/>
          <w:szCs w:val="28"/>
          <w:lang w:val="uk-UA"/>
        </w:rPr>
      </w:pPr>
    </w:p>
    <w:p w:rsidR="00FC12D4" w:rsidRPr="00B24148" w:rsidRDefault="00FC12D4" w:rsidP="00FC12D4">
      <w:pPr>
        <w:shd w:val="clear" w:color="auto" w:fill="FFC000"/>
        <w:spacing w:after="0" w:line="240" w:lineRule="auto"/>
        <w:jc w:val="center"/>
        <w:rPr>
          <w:rFonts w:ascii="Times New Roman" w:eastAsia="Times New Roman" w:hAnsi="Times New Roman" w:cs="Times New Roman"/>
          <w:b/>
          <w:sz w:val="26"/>
          <w:szCs w:val="26"/>
          <w:lang w:val="uk-UA"/>
        </w:rPr>
      </w:pPr>
      <w:r w:rsidRPr="00B24148">
        <w:rPr>
          <w:rFonts w:ascii="Times New Roman" w:hAnsi="Times New Roman" w:cs="Times New Roman"/>
          <w:b/>
          <w:sz w:val="26"/>
          <w:szCs w:val="26"/>
          <w:shd w:val="clear" w:color="auto" w:fill="FFFFFF" w:themeFill="background1"/>
          <w:lang w:val="uk-UA"/>
        </w:rPr>
        <w:t>Висновки про проведену роботу у закладі упродовж навчального року</w:t>
      </w:r>
    </w:p>
    <w:p w:rsidR="00FC12D4" w:rsidRPr="006E560C" w:rsidRDefault="00FC12D4" w:rsidP="00FC12D4">
      <w:pPr>
        <w:spacing w:after="0" w:line="240" w:lineRule="auto"/>
        <w:ind w:firstLine="708"/>
        <w:jc w:val="both"/>
        <w:textAlignment w:val="baseline"/>
        <w:rPr>
          <w:rFonts w:ascii="Times New Roman" w:hAnsi="Times New Roman" w:cs="Times New Roman"/>
          <w:sz w:val="26"/>
          <w:szCs w:val="26"/>
          <w:lang w:val="uk-UA"/>
        </w:rPr>
      </w:pPr>
      <w:r w:rsidRPr="006E560C">
        <w:rPr>
          <w:rFonts w:ascii="Times New Roman" w:hAnsi="Times New Roman" w:cs="Times New Roman"/>
          <w:sz w:val="26"/>
          <w:szCs w:val="26"/>
          <w:lang w:val="uk-UA"/>
        </w:rPr>
        <w:t>Таким чином, аналіз роботи закладу дошкільної освіти за минулий рік показав, що освітній процес здійснювався за пріоритетними напрямками згідно річного плану на протязі всього навчального року, так і його принципи, як актуальність, конкретність, об’єктивність, динамічність дотримуються. Злагоджена робота педагогічного колективу дала змогу створити в закладі дошкільної освіти сприятливі умови для впровадження програми розвитку дитини дошкільного віку «Українське дошкілля». Навчально-виховний процес побудований відповідно до вікових можливостей дітей на основі компетентнісного підходу, тобто спрямованості на досягнення соціально закріпленого результату.</w:t>
      </w:r>
    </w:p>
    <w:p w:rsidR="00FC12D4" w:rsidRPr="006E560C" w:rsidRDefault="00FC12D4" w:rsidP="00FC12D4">
      <w:pPr>
        <w:spacing w:after="0" w:line="240" w:lineRule="auto"/>
        <w:ind w:firstLine="708"/>
        <w:jc w:val="both"/>
        <w:textAlignment w:val="baseline"/>
        <w:rPr>
          <w:rFonts w:ascii="Times New Roman" w:eastAsia="Times New Roman" w:hAnsi="Times New Roman" w:cs="Times New Roman"/>
          <w:sz w:val="26"/>
          <w:szCs w:val="26"/>
          <w:lang w:val="uk-UA"/>
        </w:rPr>
      </w:pPr>
      <w:r w:rsidRPr="006E560C">
        <w:rPr>
          <w:rFonts w:ascii="Times New Roman" w:eastAsia="Times New Roman" w:hAnsi="Times New Roman" w:cs="Times New Roman"/>
          <w:b/>
          <w:bCs/>
          <w:sz w:val="26"/>
          <w:szCs w:val="26"/>
          <w:lang w:val="uk-UA"/>
        </w:rPr>
        <w:t>  </w:t>
      </w:r>
      <w:r w:rsidRPr="006E560C">
        <w:rPr>
          <w:rFonts w:ascii="Times New Roman" w:eastAsia="Times New Roman" w:hAnsi="Times New Roman" w:cs="Times New Roman"/>
          <w:sz w:val="26"/>
          <w:szCs w:val="26"/>
          <w:lang w:val="uk-UA"/>
        </w:rPr>
        <w:t>На основі отриманих результатів можна виділити наступні недоліки:</w:t>
      </w:r>
    </w:p>
    <w:p w:rsidR="00FC12D4" w:rsidRPr="006E560C" w:rsidRDefault="00FC12D4" w:rsidP="00FC12D4">
      <w:pPr>
        <w:numPr>
          <w:ilvl w:val="0"/>
          <w:numId w:val="5"/>
        </w:numPr>
        <w:spacing w:after="0" w:line="240" w:lineRule="auto"/>
        <w:ind w:left="0"/>
        <w:jc w:val="both"/>
        <w:textAlignment w:val="baseline"/>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t>На недостатньому рівні сформовано сенсорно-пізнавальний розвиток дошкільників.</w:t>
      </w:r>
    </w:p>
    <w:p w:rsidR="00FC12D4" w:rsidRPr="006E560C" w:rsidRDefault="00FC12D4" w:rsidP="00FC12D4">
      <w:pPr>
        <w:numPr>
          <w:ilvl w:val="0"/>
          <w:numId w:val="5"/>
        </w:numPr>
        <w:spacing w:after="0" w:line="240" w:lineRule="auto"/>
        <w:ind w:left="0"/>
        <w:jc w:val="both"/>
        <w:textAlignment w:val="baseline"/>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t>Не всі педагоги на належному рівні впроваджують в освітньо-виховний процес інноваційні педагогічні технології.</w:t>
      </w:r>
    </w:p>
    <w:p w:rsidR="00FC12D4" w:rsidRPr="006E560C" w:rsidRDefault="00FC12D4" w:rsidP="00FC12D4">
      <w:pPr>
        <w:numPr>
          <w:ilvl w:val="0"/>
          <w:numId w:val="5"/>
        </w:numPr>
        <w:spacing w:after="0" w:line="240" w:lineRule="auto"/>
        <w:ind w:left="0"/>
        <w:jc w:val="both"/>
        <w:textAlignment w:val="baseline"/>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t>Не всі педагоги на належному рівні володіють ІКТ та впроваджують інформаційно-комунікаційних технологій у практику роботи з дітьми.</w:t>
      </w:r>
    </w:p>
    <w:p w:rsidR="00FC12D4" w:rsidRPr="006E560C" w:rsidRDefault="00FC12D4" w:rsidP="00FC12D4">
      <w:pPr>
        <w:spacing w:after="0" w:line="240" w:lineRule="auto"/>
        <w:ind w:firstLine="475"/>
        <w:jc w:val="both"/>
        <w:textAlignment w:val="baseline"/>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lastRenderedPageBreak/>
        <w:t>Відповідно до виявлених досягнень, недоліків, запитів батьків та державних вимог, педагогічний дошкільний заклад ставить перед собою на новий навчальний рік частково нові основні завдання.</w:t>
      </w:r>
    </w:p>
    <w:p w:rsidR="00FC12D4" w:rsidRPr="006E560C" w:rsidRDefault="00FC12D4" w:rsidP="00FC12D4">
      <w:pPr>
        <w:spacing w:after="0" w:line="240" w:lineRule="auto"/>
        <w:ind w:firstLine="475"/>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t>У подальшій роботі педагогічному колективу необхідно приділяти особливу увагу щодо створення розвивального простору та його вплив на розвиток дітей.</w:t>
      </w:r>
    </w:p>
    <w:p w:rsidR="00FC12D4" w:rsidRPr="006E560C" w:rsidRDefault="00FC12D4" w:rsidP="00FC12D4">
      <w:pPr>
        <w:spacing w:after="0" w:line="240" w:lineRule="auto"/>
        <w:ind w:firstLine="475"/>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t>Педагогам в 2021-2022 н. р. слід і надалі створювати сприятливі умови для формування показників розвитку компетентності особистості, а саме: фізичної, соціально-моральної, емоційно-ціннісної, пізнавальної, мовленнєвої, художньо-естетичної, творчої активності в усіх сферах життєдіяльності.</w:t>
      </w:r>
    </w:p>
    <w:p w:rsidR="00FC12D4" w:rsidRPr="006E560C" w:rsidRDefault="00FC12D4" w:rsidP="00FC12D4">
      <w:pPr>
        <w:spacing w:after="0" w:line="240" w:lineRule="auto"/>
        <w:ind w:firstLine="475"/>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t>При плануванні та проведенні навчально-виховної роботи з дітьми основним напрямком в роботі повинен бути особистісно-орієнтований та диференційний підхід до дітей, який виявлятиметься в умінні вихователя:</w:t>
      </w:r>
    </w:p>
    <w:p w:rsidR="00FC12D4" w:rsidRPr="006E560C" w:rsidRDefault="00FC12D4" w:rsidP="00FC12D4">
      <w:pPr>
        <w:spacing w:after="0" w:line="240" w:lineRule="auto"/>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softHyphen/>
        <w:t>- створювати сприятливу психологічну атмосферу в групі, більше уваги приділяти психологічним аспектам підготовки дітей до школи;</w:t>
      </w:r>
    </w:p>
    <w:p w:rsidR="00FC12D4" w:rsidRPr="006E560C" w:rsidRDefault="00FC12D4" w:rsidP="00FC12D4">
      <w:pPr>
        <w:spacing w:after="0" w:line="240" w:lineRule="auto"/>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softHyphen/>
        <w:t>- встановлювати емоційне спілкування з дорослими, однолітками;</w:t>
      </w:r>
    </w:p>
    <w:p w:rsidR="00FC12D4" w:rsidRPr="006E560C" w:rsidRDefault="00FC12D4" w:rsidP="00FC12D4">
      <w:pPr>
        <w:spacing w:after="0" w:line="240" w:lineRule="auto"/>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softHyphen/>
        <w:t>- розвивати вміння відтворювати знання в життєво-практичних ситуаціях;</w:t>
      </w:r>
    </w:p>
    <w:p w:rsidR="00FC12D4" w:rsidRPr="006E560C" w:rsidRDefault="00FC12D4" w:rsidP="00FC12D4">
      <w:pPr>
        <w:spacing w:after="0" w:line="240" w:lineRule="auto"/>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t>- формувати схильність до творчості, винахідництва;</w:t>
      </w:r>
    </w:p>
    <w:p w:rsidR="00FC12D4" w:rsidRPr="006E560C" w:rsidRDefault="00FC12D4" w:rsidP="00FC12D4">
      <w:pPr>
        <w:spacing w:after="0" w:line="240" w:lineRule="auto"/>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softHyphen/>
        <w:t>- формувати самостійність, впевненість, спостережливість, розвиток зв'язного комунікативного мовлення дошкільників.</w:t>
      </w:r>
    </w:p>
    <w:p w:rsidR="00FC12D4" w:rsidRPr="006E560C" w:rsidRDefault="00FC12D4" w:rsidP="00FC12D4">
      <w:pPr>
        <w:spacing w:after="0" w:line="240" w:lineRule="auto"/>
        <w:ind w:firstLine="708"/>
        <w:jc w:val="both"/>
        <w:rPr>
          <w:rFonts w:ascii="Times New Roman" w:eastAsia="Times New Roman" w:hAnsi="Times New Roman" w:cs="Times New Roman"/>
          <w:sz w:val="26"/>
          <w:szCs w:val="26"/>
          <w:lang w:val="uk-UA"/>
        </w:rPr>
      </w:pPr>
      <w:r w:rsidRPr="006E560C">
        <w:rPr>
          <w:rFonts w:ascii="Times New Roman" w:eastAsia="Times New Roman" w:hAnsi="Times New Roman" w:cs="Times New Roman"/>
          <w:sz w:val="26"/>
          <w:szCs w:val="26"/>
          <w:lang w:val="uk-UA"/>
        </w:rPr>
        <w:t xml:space="preserve">Адміністрація ЗДО та педагогічний колектив велику увагу приділяють вивченню рідної мови, формуванню мовленнєвої культури, навичок мовленнєвого спілкування. В дошкільному закладі запроваджена українська мова навчання. Навчально-виховний процес, документація, різноманітні заходи проводяться державною мовою. </w:t>
      </w:r>
    </w:p>
    <w:p w:rsidR="00FC12D4" w:rsidRPr="006E560C" w:rsidRDefault="00FC12D4" w:rsidP="00FC12D4">
      <w:pPr>
        <w:shd w:val="clear" w:color="auto" w:fill="FFFFFF"/>
        <w:spacing w:after="0" w:line="240" w:lineRule="auto"/>
        <w:ind w:firstLine="708"/>
        <w:jc w:val="both"/>
        <w:rPr>
          <w:rFonts w:ascii="Times New Roman" w:eastAsia="Times New Roman" w:hAnsi="Times New Roman" w:cs="Times New Roman"/>
          <w:sz w:val="26"/>
          <w:szCs w:val="26"/>
          <w:lang w:val="uk-UA"/>
        </w:rPr>
      </w:pPr>
      <w:r w:rsidRPr="006E560C">
        <w:rPr>
          <w:rFonts w:ascii="Times New Roman" w:hAnsi="Times New Roman" w:cs="Times New Roman"/>
          <w:sz w:val="26"/>
          <w:szCs w:val="26"/>
          <w:lang w:val="uk-UA"/>
        </w:rPr>
        <w:t xml:space="preserve">Таким чином, аналіз роботи </w:t>
      </w:r>
      <w:r w:rsidRPr="006E560C">
        <w:rPr>
          <w:rFonts w:ascii="Times New Roman" w:eastAsia="Times New Roman" w:hAnsi="Times New Roman" w:cs="Times New Roman"/>
          <w:sz w:val="26"/>
          <w:szCs w:val="26"/>
          <w:lang w:val="uk-UA"/>
        </w:rPr>
        <w:t>З</w:t>
      </w:r>
      <w:r w:rsidRPr="006E560C">
        <w:rPr>
          <w:rFonts w:ascii="Times New Roman" w:hAnsi="Times New Roman" w:cs="Times New Roman"/>
          <w:sz w:val="26"/>
          <w:szCs w:val="26"/>
          <w:lang w:val="uk-UA"/>
        </w:rPr>
        <w:t>ДО</w:t>
      </w:r>
      <w:r w:rsidRPr="006E560C">
        <w:rPr>
          <w:rFonts w:ascii="Times New Roman" w:eastAsia="Times New Roman" w:hAnsi="Times New Roman" w:cs="Times New Roman"/>
          <w:sz w:val="26"/>
          <w:szCs w:val="26"/>
          <w:lang w:val="uk-UA"/>
        </w:rPr>
        <w:t xml:space="preserve"> за навчальний рік показав, що обрані форми і  методи, об’єднані зусилля адміністрації та педагогічного колективу позитивно впливають на результативність роботи з кадрами та досягнення мети. Річний план за минулий навчальний рік виконано </w:t>
      </w:r>
      <w:r w:rsidRPr="006E560C">
        <w:rPr>
          <w:rFonts w:ascii="Times New Roman" w:hAnsi="Times New Roman" w:cs="Times New Roman"/>
          <w:sz w:val="26"/>
          <w:szCs w:val="26"/>
          <w:lang w:val="uk-UA"/>
        </w:rPr>
        <w:t>в повній мірі.</w:t>
      </w:r>
      <w:r w:rsidRPr="006E560C">
        <w:rPr>
          <w:rFonts w:ascii="Times New Roman" w:eastAsia="Times New Roman" w:hAnsi="Times New Roman" w:cs="Times New Roman"/>
          <w:sz w:val="26"/>
          <w:szCs w:val="26"/>
          <w:lang w:val="uk-UA"/>
        </w:rPr>
        <w:t xml:space="preserve"> Роботу педагогічного колективу за минулий навчальний рік оцінено як задовільною.</w:t>
      </w:r>
    </w:p>
    <w:p w:rsidR="00FC12D4" w:rsidRPr="006E560C" w:rsidRDefault="00FC12D4" w:rsidP="00FC12D4">
      <w:pPr>
        <w:spacing w:after="0"/>
        <w:ind w:firstLine="708"/>
        <w:jc w:val="both"/>
        <w:rPr>
          <w:rFonts w:ascii="Times New Roman" w:hAnsi="Times New Roman" w:cs="Times New Roman"/>
          <w:b/>
          <w:color w:val="FF0000"/>
          <w:sz w:val="26"/>
          <w:szCs w:val="26"/>
          <w:u w:val="single"/>
          <w:lang w:val="uk-UA"/>
        </w:rPr>
      </w:pPr>
      <w:r w:rsidRPr="006E560C">
        <w:rPr>
          <w:rFonts w:ascii="Times New Roman" w:hAnsi="Times New Roman" w:cs="Times New Roman"/>
          <w:sz w:val="26"/>
          <w:szCs w:val="26"/>
          <w:lang w:val="uk-UA"/>
        </w:rPr>
        <w:t>Виходячи з аналізу освітньо-виховної і методичної роботи у 2020-2021 навчальному році, продовжуючи роботу щодо підвищення результативності освітнього процесу з метою ефективності впливу роботи закладу дошкільної освіти на розвиток особистості дитини та з погляду на проблеми, які виявлено у 2020-2021 навчальному році, колектив ЗДО визначив основні завдання на 2021-2022 навчальний рік, висвітлені у наступних розділах.</w:t>
      </w:r>
    </w:p>
    <w:p w:rsidR="00FC12D4" w:rsidRPr="006E560C" w:rsidRDefault="00FC12D4" w:rsidP="00FC12D4">
      <w:pPr>
        <w:spacing w:after="0"/>
        <w:jc w:val="both"/>
        <w:rPr>
          <w:rFonts w:ascii="Times New Roman" w:hAnsi="Times New Roman" w:cs="Times New Roman"/>
          <w:b/>
          <w:color w:val="FF0000"/>
          <w:sz w:val="26"/>
          <w:szCs w:val="26"/>
          <w:u w:val="single"/>
          <w:lang w:val="uk-UA"/>
        </w:rPr>
      </w:pPr>
    </w:p>
    <w:p w:rsidR="00FC12D4" w:rsidRDefault="00FC12D4" w:rsidP="00FC12D4">
      <w:pPr>
        <w:pStyle w:val="a4"/>
        <w:rPr>
          <w:rFonts w:ascii="Times New Roman" w:hAnsi="Times New Roman" w:cs="Times New Roman"/>
          <w:b/>
          <w:sz w:val="26"/>
          <w:szCs w:val="26"/>
          <w:lang w:val="uk-UA" w:eastAsia="ru-RU"/>
        </w:rPr>
      </w:pPr>
    </w:p>
    <w:p w:rsidR="00FC12D4" w:rsidRDefault="00FC12D4" w:rsidP="00FC12D4">
      <w:pPr>
        <w:pStyle w:val="a4"/>
        <w:rPr>
          <w:rFonts w:ascii="Times New Roman" w:hAnsi="Times New Roman" w:cs="Times New Roman"/>
          <w:b/>
          <w:sz w:val="26"/>
          <w:szCs w:val="26"/>
          <w:lang w:val="uk-UA" w:eastAsia="ru-RU"/>
        </w:rPr>
      </w:pPr>
    </w:p>
    <w:p w:rsidR="00FC12D4" w:rsidRDefault="00FC12D4" w:rsidP="00FC12D4">
      <w:pPr>
        <w:pStyle w:val="a4"/>
        <w:rPr>
          <w:rFonts w:ascii="Times New Roman" w:hAnsi="Times New Roman" w:cs="Times New Roman"/>
          <w:b/>
          <w:sz w:val="26"/>
          <w:szCs w:val="26"/>
          <w:lang w:val="uk-UA" w:eastAsia="ru-RU"/>
        </w:rPr>
      </w:pPr>
    </w:p>
    <w:p w:rsidR="00FC12D4" w:rsidRDefault="00FC12D4" w:rsidP="00FC12D4">
      <w:pPr>
        <w:pStyle w:val="a4"/>
        <w:jc w:val="center"/>
        <w:rPr>
          <w:rFonts w:ascii="Times New Roman" w:hAnsi="Times New Roman" w:cs="Times New Roman"/>
          <w:b/>
          <w:sz w:val="26"/>
          <w:szCs w:val="26"/>
          <w:lang w:val="uk-UA" w:eastAsia="ru-RU"/>
        </w:rPr>
      </w:pPr>
      <w:r>
        <w:rPr>
          <w:rFonts w:ascii="Times New Roman" w:hAnsi="Times New Roman" w:cs="Times New Roman"/>
          <w:b/>
          <w:sz w:val="26"/>
          <w:szCs w:val="26"/>
          <w:lang w:eastAsia="ru-RU"/>
        </w:rPr>
        <w:t xml:space="preserve">Загальні відомості про ЗДО </w:t>
      </w:r>
      <w:r>
        <w:rPr>
          <w:rFonts w:ascii="Times New Roman" w:hAnsi="Times New Roman" w:cs="Times New Roman"/>
          <w:b/>
          <w:sz w:val="26"/>
          <w:szCs w:val="26"/>
          <w:lang w:val="uk-UA" w:eastAsia="ru-RU"/>
        </w:rPr>
        <w:t>№ 16</w:t>
      </w:r>
    </w:p>
    <w:p w:rsidR="00FC12D4" w:rsidRDefault="00FC12D4" w:rsidP="00FC12D4">
      <w:pPr>
        <w:pStyle w:val="a4"/>
        <w:rPr>
          <w:rFonts w:ascii="Times New Roman" w:hAnsi="Times New Roman" w:cs="Times New Roman"/>
          <w:sz w:val="26"/>
          <w:szCs w:val="26"/>
          <w:lang w:val="uk-UA" w:eastAsia="ru-RU"/>
        </w:rPr>
      </w:pPr>
      <w:r>
        <w:rPr>
          <w:rFonts w:ascii="Times New Roman" w:hAnsi="Times New Roman" w:cs="Times New Roman"/>
          <w:sz w:val="26"/>
          <w:szCs w:val="26"/>
          <w:lang w:eastAsia="ru-RU"/>
        </w:rPr>
        <w:t xml:space="preserve">Знаходиться за адресою: </w:t>
      </w:r>
      <w:r>
        <w:rPr>
          <w:rFonts w:ascii="Times New Roman" w:hAnsi="Times New Roman" w:cs="Times New Roman"/>
          <w:sz w:val="26"/>
          <w:szCs w:val="26"/>
          <w:lang w:val="uk-UA" w:eastAsia="ru-RU"/>
        </w:rPr>
        <w:t>м</w:t>
      </w:r>
      <w:proofErr w:type="gramStart"/>
      <w:r>
        <w:rPr>
          <w:rFonts w:ascii="Times New Roman" w:hAnsi="Times New Roman" w:cs="Times New Roman"/>
          <w:sz w:val="26"/>
          <w:szCs w:val="26"/>
          <w:lang w:val="uk-UA" w:eastAsia="ru-RU"/>
        </w:rPr>
        <w:t>.Ч</w:t>
      </w:r>
      <w:proofErr w:type="gramEnd"/>
      <w:r>
        <w:rPr>
          <w:rFonts w:ascii="Times New Roman" w:hAnsi="Times New Roman" w:cs="Times New Roman"/>
          <w:sz w:val="26"/>
          <w:szCs w:val="26"/>
          <w:lang w:val="uk-UA" w:eastAsia="ru-RU"/>
        </w:rPr>
        <w:t>ервоноград, вул.Стуса,45</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Функціонує з 19</w:t>
      </w:r>
      <w:r>
        <w:rPr>
          <w:rFonts w:ascii="Times New Roman" w:hAnsi="Times New Roman" w:cs="Times New Roman"/>
          <w:sz w:val="26"/>
          <w:szCs w:val="26"/>
          <w:lang w:val="uk-UA" w:eastAsia="ru-RU"/>
        </w:rPr>
        <w:t>59</w:t>
      </w:r>
      <w:r>
        <w:rPr>
          <w:rFonts w:ascii="Times New Roman" w:hAnsi="Times New Roman" w:cs="Times New Roman"/>
          <w:sz w:val="26"/>
          <w:szCs w:val="26"/>
          <w:lang w:eastAsia="ru-RU"/>
        </w:rPr>
        <w:t> року.</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Проектна потужність - </w:t>
      </w:r>
      <w:r>
        <w:rPr>
          <w:rFonts w:ascii="Times New Roman" w:hAnsi="Times New Roman" w:cs="Times New Roman"/>
          <w:sz w:val="26"/>
          <w:szCs w:val="26"/>
          <w:lang w:val="uk-UA" w:eastAsia="ru-RU"/>
        </w:rPr>
        <w:t>230</w:t>
      </w:r>
      <w:r>
        <w:rPr>
          <w:rFonts w:ascii="Times New Roman" w:hAnsi="Times New Roman" w:cs="Times New Roman"/>
          <w:sz w:val="26"/>
          <w:szCs w:val="26"/>
          <w:lang w:eastAsia="ru-RU"/>
        </w:rPr>
        <w:t> місць.</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Режим роботи закладу – 10,5 годин; з 7:30 до 18:00</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Функціонує –</w:t>
      </w:r>
      <w:r>
        <w:rPr>
          <w:rFonts w:ascii="Times New Roman" w:hAnsi="Times New Roman" w:cs="Times New Roman"/>
          <w:sz w:val="26"/>
          <w:szCs w:val="26"/>
          <w:lang w:val="uk-UA" w:eastAsia="ru-RU"/>
        </w:rPr>
        <w:t>12</w:t>
      </w:r>
      <w:r>
        <w:rPr>
          <w:rFonts w:ascii="Times New Roman" w:hAnsi="Times New Roman" w:cs="Times New Roman"/>
          <w:sz w:val="26"/>
          <w:szCs w:val="26"/>
          <w:lang w:eastAsia="ru-RU"/>
        </w:rPr>
        <w:t xml:space="preserve"> груп, які відвідує 2</w:t>
      </w:r>
      <w:r>
        <w:rPr>
          <w:rFonts w:ascii="Times New Roman" w:hAnsi="Times New Roman" w:cs="Times New Roman"/>
          <w:sz w:val="26"/>
          <w:szCs w:val="26"/>
          <w:lang w:val="uk-UA" w:eastAsia="ru-RU"/>
        </w:rPr>
        <w:t>87</w:t>
      </w:r>
      <w:r>
        <w:rPr>
          <w:rFonts w:ascii="Times New Roman" w:hAnsi="Times New Roman" w:cs="Times New Roman"/>
          <w:sz w:val="26"/>
          <w:szCs w:val="26"/>
          <w:lang w:eastAsia="ru-RU"/>
        </w:rPr>
        <w:t xml:space="preserve"> дітей.</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 Групи </w:t>
      </w:r>
      <w:r>
        <w:rPr>
          <w:rFonts w:ascii="Times New Roman" w:hAnsi="Times New Roman" w:cs="Times New Roman"/>
          <w:sz w:val="26"/>
          <w:szCs w:val="26"/>
          <w:lang w:val="uk-UA" w:eastAsia="ru-RU"/>
        </w:rPr>
        <w:t xml:space="preserve">раннього </w:t>
      </w:r>
      <w:r>
        <w:rPr>
          <w:rFonts w:ascii="Times New Roman" w:hAnsi="Times New Roman" w:cs="Times New Roman"/>
          <w:sz w:val="26"/>
          <w:szCs w:val="26"/>
          <w:lang w:eastAsia="ru-RU"/>
        </w:rPr>
        <w:t xml:space="preserve"> віку (2-3 р.):</w:t>
      </w:r>
      <w:r>
        <w:rPr>
          <w:rFonts w:ascii="Times New Roman" w:hAnsi="Times New Roman" w:cs="Times New Roman"/>
          <w:sz w:val="26"/>
          <w:szCs w:val="26"/>
          <w:lang w:val="uk-UA" w:eastAsia="ru-RU"/>
        </w:rPr>
        <w:t xml:space="preserve"> 2</w:t>
      </w:r>
      <w:r>
        <w:rPr>
          <w:rFonts w:ascii="Times New Roman" w:hAnsi="Times New Roman" w:cs="Times New Roman"/>
          <w:sz w:val="26"/>
          <w:szCs w:val="26"/>
          <w:lang w:eastAsia="ru-RU"/>
        </w:rPr>
        <w:t xml:space="preserve"> груп</w:t>
      </w:r>
      <w:r>
        <w:rPr>
          <w:rFonts w:ascii="Times New Roman" w:hAnsi="Times New Roman" w:cs="Times New Roman"/>
          <w:sz w:val="26"/>
          <w:szCs w:val="26"/>
          <w:lang w:val="uk-UA" w:eastAsia="ru-RU"/>
        </w:rPr>
        <w:t>и</w:t>
      </w:r>
      <w:r>
        <w:rPr>
          <w:rFonts w:ascii="Times New Roman" w:hAnsi="Times New Roman" w:cs="Times New Roman"/>
          <w:sz w:val="26"/>
          <w:szCs w:val="26"/>
          <w:lang w:eastAsia="ru-RU"/>
        </w:rPr>
        <w:t>;</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Групи молодшого дошкільного віку (3-4 р.): </w:t>
      </w:r>
      <w:r>
        <w:rPr>
          <w:rFonts w:ascii="Times New Roman" w:hAnsi="Times New Roman" w:cs="Times New Roman"/>
          <w:sz w:val="26"/>
          <w:szCs w:val="26"/>
          <w:lang w:val="uk-UA" w:eastAsia="ru-RU"/>
        </w:rPr>
        <w:t>3</w:t>
      </w:r>
      <w:r>
        <w:rPr>
          <w:rFonts w:ascii="Times New Roman" w:hAnsi="Times New Roman" w:cs="Times New Roman"/>
          <w:sz w:val="26"/>
          <w:szCs w:val="26"/>
          <w:lang w:eastAsia="ru-RU"/>
        </w:rPr>
        <w:t> групи;</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Групи середнього дошкільного віку (4-5 р.): </w:t>
      </w:r>
      <w:r>
        <w:rPr>
          <w:rFonts w:ascii="Times New Roman" w:hAnsi="Times New Roman" w:cs="Times New Roman"/>
          <w:sz w:val="26"/>
          <w:szCs w:val="26"/>
          <w:lang w:val="uk-UA" w:eastAsia="ru-RU"/>
        </w:rPr>
        <w:t>3</w:t>
      </w:r>
      <w:r>
        <w:rPr>
          <w:rFonts w:ascii="Times New Roman" w:hAnsi="Times New Roman" w:cs="Times New Roman"/>
          <w:sz w:val="26"/>
          <w:szCs w:val="26"/>
          <w:lang w:eastAsia="ru-RU"/>
        </w:rPr>
        <w:t> групи;</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Групи </w:t>
      </w:r>
      <w:proofErr w:type="gramStart"/>
      <w:r>
        <w:rPr>
          <w:rFonts w:ascii="Times New Roman" w:hAnsi="Times New Roman" w:cs="Times New Roman"/>
          <w:sz w:val="26"/>
          <w:szCs w:val="26"/>
          <w:lang w:eastAsia="ru-RU"/>
        </w:rPr>
        <w:t>старшого</w:t>
      </w:r>
      <w:proofErr w:type="gramEnd"/>
      <w:r>
        <w:rPr>
          <w:rFonts w:ascii="Times New Roman" w:hAnsi="Times New Roman" w:cs="Times New Roman"/>
          <w:sz w:val="26"/>
          <w:szCs w:val="26"/>
          <w:lang w:eastAsia="ru-RU"/>
        </w:rPr>
        <w:t xml:space="preserve"> дошкільного віку (5-6 р.): </w:t>
      </w:r>
      <w:r>
        <w:rPr>
          <w:rFonts w:ascii="Times New Roman" w:hAnsi="Times New Roman" w:cs="Times New Roman"/>
          <w:sz w:val="26"/>
          <w:szCs w:val="26"/>
          <w:lang w:val="uk-UA" w:eastAsia="ru-RU"/>
        </w:rPr>
        <w:t>4</w:t>
      </w:r>
      <w:r>
        <w:rPr>
          <w:rFonts w:ascii="Times New Roman" w:hAnsi="Times New Roman" w:cs="Times New Roman"/>
          <w:sz w:val="26"/>
          <w:szCs w:val="26"/>
          <w:lang w:eastAsia="ru-RU"/>
        </w:rPr>
        <w:t> групи.</w:t>
      </w:r>
    </w:p>
    <w:p w:rsidR="00FC12D4" w:rsidRDefault="00FC12D4" w:rsidP="00FC12D4">
      <w:pPr>
        <w:pStyle w:val="a4"/>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Заклад дошкільної освіти здійснює </w:t>
      </w:r>
      <w:proofErr w:type="gramStart"/>
      <w:r>
        <w:rPr>
          <w:rFonts w:ascii="Times New Roman" w:hAnsi="Times New Roman" w:cs="Times New Roman"/>
          <w:sz w:val="26"/>
          <w:szCs w:val="26"/>
          <w:lang w:eastAsia="ru-RU"/>
        </w:rPr>
        <w:t>свою</w:t>
      </w:r>
      <w:proofErr w:type="gramEnd"/>
      <w:r>
        <w:rPr>
          <w:rFonts w:ascii="Times New Roman" w:hAnsi="Times New Roman" w:cs="Times New Roman"/>
          <w:sz w:val="26"/>
          <w:szCs w:val="26"/>
          <w:lang w:eastAsia="ru-RU"/>
        </w:rPr>
        <w:t xml:space="preserve"> діяльність відповідно до нормативних документів та законодавчих актів України: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Конституції України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Закону України «Про дошкільну освіту»</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Базового</w:t>
      </w:r>
      <w:proofErr w:type="gramEnd"/>
      <w:r>
        <w:rPr>
          <w:rFonts w:ascii="Times New Roman" w:hAnsi="Times New Roman" w:cs="Times New Roman"/>
          <w:sz w:val="26"/>
          <w:szCs w:val="26"/>
          <w:lang w:eastAsia="ru-RU"/>
        </w:rPr>
        <w:t xml:space="preserve"> компоненту дошкільної освіти - Закону України «Про охорону праці»</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Закону України «Про цивільну оборону»</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Закону України «Про дорожній рух»</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Закону України «</w:t>
      </w:r>
      <w:proofErr w:type="gramStart"/>
      <w:r>
        <w:rPr>
          <w:rFonts w:ascii="Times New Roman" w:hAnsi="Times New Roman" w:cs="Times New Roman"/>
          <w:sz w:val="26"/>
          <w:szCs w:val="26"/>
          <w:lang w:eastAsia="ru-RU"/>
        </w:rPr>
        <w:t>Про</w:t>
      </w:r>
      <w:proofErr w:type="gramEnd"/>
      <w:r>
        <w:rPr>
          <w:rFonts w:ascii="Times New Roman" w:hAnsi="Times New Roman" w:cs="Times New Roman"/>
          <w:sz w:val="26"/>
          <w:szCs w:val="26"/>
          <w:lang w:eastAsia="ru-RU"/>
        </w:rPr>
        <w:t xml:space="preserve"> відпустки»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Кодексу «Про працю»</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 освітніх програм «Дитина», «Впевнений старт»</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А також відповідно власного Статуту та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ічного плану роботи дошкільного закладу.</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Діяльність закладу направлена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виховання потреби в самореалізації та самоствердженні.</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Головною метою роботи дошкільного закладу 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та духовного розвитку.</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Групові приміщення ЗДО забезпечені меблями та ігровим обладнанням, мають сучасний інтер’єр. Розвивальне середовище дитячого садка відповідає вимогам та організовано з урахуванням інтересів дітей та їх віковим особливостям: створені комфортні, сприятливі умови для розвитку вихованців в самостійній і спільній діяльності.</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w:t>
      </w:r>
      <w:proofErr w:type="gramStart"/>
      <w:r>
        <w:rPr>
          <w:rFonts w:ascii="Times New Roman" w:hAnsi="Times New Roman" w:cs="Times New Roman"/>
          <w:sz w:val="26"/>
          <w:szCs w:val="26"/>
          <w:lang w:eastAsia="ru-RU"/>
        </w:rPr>
        <w:t>Для</w:t>
      </w:r>
      <w:proofErr w:type="gramEnd"/>
      <w:r>
        <w:rPr>
          <w:rFonts w:ascii="Times New Roman" w:hAnsi="Times New Roman" w:cs="Times New Roman"/>
          <w:sz w:val="26"/>
          <w:szCs w:val="26"/>
          <w:lang w:eastAsia="ru-RU"/>
        </w:rPr>
        <w:t xml:space="preserve"> занять дітей </w:t>
      </w:r>
      <w:proofErr w:type="gramStart"/>
      <w:r>
        <w:rPr>
          <w:rFonts w:ascii="Times New Roman" w:hAnsi="Times New Roman" w:cs="Times New Roman"/>
          <w:sz w:val="26"/>
          <w:szCs w:val="26"/>
          <w:lang w:eastAsia="ru-RU"/>
        </w:rPr>
        <w:t>створен</w:t>
      </w:r>
      <w:proofErr w:type="gramEnd"/>
      <w:r>
        <w:rPr>
          <w:rFonts w:ascii="Times New Roman" w:hAnsi="Times New Roman" w:cs="Times New Roman"/>
          <w:sz w:val="26"/>
          <w:szCs w:val="26"/>
          <w:lang w:eastAsia="ru-RU"/>
        </w:rPr>
        <w:t>і всі умови, а саме, обладнані спеціальні приміщення:</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музична  зала;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кабінет психолога;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методичний кабінет та медичний блок;</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Pr>
          <w:rFonts w:ascii="Times New Roman" w:hAnsi="Times New Roman" w:cs="Times New Roman"/>
          <w:sz w:val="26"/>
          <w:szCs w:val="26"/>
          <w:lang w:val="uk-UA" w:eastAsia="ru-RU"/>
        </w:rPr>
        <w:t>логопедичний пункт</w:t>
      </w:r>
      <w:r>
        <w:rPr>
          <w:rFonts w:ascii="Times New Roman" w:hAnsi="Times New Roman" w:cs="Times New Roman"/>
          <w:sz w:val="26"/>
          <w:szCs w:val="26"/>
          <w:lang w:eastAsia="ru-RU"/>
        </w:rPr>
        <w:t>;</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спортивний та ігрові майданчики.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Дошкільний заклад здійснює свою діяльність відповідно до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 xml:space="preserve">ічного плану, який складається на навчальний рік та період оздоровлення. Навчальний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 xml:space="preserve">ік у дошкільному закладі починається з 1 вересня і закінчується 31 травня наступного року. </w:t>
      </w:r>
      <w:proofErr w:type="gramStart"/>
      <w:r>
        <w:rPr>
          <w:rFonts w:ascii="Times New Roman" w:hAnsi="Times New Roman" w:cs="Times New Roman"/>
          <w:sz w:val="26"/>
          <w:szCs w:val="26"/>
          <w:lang w:eastAsia="ru-RU"/>
        </w:rPr>
        <w:t>З</w:t>
      </w:r>
      <w:proofErr w:type="gramEnd"/>
      <w:r>
        <w:rPr>
          <w:rFonts w:ascii="Times New Roman" w:hAnsi="Times New Roman" w:cs="Times New Roman"/>
          <w:sz w:val="26"/>
          <w:szCs w:val="26"/>
          <w:lang w:eastAsia="ru-RU"/>
        </w:rPr>
        <w:t xml:space="preserve"> 1 червня по </w:t>
      </w:r>
      <w:r>
        <w:rPr>
          <w:rFonts w:ascii="Times New Roman" w:hAnsi="Times New Roman" w:cs="Times New Roman"/>
          <w:sz w:val="26"/>
          <w:szCs w:val="26"/>
          <w:lang w:val="uk-UA" w:eastAsia="ru-RU"/>
        </w:rPr>
        <w:t>31 серпня</w:t>
      </w:r>
      <w:r>
        <w:rPr>
          <w:rFonts w:ascii="Times New Roman" w:hAnsi="Times New Roman" w:cs="Times New Roman"/>
          <w:sz w:val="26"/>
          <w:szCs w:val="26"/>
          <w:lang w:eastAsia="ru-RU"/>
        </w:rPr>
        <w:t xml:space="preserve"> (оздоровчий період) у дошкільному закладі проводиться оздоровлення дітей.</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xml:space="preserve">План роботи схвалюється педагогічною радою закладу, затверджується </w:t>
      </w:r>
      <w:r>
        <w:rPr>
          <w:rFonts w:ascii="Times New Roman" w:hAnsi="Times New Roman" w:cs="Times New Roman"/>
          <w:sz w:val="26"/>
          <w:szCs w:val="26"/>
          <w:lang w:val="uk-UA" w:eastAsia="ru-RU"/>
        </w:rPr>
        <w:t>директором</w:t>
      </w:r>
      <w:proofErr w:type="gramStart"/>
      <w:r>
        <w:rPr>
          <w:rFonts w:ascii="Times New Roman" w:hAnsi="Times New Roman" w:cs="Times New Roman"/>
          <w:sz w:val="26"/>
          <w:szCs w:val="26"/>
          <w:lang w:val="uk-UA" w:eastAsia="ru-RU"/>
        </w:rPr>
        <w:t xml:space="preserve"> .</w:t>
      </w:r>
      <w:proofErr w:type="gramEnd"/>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Для підвищення рейтингу дошкільного закладу, пропагування досвіду роботи педагогічного колективу, ознайомлення громадськості та батьків з життям ЗДО постійно поповнюється матеріалами сайт закладу</w:t>
      </w:r>
      <w:r>
        <w:rPr>
          <w:rFonts w:ascii="Times New Roman" w:hAnsi="Times New Roman" w:cs="Times New Roman"/>
          <w:sz w:val="26"/>
          <w:szCs w:val="26"/>
          <w:lang w:eastAsia="ru-RU"/>
        </w:rPr>
        <w:t> </w:t>
      </w:r>
      <w:r>
        <w:rPr>
          <w:rFonts w:ascii="Times New Roman" w:hAnsi="Times New Roman" w:cs="Times New Roman"/>
          <w:sz w:val="26"/>
          <w:szCs w:val="26"/>
          <w:lang w:val="uk-UA"/>
        </w:rPr>
        <w:t xml:space="preserve"> </w:t>
      </w:r>
      <w:hyperlink r:id="rId11" w:history="1">
        <w:r>
          <w:rPr>
            <w:rStyle w:val="a3"/>
            <w:rFonts w:ascii="Times New Roman" w:hAnsi="Times New Roman" w:cs="Times New Roman"/>
            <w:color w:val="auto"/>
            <w:sz w:val="26"/>
            <w:szCs w:val="26"/>
            <w:shd w:val="clear" w:color="auto" w:fill="FFFFFF"/>
          </w:rPr>
          <w:t>https</w:t>
        </w:r>
        <w:r>
          <w:rPr>
            <w:rStyle w:val="a3"/>
            <w:rFonts w:ascii="Times New Roman" w:hAnsi="Times New Roman" w:cs="Times New Roman"/>
            <w:color w:val="auto"/>
            <w:sz w:val="26"/>
            <w:szCs w:val="26"/>
            <w:shd w:val="clear" w:color="auto" w:fill="FFFFFF"/>
            <w:lang w:val="uk-UA"/>
          </w:rPr>
          <w:t>://4</w:t>
        </w:r>
        <w:r>
          <w:rPr>
            <w:rStyle w:val="a3"/>
            <w:rFonts w:ascii="Times New Roman" w:hAnsi="Times New Roman" w:cs="Times New Roman"/>
            <w:color w:val="auto"/>
            <w:sz w:val="26"/>
            <w:szCs w:val="26"/>
            <w:shd w:val="clear" w:color="auto" w:fill="FFFFFF"/>
          </w:rPr>
          <w:t>gd</w:t>
        </w:r>
        <w:r>
          <w:rPr>
            <w:rStyle w:val="a3"/>
            <w:rFonts w:ascii="Times New Roman" w:hAnsi="Times New Roman" w:cs="Times New Roman"/>
            <w:color w:val="auto"/>
            <w:sz w:val="26"/>
            <w:szCs w:val="26"/>
            <w:shd w:val="clear" w:color="auto" w:fill="FFFFFF"/>
            <w:lang w:val="uk-UA"/>
          </w:rPr>
          <w:t>16.</w:t>
        </w:r>
        <w:r>
          <w:rPr>
            <w:rStyle w:val="a3"/>
            <w:rFonts w:ascii="Times New Roman" w:hAnsi="Times New Roman" w:cs="Times New Roman"/>
            <w:color w:val="auto"/>
            <w:sz w:val="26"/>
            <w:szCs w:val="26"/>
            <w:shd w:val="clear" w:color="auto" w:fill="FFFFFF"/>
          </w:rPr>
          <w:t>lvivedu</w:t>
        </w:r>
        <w:r>
          <w:rPr>
            <w:rStyle w:val="a3"/>
            <w:rFonts w:ascii="Times New Roman" w:hAnsi="Times New Roman" w:cs="Times New Roman"/>
            <w:color w:val="auto"/>
            <w:sz w:val="26"/>
            <w:szCs w:val="26"/>
            <w:shd w:val="clear" w:color="auto" w:fill="FFFFFF"/>
            <w:lang w:val="uk-UA"/>
          </w:rPr>
          <w:t>.</w:t>
        </w:r>
        <w:r>
          <w:rPr>
            <w:rStyle w:val="a3"/>
            <w:rFonts w:ascii="Times New Roman" w:hAnsi="Times New Roman" w:cs="Times New Roman"/>
            <w:color w:val="auto"/>
            <w:sz w:val="26"/>
            <w:szCs w:val="26"/>
            <w:shd w:val="clear" w:color="auto" w:fill="FFFFFF"/>
          </w:rPr>
          <w:t>com</w:t>
        </w:r>
        <w:r>
          <w:rPr>
            <w:rStyle w:val="a3"/>
            <w:rFonts w:ascii="Times New Roman" w:hAnsi="Times New Roman" w:cs="Times New Roman"/>
            <w:color w:val="auto"/>
            <w:sz w:val="26"/>
            <w:szCs w:val="26"/>
            <w:shd w:val="clear" w:color="auto" w:fill="FFFFFF"/>
            <w:lang w:val="uk-UA"/>
          </w:rPr>
          <w:t>/</w:t>
        </w:r>
      </w:hyperlink>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Завдання звітування:</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     Забезпечити прозорість, відкритість та демократичність управління навчальним закладом.</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Стимулювати вплив громадськості на прийняття та виконання керівником відповідних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ішень у сфері управління навчальним закладом.</w:t>
      </w:r>
    </w:p>
    <w:p w:rsidR="00FC12D4" w:rsidRDefault="00FC12D4" w:rsidP="00FC12D4">
      <w:pPr>
        <w:pStyle w:val="a4"/>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Кадрове забезпечення</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 Колектив дошкільного закладу згідно </w:t>
      </w:r>
      <w:proofErr w:type="gramStart"/>
      <w:r>
        <w:rPr>
          <w:rFonts w:ascii="Times New Roman" w:hAnsi="Times New Roman" w:cs="Times New Roman"/>
          <w:sz w:val="26"/>
          <w:szCs w:val="26"/>
          <w:lang w:eastAsia="ru-RU"/>
        </w:rPr>
        <w:t>штатного</w:t>
      </w:r>
      <w:proofErr w:type="gramEnd"/>
      <w:r>
        <w:rPr>
          <w:rFonts w:ascii="Times New Roman" w:hAnsi="Times New Roman" w:cs="Times New Roman"/>
          <w:sz w:val="26"/>
          <w:szCs w:val="26"/>
          <w:lang w:eastAsia="ru-RU"/>
        </w:rPr>
        <w:t xml:space="preserve"> розкладу нараховує </w:t>
      </w:r>
      <w:r>
        <w:rPr>
          <w:rFonts w:ascii="Times New Roman" w:hAnsi="Times New Roman" w:cs="Times New Roman"/>
          <w:sz w:val="26"/>
          <w:szCs w:val="26"/>
          <w:lang w:val="uk-UA" w:eastAsia="ru-RU"/>
        </w:rPr>
        <w:t>58</w:t>
      </w:r>
      <w:r>
        <w:rPr>
          <w:rFonts w:ascii="Times New Roman" w:hAnsi="Times New Roman" w:cs="Times New Roman"/>
          <w:sz w:val="26"/>
          <w:szCs w:val="26"/>
          <w:lang w:eastAsia="ru-RU"/>
        </w:rPr>
        <w:t xml:space="preserve"> штатних одиниць, з них - педагогічного персоналу </w:t>
      </w:r>
      <w:r>
        <w:rPr>
          <w:rFonts w:ascii="Times New Roman" w:hAnsi="Times New Roman" w:cs="Times New Roman"/>
          <w:sz w:val="26"/>
          <w:szCs w:val="26"/>
          <w:lang w:val="uk-UA" w:eastAsia="ru-RU"/>
        </w:rPr>
        <w:t>30</w:t>
      </w:r>
      <w:r>
        <w:rPr>
          <w:rFonts w:ascii="Times New Roman" w:hAnsi="Times New Roman" w:cs="Times New Roman"/>
          <w:sz w:val="26"/>
          <w:szCs w:val="26"/>
          <w:lang w:eastAsia="ru-RU"/>
        </w:rPr>
        <w:t xml:space="preserve"> осіб. ЗДО укомплектований педагогічними кадрами: </w:t>
      </w:r>
      <w:r>
        <w:rPr>
          <w:rFonts w:ascii="Times New Roman" w:hAnsi="Times New Roman" w:cs="Times New Roman"/>
          <w:sz w:val="26"/>
          <w:szCs w:val="26"/>
          <w:lang w:val="uk-UA" w:eastAsia="ru-RU"/>
        </w:rPr>
        <w:t>директор</w:t>
      </w:r>
      <w:r>
        <w:rPr>
          <w:rFonts w:ascii="Times New Roman" w:hAnsi="Times New Roman" w:cs="Times New Roman"/>
          <w:sz w:val="26"/>
          <w:szCs w:val="26"/>
          <w:lang w:eastAsia="ru-RU"/>
        </w:rPr>
        <w:t xml:space="preserve">, вихователь-методист, </w:t>
      </w:r>
      <w:r>
        <w:rPr>
          <w:rFonts w:ascii="Times New Roman" w:hAnsi="Times New Roman" w:cs="Times New Roman"/>
          <w:sz w:val="26"/>
          <w:szCs w:val="26"/>
          <w:lang w:val="uk-UA" w:eastAsia="ru-RU"/>
        </w:rPr>
        <w:t xml:space="preserve">інструктор з фізкультури – 1, </w:t>
      </w:r>
      <w:r>
        <w:rPr>
          <w:rFonts w:ascii="Times New Roman" w:hAnsi="Times New Roman" w:cs="Times New Roman"/>
          <w:sz w:val="26"/>
          <w:szCs w:val="26"/>
          <w:lang w:eastAsia="ru-RU"/>
        </w:rPr>
        <w:t xml:space="preserve">вихователі - </w:t>
      </w:r>
      <w:r>
        <w:rPr>
          <w:rFonts w:ascii="Times New Roman" w:hAnsi="Times New Roman" w:cs="Times New Roman"/>
          <w:sz w:val="26"/>
          <w:szCs w:val="26"/>
          <w:lang w:val="uk-UA" w:eastAsia="ru-RU"/>
        </w:rPr>
        <w:t>24</w:t>
      </w:r>
      <w:r>
        <w:rPr>
          <w:rFonts w:ascii="Times New Roman" w:hAnsi="Times New Roman" w:cs="Times New Roman"/>
          <w:sz w:val="26"/>
          <w:szCs w:val="26"/>
          <w:lang w:eastAsia="ru-RU"/>
        </w:rPr>
        <w:t xml:space="preserve">, музичні керівники - </w:t>
      </w:r>
      <w:r>
        <w:rPr>
          <w:rFonts w:ascii="Times New Roman" w:hAnsi="Times New Roman" w:cs="Times New Roman"/>
          <w:sz w:val="26"/>
          <w:szCs w:val="26"/>
          <w:lang w:val="uk-UA" w:eastAsia="ru-RU"/>
        </w:rPr>
        <w:t>2</w:t>
      </w:r>
      <w:r>
        <w:rPr>
          <w:rFonts w:ascii="Times New Roman" w:hAnsi="Times New Roman" w:cs="Times New Roman"/>
          <w:sz w:val="26"/>
          <w:szCs w:val="26"/>
          <w:lang w:eastAsia="ru-RU"/>
        </w:rPr>
        <w:t>, психолог – 1</w:t>
      </w:r>
      <w:r>
        <w:rPr>
          <w:rFonts w:ascii="Times New Roman" w:hAnsi="Times New Roman" w:cs="Times New Roman"/>
          <w:sz w:val="26"/>
          <w:szCs w:val="26"/>
          <w:lang w:val="uk-UA" w:eastAsia="ru-RU"/>
        </w:rPr>
        <w:t>, вчитель логопед – 2.</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Фаховий рівень педагогічних кадрів забезпечується безперервною системою підвищення кваліфікації педагогічних кадрів на рівні дошкільного закладу, шляхом відвідувань педагогами методичних об'єднань, курсів підвищення кваліфікації кадрів.</w:t>
      </w:r>
    </w:p>
    <w:p w:rsidR="00FC12D4" w:rsidRDefault="00FC12D4" w:rsidP="00FC12D4">
      <w:pPr>
        <w:pStyle w:val="a4"/>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Управлінська діяльність</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Керуючись основними положеннями нормативних документів, які визначають сучасну законодавчу базу й методичне забезпечення дошкільної освіти та планом роботи на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навчальн</w:t>
      </w:r>
      <w:r>
        <w:rPr>
          <w:rFonts w:ascii="Times New Roman" w:hAnsi="Times New Roman" w:cs="Times New Roman"/>
          <w:sz w:val="26"/>
          <w:szCs w:val="26"/>
          <w:lang w:val="uk-UA" w:eastAsia="ru-RU"/>
        </w:rPr>
        <w:t>ого</w:t>
      </w:r>
      <w:r>
        <w:rPr>
          <w:rFonts w:ascii="Times New Roman" w:hAnsi="Times New Roman" w:cs="Times New Roman"/>
          <w:sz w:val="26"/>
          <w:szCs w:val="26"/>
          <w:lang w:eastAsia="ru-RU"/>
        </w:rPr>
        <w:t xml:space="preserve"> р</w:t>
      </w:r>
      <w:r>
        <w:rPr>
          <w:rFonts w:ascii="Times New Roman" w:hAnsi="Times New Roman" w:cs="Times New Roman"/>
          <w:sz w:val="26"/>
          <w:szCs w:val="26"/>
          <w:lang w:val="uk-UA" w:eastAsia="ru-RU"/>
        </w:rPr>
        <w:t>о</w:t>
      </w:r>
      <w:r>
        <w:rPr>
          <w:rFonts w:ascii="Times New Roman" w:hAnsi="Times New Roman" w:cs="Times New Roman"/>
          <w:sz w:val="26"/>
          <w:szCs w:val="26"/>
          <w:lang w:eastAsia="ru-RU"/>
        </w:rPr>
        <w:t>к</w:t>
      </w:r>
      <w:r>
        <w:rPr>
          <w:rFonts w:ascii="Times New Roman" w:hAnsi="Times New Roman" w:cs="Times New Roman"/>
          <w:sz w:val="26"/>
          <w:szCs w:val="26"/>
          <w:lang w:val="uk-UA" w:eastAsia="ru-RU"/>
        </w:rPr>
        <w:t>у</w:t>
      </w:r>
      <w:r>
        <w:rPr>
          <w:rFonts w:ascii="Times New Roman" w:hAnsi="Times New Roman" w:cs="Times New Roman"/>
          <w:sz w:val="26"/>
          <w:szCs w:val="26"/>
          <w:lang w:eastAsia="ru-RU"/>
        </w:rPr>
        <w:t xml:space="preserve">, колектив закладу зосереджував увагу на пошуку оптимальних засобів навчання та виховання дітей з метою реалізації </w:t>
      </w:r>
      <w:proofErr w:type="gramStart"/>
      <w:r>
        <w:rPr>
          <w:rFonts w:ascii="Times New Roman" w:hAnsi="Times New Roman" w:cs="Times New Roman"/>
          <w:sz w:val="26"/>
          <w:szCs w:val="26"/>
          <w:lang w:eastAsia="ru-RU"/>
        </w:rPr>
        <w:t>пр</w:t>
      </w:r>
      <w:proofErr w:type="gramEnd"/>
      <w:r>
        <w:rPr>
          <w:rFonts w:ascii="Times New Roman" w:hAnsi="Times New Roman" w:cs="Times New Roman"/>
          <w:sz w:val="26"/>
          <w:szCs w:val="26"/>
          <w:lang w:eastAsia="ru-RU"/>
        </w:rPr>
        <w:t>іоритетних завдань, визначених на основі аналізу роботи дошкільного закладу за попередній навчальний рік, а саме:</w:t>
      </w:r>
    </w:p>
    <w:p w:rsidR="00FC12D4" w:rsidRDefault="00FC12D4" w:rsidP="00FC12D4">
      <w:pPr>
        <w:tabs>
          <w:tab w:val="left" w:pos="1800"/>
        </w:tabs>
        <w:spacing w:after="0" w:line="240" w:lineRule="auto"/>
        <w:ind w:firstLine="360"/>
        <w:contextualSpacing/>
        <w:jc w:val="both"/>
        <w:rPr>
          <w:rFonts w:ascii="Times New Roman" w:eastAsiaTheme="minorEastAsia" w:hAnsi="Times New Roman" w:cs="Times New Roman"/>
          <w:sz w:val="26"/>
          <w:szCs w:val="26"/>
          <w:lang w:val="uk-UA" w:eastAsia="ru-RU"/>
        </w:rPr>
      </w:pPr>
      <w:r>
        <w:rPr>
          <w:rFonts w:ascii="Times New Roman" w:eastAsiaTheme="minorEastAsia" w:hAnsi="Times New Roman" w:cs="Times New Roman"/>
          <w:sz w:val="26"/>
          <w:szCs w:val="26"/>
          <w:lang w:val="uk-UA" w:eastAsia="ru-RU"/>
        </w:rPr>
        <w:t>1. Формувати уміння розумно та раціонально користуватися природніми ресурсами в рамках сталого розвитку, усвідомлення ролі навколишнього середовища для життя і здоров’я людини, здатність і бажання дотримуватися здорового способу життя.</w:t>
      </w:r>
    </w:p>
    <w:p w:rsidR="00FC12D4" w:rsidRDefault="00FC12D4" w:rsidP="00FC12D4">
      <w:pPr>
        <w:spacing w:after="0" w:line="240" w:lineRule="auto"/>
        <w:jc w:val="both"/>
        <w:rPr>
          <w:rFonts w:ascii="Times New Roman" w:eastAsiaTheme="minorEastAsia" w:hAnsi="Times New Roman" w:cs="Times New Roman"/>
          <w:sz w:val="26"/>
          <w:szCs w:val="26"/>
          <w:lang w:val="uk-UA" w:eastAsia="ru-RU"/>
        </w:rPr>
      </w:pPr>
      <w:r>
        <w:rPr>
          <w:rFonts w:ascii="Times New Roman" w:eastAsiaTheme="minorEastAsia" w:hAnsi="Times New Roman" w:cs="Times New Roman"/>
          <w:sz w:val="26"/>
          <w:szCs w:val="26"/>
          <w:lang w:val="uk-UA" w:eastAsia="ru-RU"/>
        </w:rPr>
        <w:t xml:space="preserve">      2. Розвиток художньо-мовленнєвої діяльності дошкільників як універсального засобу формування юної особистості.</w:t>
      </w:r>
    </w:p>
    <w:p w:rsidR="00FC12D4" w:rsidRDefault="00FC12D4" w:rsidP="00FC12D4">
      <w:pPr>
        <w:spacing w:after="0" w:line="240" w:lineRule="auto"/>
        <w:jc w:val="both"/>
        <w:rPr>
          <w:rFonts w:ascii="Times New Roman" w:eastAsiaTheme="minorEastAsia" w:hAnsi="Times New Roman" w:cs="Times New Roman"/>
          <w:sz w:val="26"/>
          <w:szCs w:val="26"/>
          <w:lang w:val="uk-UA" w:eastAsia="ru-RU"/>
        </w:rPr>
      </w:pPr>
      <w:r>
        <w:rPr>
          <w:rFonts w:ascii="Times New Roman" w:eastAsiaTheme="minorEastAsia" w:hAnsi="Times New Roman" w:cs="Times New Roman"/>
          <w:sz w:val="26"/>
          <w:szCs w:val="26"/>
          <w:lang w:val="uk-UA" w:eastAsia="ru-RU"/>
        </w:rPr>
        <w:t xml:space="preserve">      3. Забезпечити наступність та взаємодію в педагогічному процесі закладу дошкільної освіти і початкової школи для створення єдиної динамічної та перспективної системи, спрямованої на безкризовий розвиток дітей в умовах освітньої реформи «Нова українська школа».</w:t>
      </w:r>
    </w:p>
    <w:p w:rsidR="00FC12D4" w:rsidRDefault="00FC12D4" w:rsidP="00FC12D4">
      <w:pPr>
        <w:spacing w:after="0" w:line="240" w:lineRule="auto"/>
        <w:jc w:val="both"/>
        <w:rPr>
          <w:rFonts w:ascii="Times New Roman" w:eastAsiaTheme="minorEastAsia" w:hAnsi="Times New Roman" w:cs="Times New Roman"/>
          <w:sz w:val="26"/>
          <w:szCs w:val="26"/>
          <w:lang w:val="uk-UA" w:eastAsia="ru-RU"/>
        </w:rPr>
      </w:pPr>
      <w:r>
        <w:rPr>
          <w:rFonts w:ascii="Times New Roman" w:eastAsiaTheme="minorEastAsia" w:hAnsi="Times New Roman" w:cs="Times New Roman"/>
          <w:sz w:val="26"/>
          <w:szCs w:val="26"/>
          <w:lang w:val="uk-UA" w:eastAsia="ru-RU"/>
        </w:rPr>
        <w:t xml:space="preserve">        4. Продовжувати формувати економічну освіченість дітей передшкільного віку в різних видах дитячої діяльності.</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У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навчальному році колектив закладу працював творчо і відповідально. </w:t>
      </w:r>
      <w:proofErr w:type="gramStart"/>
      <w:r>
        <w:rPr>
          <w:rFonts w:ascii="Times New Roman" w:hAnsi="Times New Roman" w:cs="Times New Roman"/>
          <w:sz w:val="26"/>
          <w:szCs w:val="26"/>
          <w:lang w:eastAsia="ru-RU"/>
        </w:rPr>
        <w:t>Адм</w:t>
      </w:r>
      <w:proofErr w:type="gramEnd"/>
      <w:r>
        <w:rPr>
          <w:rFonts w:ascii="Times New Roman" w:hAnsi="Times New Roman" w:cs="Times New Roman"/>
          <w:sz w:val="26"/>
          <w:szCs w:val="26"/>
          <w:lang w:eastAsia="ru-RU"/>
        </w:rPr>
        <w:t xml:space="preserve">іністрації закладу вдалося охопити оперативним контролем стан підготовки до навчального року, виконання вимог режиму в ЗДО, організацію роботи  по безпеці життєдіяльності учасників освітнього процесу.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 xml:space="preserve">ід час проведення педрад, семінарів використовувалися інтерактивні методи навчання педагогів: дискусії, ділові ігри, вправи і таке інше. Проведення відкритих занять стимулювало педагогів до поглибленого вивчення питань, що висвітлювалися, пошуку нестандартних, цікавих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ішень, а також сприяло збільшенню самооцінки.</w:t>
      </w:r>
      <w:r>
        <w:rPr>
          <w:rFonts w:ascii="Times New Roman" w:hAnsi="Times New Roman" w:cs="Times New Roman"/>
          <w:sz w:val="26"/>
          <w:szCs w:val="26"/>
          <w:lang w:val="uk-UA" w:eastAsia="ru-RU"/>
        </w:rPr>
        <w:t xml:space="preserve"> </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 Колектив створював умови для емоційного благополуччя дитини, будував навчальну діяльність в динамічному режимі, використовуючи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ізні спеціальні оздоровчі заходи.</w:t>
      </w:r>
      <w:r>
        <w:rPr>
          <w:rFonts w:ascii="Times New Roman" w:hAnsi="Times New Roman" w:cs="Times New Roman"/>
          <w:sz w:val="26"/>
          <w:szCs w:val="26"/>
          <w:lang w:val="uk-UA" w:eastAsia="ru-RU"/>
        </w:rPr>
        <w:t xml:space="preserve">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  </w:t>
      </w:r>
      <w:r>
        <w:rPr>
          <w:rFonts w:ascii="Times New Roman" w:hAnsi="Times New Roman" w:cs="Times New Roman"/>
          <w:sz w:val="26"/>
          <w:szCs w:val="26"/>
          <w:lang w:val="uk-UA" w:eastAsia="ru-RU"/>
        </w:rPr>
        <w:t>За результатами моніторингу за І півріччя можна зробити висновки щодо</w:t>
      </w:r>
      <w:r>
        <w:rPr>
          <w:rFonts w:ascii="Times New Roman" w:hAnsi="Times New Roman" w:cs="Times New Roman"/>
          <w:sz w:val="26"/>
          <w:szCs w:val="26"/>
          <w:lang w:eastAsia="ru-RU"/>
        </w:rPr>
        <w:t xml:space="preserve"> рівня засвоєння вимог базов</w:t>
      </w:r>
      <w:r>
        <w:rPr>
          <w:rFonts w:ascii="Times New Roman" w:hAnsi="Times New Roman" w:cs="Times New Roman"/>
          <w:sz w:val="26"/>
          <w:szCs w:val="26"/>
          <w:lang w:val="uk-UA" w:eastAsia="ru-RU"/>
        </w:rPr>
        <w:t xml:space="preserve">их </w:t>
      </w:r>
      <w:r>
        <w:rPr>
          <w:rFonts w:ascii="Times New Roman" w:hAnsi="Times New Roman" w:cs="Times New Roman"/>
          <w:sz w:val="26"/>
          <w:szCs w:val="26"/>
          <w:lang w:eastAsia="ru-RU"/>
        </w:rPr>
        <w:t>програм</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 всіх вікових груп є основним показником педагогів та усього колективу  в цілому. За результатами діагностики  дошкільників по засвоєнню програм «</w:t>
      </w:r>
      <w:r>
        <w:rPr>
          <w:rFonts w:ascii="Times New Roman" w:hAnsi="Times New Roman" w:cs="Times New Roman"/>
          <w:sz w:val="26"/>
          <w:szCs w:val="26"/>
          <w:lang w:val="uk-UA" w:eastAsia="ru-RU"/>
        </w:rPr>
        <w:t>Українське дошкілля</w:t>
      </w:r>
      <w:r>
        <w:rPr>
          <w:rFonts w:ascii="Times New Roman" w:hAnsi="Times New Roman" w:cs="Times New Roman"/>
          <w:sz w:val="26"/>
          <w:szCs w:val="26"/>
          <w:lang w:eastAsia="ru-RU"/>
        </w:rPr>
        <w:t>»  та «</w:t>
      </w:r>
      <w:r>
        <w:rPr>
          <w:rFonts w:ascii="Times New Roman" w:hAnsi="Times New Roman" w:cs="Times New Roman"/>
          <w:sz w:val="26"/>
          <w:szCs w:val="26"/>
          <w:lang w:val="uk-UA" w:eastAsia="ru-RU"/>
        </w:rPr>
        <w:t>Афлатот</w:t>
      </w:r>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 xml:space="preserve">івень знань дітей відповідає вимогам даних програм. </w:t>
      </w:r>
    </w:p>
    <w:p w:rsidR="00FC12D4" w:rsidRDefault="00FC12D4" w:rsidP="00FC12D4">
      <w:pPr>
        <w:pStyle w:val="a4"/>
        <w:jc w:val="center"/>
        <w:rPr>
          <w:rFonts w:ascii="Times New Roman" w:hAnsi="Times New Roman" w:cs="Times New Roman"/>
          <w:b/>
          <w:sz w:val="26"/>
          <w:szCs w:val="26"/>
          <w:lang w:eastAsia="ru-RU"/>
        </w:rPr>
      </w:pPr>
      <w:proofErr w:type="gramStart"/>
      <w:r>
        <w:rPr>
          <w:rFonts w:ascii="Times New Roman" w:hAnsi="Times New Roman" w:cs="Times New Roman"/>
          <w:b/>
          <w:sz w:val="26"/>
          <w:szCs w:val="26"/>
          <w:lang w:eastAsia="ru-RU"/>
        </w:rPr>
        <w:lastRenderedPageBreak/>
        <w:t>Методична</w:t>
      </w:r>
      <w:proofErr w:type="gramEnd"/>
      <w:r>
        <w:rPr>
          <w:rFonts w:ascii="Times New Roman" w:hAnsi="Times New Roman" w:cs="Times New Roman"/>
          <w:b/>
          <w:sz w:val="26"/>
          <w:szCs w:val="26"/>
          <w:lang w:eastAsia="ru-RU"/>
        </w:rPr>
        <w:t xml:space="preserve"> робота</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w:t>
      </w:r>
      <w:proofErr w:type="gramStart"/>
      <w:r>
        <w:rPr>
          <w:rFonts w:ascii="Times New Roman" w:hAnsi="Times New Roman" w:cs="Times New Roman"/>
          <w:sz w:val="26"/>
          <w:szCs w:val="26"/>
          <w:lang w:eastAsia="ru-RU"/>
        </w:rPr>
        <w:t>Методична робота у закладі була спрямована на створення оптимальних умов для навчання, виховання, розвитку дошкільників та побудована згідно з принципами і положеннями нормативних документів про освіту</w:t>
      </w:r>
      <w:r>
        <w:rPr>
          <w:rFonts w:ascii="Times New Roman" w:hAnsi="Times New Roman" w:cs="Times New Roman"/>
          <w:sz w:val="26"/>
          <w:szCs w:val="26"/>
          <w:lang w:val="uk-UA" w:eastAsia="ru-RU"/>
        </w:rPr>
        <w:t>.</w:t>
      </w:r>
      <w:proofErr w:type="gramEnd"/>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Протягом 2020-2021 навчального року працювали такі методичні структури: педагогічна рада, семінари, методичне об'єднання вихователів, інструктивно-методичні наради при директору, розробка методичних рекомендацій, співбесіди та консультації з педагогами. Методична робота з педагогічними працівниками реалізовувалася як через традиційні (колективні та індивідуальні), так і нетрадиційні форми її організації.</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Традиційними формами методичної роботи у закладі є педрада, метою якої є розвиток та вдосконалення освітньо-виховного процесу, підвищення майстерності педагогічних працівників. </w:t>
      </w:r>
      <w:r>
        <w:rPr>
          <w:rFonts w:ascii="Times New Roman" w:hAnsi="Times New Roman" w:cs="Times New Roman"/>
          <w:sz w:val="26"/>
          <w:szCs w:val="26"/>
          <w:lang w:eastAsia="ru-RU"/>
        </w:rPr>
        <w:t>У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н.р. було проведено </w:t>
      </w:r>
      <w:r>
        <w:rPr>
          <w:rFonts w:ascii="Times New Roman" w:hAnsi="Times New Roman" w:cs="Times New Roman"/>
          <w:sz w:val="26"/>
          <w:szCs w:val="26"/>
          <w:lang w:val="uk-UA" w:eastAsia="ru-RU"/>
        </w:rPr>
        <w:t>6</w:t>
      </w:r>
      <w:r>
        <w:rPr>
          <w:rFonts w:ascii="Times New Roman" w:hAnsi="Times New Roman" w:cs="Times New Roman"/>
          <w:sz w:val="26"/>
          <w:szCs w:val="26"/>
          <w:lang w:eastAsia="ru-RU"/>
        </w:rPr>
        <w:t xml:space="preserve"> засідан</w:t>
      </w:r>
      <w:r>
        <w:rPr>
          <w:rFonts w:ascii="Times New Roman" w:hAnsi="Times New Roman" w:cs="Times New Roman"/>
          <w:sz w:val="26"/>
          <w:szCs w:val="26"/>
          <w:lang w:val="uk-UA" w:eastAsia="ru-RU"/>
        </w:rPr>
        <w:t>ь</w:t>
      </w:r>
      <w:r>
        <w:rPr>
          <w:rFonts w:ascii="Times New Roman" w:hAnsi="Times New Roman" w:cs="Times New Roman"/>
          <w:sz w:val="26"/>
          <w:szCs w:val="26"/>
          <w:lang w:eastAsia="ru-RU"/>
        </w:rPr>
        <w:t xml:space="preserve"> педагогічн</w:t>
      </w:r>
      <w:r>
        <w:rPr>
          <w:rFonts w:ascii="Times New Roman" w:hAnsi="Times New Roman" w:cs="Times New Roman"/>
          <w:sz w:val="26"/>
          <w:szCs w:val="26"/>
          <w:lang w:val="uk-UA" w:eastAsia="ru-RU"/>
        </w:rPr>
        <w:t>их</w:t>
      </w:r>
      <w:r>
        <w:rPr>
          <w:rFonts w:ascii="Times New Roman" w:hAnsi="Times New Roman" w:cs="Times New Roman"/>
          <w:sz w:val="26"/>
          <w:szCs w:val="26"/>
          <w:lang w:eastAsia="ru-RU"/>
        </w:rPr>
        <w:t xml:space="preserve"> рад, на яких розглядались актуальні, цікаві теми</w:t>
      </w:r>
      <w:r>
        <w:rPr>
          <w:rFonts w:ascii="Times New Roman" w:hAnsi="Times New Roman" w:cs="Times New Roman"/>
          <w:sz w:val="26"/>
          <w:szCs w:val="26"/>
          <w:lang w:val="uk-UA" w:eastAsia="ru-RU"/>
        </w:rPr>
        <w:t>.</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Впродовж року педагогічними працівниками було виготовлено багато необхідного цікавого та змістовного </w:t>
      </w:r>
      <w:proofErr w:type="gramStart"/>
      <w:r>
        <w:rPr>
          <w:rFonts w:ascii="Times New Roman" w:hAnsi="Times New Roman" w:cs="Times New Roman"/>
          <w:sz w:val="26"/>
          <w:szCs w:val="26"/>
          <w:lang w:eastAsia="ru-RU"/>
        </w:rPr>
        <w:t>дидактичного</w:t>
      </w:r>
      <w:proofErr w:type="gramEnd"/>
      <w:r>
        <w:rPr>
          <w:rFonts w:ascii="Times New Roman" w:hAnsi="Times New Roman" w:cs="Times New Roman"/>
          <w:sz w:val="26"/>
          <w:szCs w:val="26"/>
          <w:lang w:eastAsia="ru-RU"/>
        </w:rPr>
        <w:t xml:space="preserve"> та розвивального матеріалу для роботи з дітьми.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Реалізація завдань Базового компонента здійснювалась за інваріантною (обов’язковою) та варіативною складовою навчального плану.</w:t>
      </w:r>
    </w:p>
    <w:p w:rsidR="00FC12D4" w:rsidRDefault="00FC12D4" w:rsidP="00FC12D4">
      <w:pPr>
        <w:pStyle w:val="a4"/>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Окр</w:t>
      </w:r>
      <w:proofErr w:type="gramEnd"/>
      <w:r>
        <w:rPr>
          <w:rFonts w:ascii="Times New Roman" w:hAnsi="Times New Roman" w:cs="Times New Roman"/>
          <w:sz w:val="26"/>
          <w:szCs w:val="26"/>
          <w:lang w:eastAsia="ru-RU"/>
        </w:rPr>
        <w:t>ім навчальних занять згідно затвердженого розкладу, проводилась гурткова робота з вихованцями:</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xml:space="preserve">-   гурток « </w:t>
      </w:r>
      <w:proofErr w:type="gramStart"/>
      <w:r>
        <w:rPr>
          <w:rFonts w:ascii="Times New Roman" w:hAnsi="Times New Roman" w:cs="Times New Roman"/>
          <w:sz w:val="26"/>
          <w:szCs w:val="26"/>
          <w:lang w:val="uk-UA" w:eastAsia="ru-RU"/>
        </w:rPr>
        <w:t>Ц</w:t>
      </w:r>
      <w:proofErr w:type="gramEnd"/>
      <w:r>
        <w:rPr>
          <w:rFonts w:ascii="Times New Roman" w:hAnsi="Times New Roman" w:cs="Times New Roman"/>
          <w:sz w:val="26"/>
          <w:szCs w:val="26"/>
          <w:lang w:val="uk-UA" w:eastAsia="ru-RU"/>
        </w:rPr>
        <w:t>ікаві шахи</w:t>
      </w:r>
      <w:r>
        <w:rPr>
          <w:rFonts w:ascii="Times New Roman" w:hAnsi="Times New Roman" w:cs="Times New Roman"/>
          <w:sz w:val="26"/>
          <w:szCs w:val="26"/>
          <w:lang w:eastAsia="ru-RU"/>
        </w:rPr>
        <w:t xml:space="preserve">» (керівник гуртка – </w:t>
      </w:r>
      <w:r>
        <w:rPr>
          <w:rFonts w:ascii="Times New Roman" w:hAnsi="Times New Roman" w:cs="Times New Roman"/>
          <w:sz w:val="26"/>
          <w:szCs w:val="26"/>
          <w:lang w:val="uk-UA" w:eastAsia="ru-RU"/>
        </w:rPr>
        <w:t>інструктор з фізкультури Голуб Г.В.)</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гурток «Домісолька» (керівник гуртка  -  музичний керівник Проданюк Г.М.)</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гурток «Англійська мова» (керівник гуртка  -  вчитель  Тимчишин О.Я.)</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Заняття у гуртках дозволяють дітям розвивати індивідуальні здібності та нахили, проявляти творчість.</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Особлива увага надавалась р</w:t>
      </w:r>
      <w:r>
        <w:rPr>
          <w:rFonts w:ascii="Times New Roman" w:hAnsi="Times New Roman" w:cs="Times New Roman"/>
          <w:sz w:val="26"/>
          <w:szCs w:val="26"/>
          <w:lang w:eastAsia="ru-RU"/>
        </w:rPr>
        <w:t xml:space="preserve">еалізації завдань пріоритетних  напрямків освітнього процесу – </w:t>
      </w:r>
      <w:r>
        <w:rPr>
          <w:rFonts w:ascii="Times New Roman" w:hAnsi="Times New Roman" w:cs="Times New Roman"/>
          <w:sz w:val="26"/>
          <w:szCs w:val="26"/>
          <w:lang w:val="uk-UA" w:eastAsia="ru-RU"/>
        </w:rPr>
        <w:t>економічного</w:t>
      </w:r>
      <w:r>
        <w:rPr>
          <w:rFonts w:ascii="Times New Roman" w:hAnsi="Times New Roman" w:cs="Times New Roman"/>
          <w:sz w:val="26"/>
          <w:szCs w:val="26"/>
          <w:lang w:eastAsia="ru-RU"/>
        </w:rPr>
        <w:t>, мовленнєвого, фізкультурно-оздоровчого вихованню дітей.</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З метою забезпечення високої результативності освітнього процесу педагоги дошкільного закладу широко</w:t>
      </w: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використовують педагогічну спадщину та інноваційні технології.</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Протягом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н.р. з вихованцями дошкільного закладу були проведені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ізноманітні заходи та свята.</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Головним підсумком</w:t>
      </w: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освітньо-виховної роботи на протязі усього періоду перебування дитини у дошкільному закладі є рівень її шкільної готовності. </w:t>
      </w:r>
      <w:r>
        <w:rPr>
          <w:rFonts w:ascii="Times New Roman" w:hAnsi="Times New Roman" w:cs="Times New Roman"/>
          <w:sz w:val="26"/>
          <w:szCs w:val="26"/>
          <w:lang w:eastAsia="ru-RU"/>
        </w:rPr>
        <w:t xml:space="preserve">Особлива увага  приділялась якісній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 xml:space="preserve">ідготовці дітей до школи. Бо </w:t>
      </w:r>
      <w:proofErr w:type="gramStart"/>
      <w:r>
        <w:rPr>
          <w:rFonts w:ascii="Times New Roman" w:hAnsi="Times New Roman" w:cs="Times New Roman"/>
          <w:sz w:val="26"/>
          <w:szCs w:val="26"/>
          <w:lang w:eastAsia="ru-RU"/>
        </w:rPr>
        <w:t>наш</w:t>
      </w:r>
      <w:proofErr w:type="gramEnd"/>
      <w:r>
        <w:rPr>
          <w:rFonts w:ascii="Times New Roman" w:hAnsi="Times New Roman" w:cs="Times New Roman"/>
          <w:sz w:val="26"/>
          <w:szCs w:val="26"/>
          <w:lang w:eastAsia="ru-RU"/>
        </w:rPr>
        <w:t>і випускники – це наша марка, наше обличчя успіху.</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В умовах карантину педагоги налагоджували тісну взаємодію із батьками вихованців. Розробили рекомендації та проводили консультації з батьками вихованців щодо організації освітньої діяльності вдома, розпорядку дня, харчування дитини та ін. Комунікували з батьками за допомогою онлайн-конференцій, спілкувалися в групах у соціальних мережах, мобільних додатках, за допомогою електронної пошти.</w:t>
      </w:r>
    </w:p>
    <w:p w:rsidR="00FC12D4" w:rsidRDefault="00FC12D4" w:rsidP="00FC12D4">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val="uk-UA" w:eastAsia="ru-RU"/>
        </w:rPr>
        <w:t xml:space="preserve">             </w:t>
      </w:r>
      <w:r>
        <w:rPr>
          <w:rFonts w:ascii="Times New Roman" w:hAnsi="Times New Roman" w:cs="Times New Roman"/>
          <w:sz w:val="26"/>
          <w:szCs w:val="26"/>
          <w:lang w:val="uk-UA" w:eastAsia="ru-RU"/>
        </w:rPr>
        <w:t>Головним підсумком</w:t>
      </w: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освітньо-виховної роботи на протязі усього періоду перебування дитини у дошкільному закладі є рівень її шкільної готовності. </w:t>
      </w:r>
      <w:r>
        <w:rPr>
          <w:rFonts w:ascii="Times New Roman" w:hAnsi="Times New Roman" w:cs="Times New Roman"/>
          <w:sz w:val="26"/>
          <w:szCs w:val="26"/>
          <w:lang w:eastAsia="ru-RU"/>
        </w:rPr>
        <w:t xml:space="preserve">Особлива увага  приділялась якісній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 xml:space="preserve">ідготовці дітей до школи. Бо </w:t>
      </w:r>
      <w:proofErr w:type="gramStart"/>
      <w:r>
        <w:rPr>
          <w:rFonts w:ascii="Times New Roman" w:hAnsi="Times New Roman" w:cs="Times New Roman"/>
          <w:sz w:val="26"/>
          <w:szCs w:val="26"/>
          <w:lang w:eastAsia="ru-RU"/>
        </w:rPr>
        <w:t>наш</w:t>
      </w:r>
      <w:proofErr w:type="gramEnd"/>
      <w:r>
        <w:rPr>
          <w:rFonts w:ascii="Times New Roman" w:hAnsi="Times New Roman" w:cs="Times New Roman"/>
          <w:sz w:val="26"/>
          <w:szCs w:val="26"/>
          <w:lang w:eastAsia="ru-RU"/>
        </w:rPr>
        <w:t>і випускники – це наша марка, наше обличчя успіху</w:t>
      </w:r>
      <w:r>
        <w:rPr>
          <w:rFonts w:ascii="Times New Roman" w:hAnsi="Times New Roman" w:cs="Times New Roman"/>
          <w:sz w:val="20"/>
          <w:szCs w:val="20"/>
          <w:lang w:eastAsia="ru-RU"/>
        </w:rPr>
        <w:t>.</w:t>
      </w:r>
    </w:p>
    <w:p w:rsidR="00FC12D4" w:rsidRDefault="00FC12D4" w:rsidP="00FC12D4">
      <w:pPr>
        <w:pStyle w:val="a4"/>
        <w:jc w:val="both"/>
        <w:rPr>
          <w:rFonts w:ascii="Times New Roman" w:hAnsi="Times New Roman" w:cs="Times New Roman"/>
          <w:sz w:val="26"/>
          <w:szCs w:val="26"/>
          <w:lang w:eastAsia="ru-RU"/>
        </w:rPr>
      </w:pPr>
    </w:p>
    <w:p w:rsidR="00FC12D4" w:rsidRDefault="00FC12D4" w:rsidP="00FC12D4">
      <w:pPr>
        <w:pStyle w:val="a4"/>
        <w:jc w:val="center"/>
        <w:rPr>
          <w:rFonts w:ascii="Times New Roman" w:hAnsi="Times New Roman" w:cs="Times New Roman"/>
          <w:b/>
          <w:sz w:val="26"/>
          <w:szCs w:val="26"/>
          <w:lang w:val="uk-UA" w:eastAsia="ru-RU"/>
        </w:rPr>
      </w:pPr>
    </w:p>
    <w:p w:rsidR="00FC12D4" w:rsidRDefault="00FC12D4" w:rsidP="00FC12D4">
      <w:pPr>
        <w:pStyle w:val="a4"/>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Психологічна робота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w:t>
      </w:r>
      <w:proofErr w:type="gramStart"/>
      <w:r>
        <w:rPr>
          <w:rFonts w:ascii="Times New Roman" w:hAnsi="Times New Roman" w:cs="Times New Roman"/>
          <w:sz w:val="26"/>
          <w:szCs w:val="26"/>
          <w:lang w:eastAsia="ru-RU"/>
        </w:rPr>
        <w:t>Протягом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навчального року робота психолога велася відповідно до Закону України «Про освіту», Положенням про психологічну службу в системі освіти України, основних наказів про психологічну службу від Міністерства освіти і науки України, Декларації ООН про права дитини.</w:t>
      </w:r>
      <w:proofErr w:type="gramEnd"/>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Основні завдання роботи психолога полягали у:</w:t>
      </w:r>
    </w:p>
    <w:p w:rsidR="00FC12D4" w:rsidRDefault="00FC12D4" w:rsidP="00FC12D4">
      <w:pPr>
        <w:pStyle w:val="a4"/>
        <w:numPr>
          <w:ilvl w:val="0"/>
          <w:numId w:val="1"/>
        </w:numPr>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Систематичному</w:t>
      </w:r>
      <w:proofErr w:type="gramEnd"/>
      <w:r>
        <w:rPr>
          <w:rFonts w:ascii="Times New Roman" w:hAnsi="Times New Roman" w:cs="Times New Roman"/>
          <w:sz w:val="26"/>
          <w:szCs w:val="26"/>
          <w:lang w:eastAsia="ru-RU"/>
        </w:rPr>
        <w:t xml:space="preserve"> вивченні психічного розвитку дітей раннього віку: діагностика адаптаційних процесів;</w:t>
      </w:r>
    </w:p>
    <w:p w:rsidR="00FC12D4" w:rsidRDefault="00FC12D4" w:rsidP="00FC12D4">
      <w:pPr>
        <w:pStyle w:val="a4"/>
        <w:numPr>
          <w:ilvl w:val="0"/>
          <w:numId w:val="1"/>
        </w:numPr>
        <w:ind w:left="0" w:firstLine="36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Виявленні дітей з відхиленнями у емоційно-вольовій сфері і дітей з </w:t>
      </w:r>
      <w:proofErr w:type="gramStart"/>
      <w:r>
        <w:rPr>
          <w:rFonts w:ascii="Times New Roman" w:hAnsi="Times New Roman" w:cs="Times New Roman"/>
          <w:sz w:val="26"/>
          <w:szCs w:val="26"/>
          <w:lang w:eastAsia="ru-RU"/>
        </w:rPr>
        <w:t>неординарною</w:t>
      </w:r>
      <w:proofErr w:type="gramEnd"/>
      <w:r>
        <w:rPr>
          <w:rFonts w:ascii="Times New Roman" w:hAnsi="Times New Roman" w:cs="Times New Roman"/>
          <w:sz w:val="26"/>
          <w:szCs w:val="26"/>
          <w:lang w:eastAsia="ru-RU"/>
        </w:rPr>
        <w:t xml:space="preserve"> поведінкою та своєчасне надання їм допомоги;</w:t>
      </w:r>
    </w:p>
    <w:p w:rsidR="00FC12D4" w:rsidRDefault="00FC12D4" w:rsidP="00FC12D4">
      <w:pPr>
        <w:pStyle w:val="a4"/>
        <w:numPr>
          <w:ilvl w:val="0"/>
          <w:numId w:val="1"/>
        </w:numPr>
        <w:ind w:left="0" w:firstLine="36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Психологічному супроводі навчально-виховної діяльності педпрацівників старших груп щодо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ідготовки дітей до навчання у школі;</w:t>
      </w:r>
    </w:p>
    <w:p w:rsidR="00FC12D4" w:rsidRDefault="00FC12D4" w:rsidP="00FC12D4">
      <w:pPr>
        <w:pStyle w:val="a4"/>
        <w:numPr>
          <w:ilvl w:val="0"/>
          <w:numId w:val="1"/>
        </w:numPr>
        <w:ind w:left="0" w:firstLine="36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Просвітницькій роботі серед працівників та батьків вихованців з метою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ідвищення їх психологічної компетенції (оформлення стендів, видання інформаційних листів, лекції та консультації);</w:t>
      </w:r>
    </w:p>
    <w:p w:rsidR="00FC12D4" w:rsidRDefault="00FC12D4" w:rsidP="00FC12D4">
      <w:pPr>
        <w:pStyle w:val="a4"/>
        <w:numPr>
          <w:ilvl w:val="0"/>
          <w:numId w:val="1"/>
        </w:numPr>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Спільній роботі із спеціалістами ЗДО щодо забезпечення </w:t>
      </w:r>
      <w:proofErr w:type="gramStart"/>
      <w:r>
        <w:rPr>
          <w:rFonts w:ascii="Times New Roman" w:hAnsi="Times New Roman" w:cs="Times New Roman"/>
          <w:sz w:val="26"/>
          <w:szCs w:val="26"/>
          <w:lang w:eastAsia="ru-RU"/>
        </w:rPr>
        <w:t>кожного</w:t>
      </w:r>
      <w:proofErr w:type="gramEnd"/>
      <w:r>
        <w:rPr>
          <w:rFonts w:ascii="Times New Roman" w:hAnsi="Times New Roman" w:cs="Times New Roman"/>
          <w:sz w:val="26"/>
          <w:szCs w:val="26"/>
          <w:lang w:eastAsia="ru-RU"/>
        </w:rPr>
        <w:t xml:space="preserve"> вихованця супроводом;</w:t>
      </w:r>
    </w:p>
    <w:p w:rsidR="00FC12D4" w:rsidRDefault="00FC12D4" w:rsidP="00FC12D4">
      <w:pPr>
        <w:pStyle w:val="a4"/>
        <w:numPr>
          <w:ilvl w:val="0"/>
          <w:numId w:val="1"/>
        </w:numPr>
        <w:ind w:left="0" w:firstLine="360"/>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Наданні консультацій батькам дітей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ізних вікових груп та вихователям з питань ефективного виховного впливу на дітей з метою виховання гармонійно розвиненої особистості;</w:t>
      </w:r>
    </w:p>
    <w:p w:rsidR="00FC12D4" w:rsidRDefault="00FC12D4" w:rsidP="00FC12D4">
      <w:pPr>
        <w:pStyle w:val="a4"/>
        <w:numPr>
          <w:ilvl w:val="0"/>
          <w:numId w:val="1"/>
        </w:numPr>
        <w:ind w:left="0" w:firstLine="34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Систематичному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ідвищенні професійної компетентності практичного психолога шляхом участі у навчально-методичних семінарах.</w:t>
      </w:r>
    </w:p>
    <w:p w:rsidR="00FC12D4" w:rsidRDefault="00FC12D4" w:rsidP="00FC12D4">
      <w:pPr>
        <w:pStyle w:val="a4"/>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З</w:t>
      </w:r>
      <w:proofErr w:type="gramEnd"/>
      <w:r>
        <w:rPr>
          <w:rFonts w:ascii="Times New Roman" w:hAnsi="Times New Roman" w:cs="Times New Roman"/>
          <w:sz w:val="26"/>
          <w:szCs w:val="26"/>
          <w:lang w:eastAsia="ru-RU"/>
        </w:rPr>
        <w:t xml:space="preserve"> метою вирішення поставлених завдань робота велася за основними напрямками психологічної служби: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1. Психодіагностична робота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2. Консультаційна робота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3. Корекційно-відновлювальна та розвивальна робота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4. Психологічна просвіта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5. Організаційно-методична робота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6. Зв’язки з громадськістю</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На основі плану роботи практичного психолога ЗДО </w:t>
      </w:r>
      <w:r>
        <w:rPr>
          <w:rFonts w:ascii="Times New Roman" w:hAnsi="Times New Roman" w:cs="Times New Roman"/>
          <w:sz w:val="26"/>
          <w:szCs w:val="26"/>
          <w:lang w:val="uk-UA" w:eastAsia="ru-RU"/>
        </w:rPr>
        <w:t xml:space="preserve">№ 16 </w:t>
      </w:r>
      <w:r>
        <w:rPr>
          <w:rFonts w:ascii="Times New Roman" w:hAnsi="Times New Roman" w:cs="Times New Roman"/>
          <w:sz w:val="26"/>
          <w:szCs w:val="26"/>
          <w:lang w:eastAsia="ru-RU"/>
        </w:rPr>
        <w:t>на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 xml:space="preserve"> – 20</w:t>
      </w:r>
      <w:r>
        <w:rPr>
          <w:rFonts w:ascii="Times New Roman" w:hAnsi="Times New Roman" w:cs="Times New Roman"/>
          <w:sz w:val="26"/>
          <w:szCs w:val="26"/>
          <w:lang w:val="uk-UA" w:eastAsia="ru-RU"/>
        </w:rPr>
        <w:t xml:space="preserve">21 </w:t>
      </w:r>
      <w:r>
        <w:rPr>
          <w:rFonts w:ascii="Times New Roman" w:hAnsi="Times New Roman" w:cs="Times New Roman"/>
          <w:sz w:val="26"/>
          <w:szCs w:val="26"/>
          <w:lang w:eastAsia="ru-RU"/>
        </w:rPr>
        <w:t xml:space="preserve">навчальний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ік була проведена робота така робота: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вивчення психологічної адаптації новоприбулих дітей;</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roofErr w:type="gramStart"/>
      <w:r>
        <w:rPr>
          <w:rFonts w:ascii="Times New Roman" w:hAnsi="Times New Roman" w:cs="Times New Roman"/>
          <w:sz w:val="26"/>
          <w:szCs w:val="26"/>
          <w:lang w:eastAsia="ru-RU"/>
        </w:rPr>
        <w:t>проф</w:t>
      </w:r>
      <w:proofErr w:type="gramEnd"/>
      <w:r>
        <w:rPr>
          <w:rFonts w:ascii="Times New Roman" w:hAnsi="Times New Roman" w:cs="Times New Roman"/>
          <w:sz w:val="26"/>
          <w:szCs w:val="26"/>
          <w:lang w:eastAsia="ru-RU"/>
        </w:rPr>
        <w:t>ілактика дезадаптації новоприбулих дітей;</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психологічний супровід </w:t>
      </w:r>
      <w:proofErr w:type="gramStart"/>
      <w:r>
        <w:rPr>
          <w:rFonts w:ascii="Times New Roman" w:hAnsi="Times New Roman" w:cs="Times New Roman"/>
          <w:sz w:val="26"/>
          <w:szCs w:val="26"/>
          <w:lang w:eastAsia="ru-RU"/>
        </w:rPr>
        <w:t>д</w:t>
      </w:r>
      <w:proofErr w:type="gramEnd"/>
      <w:r>
        <w:rPr>
          <w:rFonts w:ascii="Times New Roman" w:hAnsi="Times New Roman" w:cs="Times New Roman"/>
          <w:sz w:val="26"/>
          <w:szCs w:val="26"/>
          <w:lang w:eastAsia="ru-RU"/>
        </w:rPr>
        <w:t>ітей раннього віку;</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roofErr w:type="gramStart"/>
      <w:r>
        <w:rPr>
          <w:rFonts w:ascii="Times New Roman" w:hAnsi="Times New Roman" w:cs="Times New Roman"/>
          <w:sz w:val="26"/>
          <w:szCs w:val="26"/>
          <w:lang w:eastAsia="ru-RU"/>
        </w:rPr>
        <w:t>проф</w:t>
      </w:r>
      <w:proofErr w:type="gramEnd"/>
      <w:r>
        <w:rPr>
          <w:rFonts w:ascii="Times New Roman" w:hAnsi="Times New Roman" w:cs="Times New Roman"/>
          <w:sz w:val="26"/>
          <w:szCs w:val="26"/>
          <w:lang w:eastAsia="ru-RU"/>
        </w:rPr>
        <w:t>ілактика загострення кризи 3-х років;</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roofErr w:type="gramStart"/>
      <w:r>
        <w:rPr>
          <w:rFonts w:ascii="Times New Roman" w:hAnsi="Times New Roman" w:cs="Times New Roman"/>
          <w:sz w:val="26"/>
          <w:szCs w:val="26"/>
          <w:lang w:eastAsia="ru-RU"/>
        </w:rPr>
        <w:t>психолого-педагог</w:t>
      </w:r>
      <w:proofErr w:type="gramEnd"/>
      <w:r>
        <w:rPr>
          <w:rFonts w:ascii="Times New Roman" w:hAnsi="Times New Roman" w:cs="Times New Roman"/>
          <w:sz w:val="26"/>
          <w:szCs w:val="26"/>
          <w:lang w:eastAsia="ru-RU"/>
        </w:rPr>
        <w:t>ічне вивчення індивідуальних особливостей дітей та проведення розвивально-відновлювальної роботи на інтелектуальний розвиток та зменшення проявів небажаної форми поведінки в дітей;</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вивчення готовності дітей до навчання </w:t>
      </w:r>
      <w:proofErr w:type="gramStart"/>
      <w:r>
        <w:rPr>
          <w:rFonts w:ascii="Times New Roman" w:hAnsi="Times New Roman" w:cs="Times New Roman"/>
          <w:sz w:val="26"/>
          <w:szCs w:val="26"/>
          <w:lang w:eastAsia="ru-RU"/>
        </w:rPr>
        <w:t>в</w:t>
      </w:r>
      <w:proofErr w:type="gramEnd"/>
      <w:r>
        <w:rPr>
          <w:rFonts w:ascii="Times New Roman" w:hAnsi="Times New Roman" w:cs="Times New Roman"/>
          <w:sz w:val="26"/>
          <w:szCs w:val="26"/>
          <w:lang w:eastAsia="ru-RU"/>
        </w:rPr>
        <w:t xml:space="preserve"> школі;</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психологічна просвіта </w:t>
      </w:r>
      <w:proofErr w:type="gramStart"/>
      <w:r>
        <w:rPr>
          <w:rFonts w:ascii="Times New Roman" w:hAnsi="Times New Roman" w:cs="Times New Roman"/>
          <w:sz w:val="26"/>
          <w:szCs w:val="26"/>
          <w:lang w:eastAsia="ru-RU"/>
        </w:rPr>
        <w:t>та</w:t>
      </w:r>
      <w:proofErr w:type="gramEnd"/>
      <w:r>
        <w:rPr>
          <w:rFonts w:ascii="Times New Roman" w:hAnsi="Times New Roman" w:cs="Times New Roman"/>
          <w:sz w:val="26"/>
          <w:szCs w:val="26"/>
          <w:lang w:eastAsia="ru-RU"/>
        </w:rPr>
        <w:t xml:space="preserve"> підвищення психологічної компетентності вихователів та батьків;</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Протягом вказаного періоду робота психолога велася регулярно, з усіх напрямків і забезпечувала належне психологічне управління навчально-виховним процесом, сприяла </w:t>
      </w:r>
      <w:proofErr w:type="gramStart"/>
      <w:r>
        <w:rPr>
          <w:rFonts w:ascii="Times New Roman" w:hAnsi="Times New Roman" w:cs="Times New Roman"/>
          <w:sz w:val="26"/>
          <w:szCs w:val="26"/>
          <w:lang w:eastAsia="ru-RU"/>
        </w:rPr>
        <w:t>максимальному</w:t>
      </w:r>
      <w:proofErr w:type="gramEnd"/>
      <w:r>
        <w:rPr>
          <w:rFonts w:ascii="Times New Roman" w:hAnsi="Times New Roman" w:cs="Times New Roman"/>
          <w:sz w:val="26"/>
          <w:szCs w:val="26"/>
          <w:lang w:eastAsia="ru-RU"/>
        </w:rPr>
        <w:t xml:space="preserve"> психологічному, особистісному й індивідуальному розвитку дитини; допомагала педагогічним працівникам і батькам у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 xml:space="preserve">ізнанні дітей, </w:t>
      </w:r>
      <w:r>
        <w:rPr>
          <w:rFonts w:ascii="Times New Roman" w:hAnsi="Times New Roman" w:cs="Times New Roman"/>
          <w:sz w:val="26"/>
          <w:szCs w:val="26"/>
          <w:lang w:eastAsia="ru-RU"/>
        </w:rPr>
        <w:lastRenderedPageBreak/>
        <w:t>усвідомленні їх індивідуальних особливостей, у підборі найбільш вдалих і ефективних методів і прийомів спілкування, що дає змогу вихованцям садочка вирости активними, оптимістичними, творчими і порядними людьми.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Робота медичного  персоналу</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Безумовно, щаслива  дитина – це  здорова  дитина. Весь освітньо-виховний процес мав валеологічну спрямованість, використовувались здоров’язберігаючі, здоров'яформуючі технології. Постійно велась робота по формуванню правильної постави, </w:t>
      </w:r>
      <w:proofErr w:type="gramStart"/>
      <w:r>
        <w:rPr>
          <w:rFonts w:ascii="Times New Roman" w:hAnsi="Times New Roman" w:cs="Times New Roman"/>
          <w:sz w:val="26"/>
          <w:szCs w:val="26"/>
          <w:lang w:eastAsia="ru-RU"/>
        </w:rPr>
        <w:t>проф</w:t>
      </w:r>
      <w:proofErr w:type="gramEnd"/>
      <w:r>
        <w:rPr>
          <w:rFonts w:ascii="Times New Roman" w:hAnsi="Times New Roman" w:cs="Times New Roman"/>
          <w:sz w:val="26"/>
          <w:szCs w:val="26"/>
          <w:lang w:eastAsia="ru-RU"/>
        </w:rPr>
        <w:t xml:space="preserve">ілактики плоскостопості.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Директор</w:t>
      </w:r>
      <w:r>
        <w:rPr>
          <w:rFonts w:ascii="Times New Roman" w:hAnsi="Times New Roman" w:cs="Times New Roman"/>
          <w:sz w:val="26"/>
          <w:szCs w:val="26"/>
          <w:lang w:eastAsia="ru-RU"/>
        </w:rPr>
        <w:t xml:space="preserve"> та медичн</w:t>
      </w:r>
      <w:r>
        <w:rPr>
          <w:rFonts w:ascii="Times New Roman" w:hAnsi="Times New Roman" w:cs="Times New Roman"/>
          <w:sz w:val="26"/>
          <w:szCs w:val="26"/>
          <w:lang w:val="uk-UA" w:eastAsia="ru-RU"/>
        </w:rPr>
        <w:t>і</w:t>
      </w:r>
      <w:r>
        <w:rPr>
          <w:rFonts w:ascii="Times New Roman" w:hAnsi="Times New Roman" w:cs="Times New Roman"/>
          <w:sz w:val="26"/>
          <w:szCs w:val="26"/>
          <w:lang w:eastAsia="ru-RU"/>
        </w:rPr>
        <w:t xml:space="preserve"> сестр</w:t>
      </w:r>
      <w:r>
        <w:rPr>
          <w:rFonts w:ascii="Times New Roman" w:hAnsi="Times New Roman" w:cs="Times New Roman"/>
          <w:sz w:val="26"/>
          <w:szCs w:val="26"/>
          <w:lang w:val="uk-UA" w:eastAsia="ru-RU"/>
        </w:rPr>
        <w:t xml:space="preserve">и </w:t>
      </w:r>
      <w:r>
        <w:rPr>
          <w:rFonts w:ascii="Times New Roman" w:hAnsi="Times New Roman" w:cs="Times New Roman"/>
          <w:sz w:val="26"/>
          <w:szCs w:val="26"/>
          <w:lang w:eastAsia="ru-RU"/>
        </w:rPr>
        <w:t xml:space="preserve"> постійно контролювали дотримання у групах режиму дня, режиму провітрювання, рухового режиму, санітарний  стан.</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Відвідування дітьми закладу є також показником не тільки стану здоров’я дітей, але і </w:t>
      </w:r>
      <w:proofErr w:type="gramStart"/>
      <w:r>
        <w:rPr>
          <w:rFonts w:ascii="Times New Roman" w:hAnsi="Times New Roman" w:cs="Times New Roman"/>
          <w:sz w:val="26"/>
          <w:szCs w:val="26"/>
          <w:lang w:eastAsia="ru-RU"/>
        </w:rPr>
        <w:t>р</w:t>
      </w:r>
      <w:proofErr w:type="gramEnd"/>
      <w:r>
        <w:rPr>
          <w:rFonts w:ascii="Times New Roman" w:hAnsi="Times New Roman" w:cs="Times New Roman"/>
          <w:sz w:val="26"/>
          <w:szCs w:val="26"/>
          <w:lang w:eastAsia="ru-RU"/>
        </w:rPr>
        <w:t>івня психологічного комфорту у групах. Однак, на жаль, відношення деяких батьків до необхідності систематичного відвідування дитиною групи залишає бажати кращого. Причинами тривалих пропусків також</w:t>
      </w:r>
      <w:proofErr w:type="gramStart"/>
      <w:r>
        <w:rPr>
          <w:rFonts w:ascii="Times New Roman" w:hAnsi="Times New Roman" w:cs="Times New Roman"/>
          <w:sz w:val="26"/>
          <w:szCs w:val="26"/>
          <w:lang w:eastAsia="ru-RU"/>
        </w:rPr>
        <w:t>  є:</w:t>
      </w:r>
      <w:proofErr w:type="gramEnd"/>
      <w:r>
        <w:rPr>
          <w:rFonts w:ascii="Times New Roman" w:hAnsi="Times New Roman" w:cs="Times New Roman"/>
          <w:sz w:val="26"/>
          <w:szCs w:val="26"/>
          <w:lang w:eastAsia="ru-RU"/>
        </w:rPr>
        <w:t xml:space="preserve"> неплатіжоспроможність батьків, перебування матерів у відпустці по догляду за дитиною, яка вже відвідує ЗДО, навчання батьків, безробіття. </w:t>
      </w:r>
    </w:p>
    <w:p w:rsidR="00FC12D4" w:rsidRDefault="00FC12D4" w:rsidP="00FC12D4">
      <w:pPr>
        <w:pStyle w:val="a4"/>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Організація харчування</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Організація харчування дітей в закладі дошкільної освіти, здійснювалася згідно Інструкції з організації харчування дітей у дошкільних навчальних закладах, затвердженої Наказом Міністерства освіти і науки України, Міністерства охорони здоров’я України 17.04.2006 за №298/227.</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В</w:t>
      </w:r>
      <w:r>
        <w:rPr>
          <w:rFonts w:ascii="Times New Roman" w:hAnsi="Times New Roman" w:cs="Times New Roman"/>
          <w:sz w:val="26"/>
          <w:szCs w:val="26"/>
          <w:lang w:eastAsia="ru-RU"/>
        </w:rPr>
        <w:t>артість харчування дітей в закладі дошкільної освіти у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навчальному році встановлено </w:t>
      </w:r>
      <w:r>
        <w:rPr>
          <w:rFonts w:ascii="Times New Roman" w:hAnsi="Times New Roman" w:cs="Times New Roman"/>
          <w:sz w:val="26"/>
          <w:szCs w:val="26"/>
          <w:lang w:val="uk-UA" w:eastAsia="ru-RU"/>
        </w:rPr>
        <w:t xml:space="preserve">для дітей раннього віку 29.35грн..,  для дітей від трьох до шести років – 41.95грн. </w:t>
      </w:r>
    </w:p>
    <w:p w:rsidR="00FC12D4" w:rsidRDefault="00FC12D4" w:rsidP="00FC12D4">
      <w:pPr>
        <w:pStyle w:val="a4"/>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 Харчування дітей в закладі дошкільної освіти у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навчальному році здійснювалось </w:t>
      </w:r>
      <w:r>
        <w:rPr>
          <w:rFonts w:ascii="Times New Roman" w:hAnsi="Times New Roman" w:cs="Times New Roman"/>
          <w:sz w:val="26"/>
          <w:szCs w:val="26"/>
          <w:lang w:val="uk-UA" w:eastAsia="ru-RU"/>
        </w:rPr>
        <w:t>КП «Школяр». Організація харчування дітей в закладі, здійснювалася згідно Інструкції з організації харчування дітей у ЗДО, затвердженої Наказом Міністерства освіти і науки України, Міністерства охорони здоров’я України 17.04.2006 за №298/227.</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w:t>
      </w:r>
      <w:r>
        <w:rPr>
          <w:rFonts w:ascii="Times New Roman" w:hAnsi="Times New Roman" w:cs="Times New Roman"/>
          <w:sz w:val="26"/>
          <w:szCs w:val="26"/>
          <w:bdr w:val="none" w:sz="0" w:space="0" w:color="auto" w:frame="1"/>
          <w:lang w:eastAsia="ru-RU"/>
        </w:rPr>
        <w:t>Найважливішою умовою правильної організації харчування дітей є суворе дотримання санітарно-гігієнічних вимог на харчоблоці та процесу приготування і зберігання їжі.</w:t>
      </w:r>
      <w:r>
        <w:rPr>
          <w:rFonts w:ascii="Times New Roman" w:hAnsi="Times New Roman" w:cs="Times New Roman"/>
          <w:sz w:val="26"/>
          <w:szCs w:val="26"/>
          <w:lang w:eastAsia="ru-RU"/>
        </w:rPr>
        <w:t> </w:t>
      </w:r>
      <w:r>
        <w:rPr>
          <w:rFonts w:ascii="Times New Roman" w:hAnsi="Times New Roman" w:cs="Times New Roman"/>
          <w:sz w:val="26"/>
          <w:szCs w:val="26"/>
          <w:bdr w:val="none" w:sz="0" w:space="0" w:color="auto" w:frame="1"/>
          <w:lang w:eastAsia="ru-RU"/>
        </w:rPr>
        <w:t>З метою профілактики кишкових захворювань працівники суворо дотримуються встановлених вимог до технологічної обробки продуктів, правил особистої гі</w:t>
      </w:r>
      <w:proofErr w:type="gramStart"/>
      <w:r>
        <w:rPr>
          <w:rFonts w:ascii="Times New Roman" w:hAnsi="Times New Roman" w:cs="Times New Roman"/>
          <w:sz w:val="26"/>
          <w:szCs w:val="26"/>
          <w:bdr w:val="none" w:sz="0" w:space="0" w:color="auto" w:frame="1"/>
          <w:lang w:eastAsia="ru-RU"/>
        </w:rPr>
        <w:t>г</w:t>
      </w:r>
      <w:proofErr w:type="gramEnd"/>
      <w:r>
        <w:rPr>
          <w:rFonts w:ascii="Times New Roman" w:hAnsi="Times New Roman" w:cs="Times New Roman"/>
          <w:sz w:val="26"/>
          <w:szCs w:val="26"/>
          <w:bdr w:val="none" w:sz="0" w:space="0" w:color="auto" w:frame="1"/>
          <w:lang w:eastAsia="ru-RU"/>
        </w:rPr>
        <w:t xml:space="preserve">ієни.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        Режим харчування вихованців цілком відповідав режиму роботи закладу дошкільної освіти. </w:t>
      </w:r>
      <w:r>
        <w:rPr>
          <w:rFonts w:ascii="Times New Roman" w:hAnsi="Times New Roman" w:cs="Times New Roman"/>
          <w:sz w:val="26"/>
          <w:szCs w:val="26"/>
          <w:lang w:eastAsia="ru-RU"/>
        </w:rPr>
        <w:t xml:space="preserve">Інтервали </w:t>
      </w:r>
      <w:proofErr w:type="gramStart"/>
      <w:r>
        <w:rPr>
          <w:rFonts w:ascii="Times New Roman" w:hAnsi="Times New Roman" w:cs="Times New Roman"/>
          <w:sz w:val="26"/>
          <w:szCs w:val="26"/>
          <w:lang w:eastAsia="ru-RU"/>
        </w:rPr>
        <w:t>між</w:t>
      </w:r>
      <w:proofErr w:type="gramEnd"/>
      <w:r>
        <w:rPr>
          <w:rFonts w:ascii="Times New Roman" w:hAnsi="Times New Roman" w:cs="Times New Roman"/>
          <w:sz w:val="26"/>
          <w:szCs w:val="26"/>
          <w:lang w:eastAsia="ru-RU"/>
        </w:rPr>
        <w:t xml:space="preserve"> прийомами їжі строго витримувались. Протягом навчального року у закладі перебували діти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 xml:space="preserve">ільгового контингенту. Загальний </w:t>
      </w:r>
      <w:proofErr w:type="gramStart"/>
      <w:r>
        <w:rPr>
          <w:rFonts w:ascii="Times New Roman" w:hAnsi="Times New Roman" w:cs="Times New Roman"/>
          <w:sz w:val="26"/>
          <w:szCs w:val="26"/>
          <w:lang w:eastAsia="ru-RU"/>
        </w:rPr>
        <w:t>контроль за</w:t>
      </w:r>
      <w:proofErr w:type="gramEnd"/>
      <w:r>
        <w:rPr>
          <w:rFonts w:ascii="Times New Roman" w:hAnsi="Times New Roman" w:cs="Times New Roman"/>
          <w:sz w:val="26"/>
          <w:szCs w:val="26"/>
          <w:lang w:eastAsia="ru-RU"/>
        </w:rPr>
        <w:t xml:space="preserve"> станом харчування здійснював </w:t>
      </w:r>
      <w:r>
        <w:rPr>
          <w:rFonts w:ascii="Times New Roman" w:hAnsi="Times New Roman" w:cs="Times New Roman"/>
          <w:sz w:val="26"/>
          <w:szCs w:val="26"/>
          <w:lang w:val="uk-UA" w:eastAsia="ru-RU"/>
        </w:rPr>
        <w:t xml:space="preserve">директор </w:t>
      </w:r>
      <w:r>
        <w:rPr>
          <w:rFonts w:ascii="Times New Roman" w:hAnsi="Times New Roman" w:cs="Times New Roman"/>
          <w:sz w:val="26"/>
          <w:szCs w:val="26"/>
          <w:lang w:eastAsia="ru-RU"/>
        </w:rPr>
        <w:t>закладу та медична сестра.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Створення умов щодо безпеки життєдіяльності учасників освітнього процесу</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r>
        <w:rPr>
          <w:rFonts w:ascii="Times New Roman" w:hAnsi="Times New Roman" w:cs="Times New Roman"/>
          <w:sz w:val="26"/>
          <w:szCs w:val="26"/>
          <w:bdr w:val="none" w:sz="0" w:space="0" w:color="auto" w:frame="1"/>
          <w:lang w:eastAsia="ru-RU"/>
        </w:rPr>
        <w:t xml:space="preserve">Згідно ст. 23 Закону України «Про освіту» дошкільний заклад забезпечує право дитини на охорону здоров'я, здоровий спосіб життя через створення умов для безпечного нешкідливого утримання дітей. </w:t>
      </w:r>
      <w:proofErr w:type="gramStart"/>
      <w:r>
        <w:rPr>
          <w:rFonts w:ascii="Times New Roman" w:hAnsi="Times New Roman" w:cs="Times New Roman"/>
          <w:sz w:val="26"/>
          <w:szCs w:val="26"/>
          <w:bdr w:val="none" w:sz="0" w:space="0" w:color="auto" w:frame="1"/>
          <w:lang w:eastAsia="ru-RU"/>
        </w:rPr>
        <w:t>Дана</w:t>
      </w:r>
      <w:proofErr w:type="gramEnd"/>
      <w:r>
        <w:rPr>
          <w:rFonts w:ascii="Times New Roman" w:hAnsi="Times New Roman" w:cs="Times New Roman"/>
          <w:sz w:val="26"/>
          <w:szCs w:val="26"/>
          <w:bdr w:val="none" w:sz="0" w:space="0" w:color="auto" w:frame="1"/>
          <w:lang w:eastAsia="ru-RU"/>
        </w:rPr>
        <w:t xml:space="preserve"> робота ведеться в таких напрямках:</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bdr w:val="none" w:sz="0" w:space="0" w:color="auto" w:frame="1"/>
          <w:lang w:eastAsia="ru-RU"/>
        </w:rPr>
        <w:t>· Створення безпечних умов для перебування дітей.</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bdr w:val="none" w:sz="0" w:space="0" w:color="auto" w:frame="1"/>
          <w:lang w:eastAsia="ru-RU"/>
        </w:rPr>
        <w:t>· Організація догляду за дітьми.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bdr w:val="none" w:sz="0" w:space="0" w:color="auto" w:frame="1"/>
          <w:lang w:eastAsia="ru-RU"/>
        </w:rPr>
        <w:lastRenderedPageBreak/>
        <w:t>· Робота з колективом по ОП, ПБ, БЖД.</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bdr w:val="none" w:sz="0" w:space="0" w:color="auto" w:frame="1"/>
          <w:lang w:eastAsia="ru-RU"/>
        </w:rPr>
        <w:t xml:space="preserve">· </w:t>
      </w:r>
      <w:r>
        <w:rPr>
          <w:rFonts w:ascii="Times New Roman" w:hAnsi="Times New Roman" w:cs="Times New Roman"/>
          <w:sz w:val="26"/>
          <w:szCs w:val="26"/>
          <w:bdr w:val="none" w:sz="0" w:space="0" w:color="auto" w:frame="1"/>
          <w:lang w:val="uk-UA" w:eastAsia="ru-RU"/>
        </w:rPr>
        <w:t>Освітньо</w:t>
      </w:r>
      <w:r>
        <w:rPr>
          <w:rFonts w:ascii="Times New Roman" w:hAnsi="Times New Roman" w:cs="Times New Roman"/>
          <w:sz w:val="26"/>
          <w:szCs w:val="26"/>
          <w:bdr w:val="none" w:sz="0" w:space="0" w:color="auto" w:frame="1"/>
          <w:lang w:eastAsia="ru-RU"/>
        </w:rPr>
        <w:t>-виховна робота з дітьми з питань БЖД.</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bdr w:val="none" w:sz="0" w:space="0" w:color="auto" w:frame="1"/>
          <w:lang w:eastAsia="ru-RU"/>
        </w:rPr>
        <w:t>· Робота з батьками.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bdr w:val="none" w:sz="0" w:space="0" w:color="auto" w:frame="1"/>
          <w:lang w:val="uk-UA" w:eastAsia="ru-RU"/>
        </w:rPr>
        <w:t xml:space="preserve">        </w:t>
      </w:r>
      <w:r>
        <w:rPr>
          <w:rFonts w:ascii="Times New Roman" w:hAnsi="Times New Roman" w:cs="Times New Roman"/>
          <w:sz w:val="26"/>
          <w:szCs w:val="26"/>
          <w:bdr w:val="none" w:sz="0" w:space="0" w:color="auto" w:frame="1"/>
          <w:lang w:eastAsia="ru-RU"/>
        </w:rPr>
        <w:t>Кожен працівник ЗДО проявляє турботу по створенню безпечних умов для перебування дітей як у приміщенні, так і на прогулянкових майданчиках. Вчасно відбувається усунення несправності устаткування, ремонт меблі</w:t>
      </w:r>
      <w:proofErr w:type="gramStart"/>
      <w:r>
        <w:rPr>
          <w:rFonts w:ascii="Times New Roman" w:hAnsi="Times New Roman" w:cs="Times New Roman"/>
          <w:sz w:val="26"/>
          <w:szCs w:val="26"/>
          <w:bdr w:val="none" w:sz="0" w:space="0" w:color="auto" w:frame="1"/>
          <w:lang w:eastAsia="ru-RU"/>
        </w:rPr>
        <w:t>в</w:t>
      </w:r>
      <w:proofErr w:type="gramEnd"/>
      <w:r>
        <w:rPr>
          <w:rFonts w:ascii="Times New Roman" w:hAnsi="Times New Roman" w:cs="Times New Roman"/>
          <w:sz w:val="26"/>
          <w:szCs w:val="26"/>
          <w:bdr w:val="none" w:sz="0" w:space="0" w:color="auto" w:frame="1"/>
          <w:lang w:eastAsia="ru-RU"/>
        </w:rPr>
        <w:t xml:space="preserve"> та іншого обладнання.</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У</w:t>
      </w:r>
      <w:proofErr w:type="gramEnd"/>
      <w:r>
        <w:rPr>
          <w:rFonts w:ascii="Times New Roman" w:hAnsi="Times New Roman" w:cs="Times New Roman"/>
          <w:sz w:val="26"/>
          <w:szCs w:val="26"/>
          <w:lang w:eastAsia="ru-RU"/>
        </w:rPr>
        <w:t xml:space="preserve"> відповідності до нормативно-правових документів ведеться документація, навчальний заклад забезпечений нормативно-правовими документами. Своєчасно видавались накази про організацію роботи, щодо запобігання дитячого травматизму в дошкільному закладі в осінній, зимовий, весняний та літній періоди, про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 xml:space="preserve">ідсумки роботи закладу щодо запобігання дитячого травматизму. Щоквартально проводився аналіз статистичних даних щодо травмування дітей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 xml:space="preserve">ід час навчально-виховного процесу, звіти своєчасно надавались до </w:t>
      </w:r>
      <w:r>
        <w:rPr>
          <w:rFonts w:ascii="Times New Roman" w:hAnsi="Times New Roman" w:cs="Times New Roman"/>
          <w:sz w:val="26"/>
          <w:szCs w:val="26"/>
          <w:lang w:val="uk-UA" w:eastAsia="ru-RU"/>
        </w:rPr>
        <w:t xml:space="preserve">міського </w:t>
      </w:r>
      <w:r>
        <w:rPr>
          <w:rFonts w:ascii="Times New Roman" w:hAnsi="Times New Roman" w:cs="Times New Roman"/>
          <w:sz w:val="26"/>
          <w:szCs w:val="26"/>
          <w:lang w:eastAsia="ru-RU"/>
        </w:rPr>
        <w:t>управління освіти.</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Згідно з графіками проводились інструктажі з працівниками з безпеки життєдіяльності дітей, охорони праці, пожежної безпеки. Упродовж року розроблено пам’ятки для батьків щодо правил поведінки під час Новорічних та Різдвяних свят та відпусток батьків </w:t>
      </w:r>
      <w:proofErr w:type="gramStart"/>
      <w:r>
        <w:rPr>
          <w:rFonts w:ascii="Times New Roman" w:hAnsi="Times New Roman" w:cs="Times New Roman"/>
          <w:sz w:val="26"/>
          <w:szCs w:val="26"/>
          <w:lang w:eastAsia="ru-RU"/>
        </w:rPr>
        <w:t>в</w:t>
      </w:r>
      <w:proofErr w:type="gramEnd"/>
      <w:r>
        <w:rPr>
          <w:rFonts w:ascii="Times New Roman" w:hAnsi="Times New Roman" w:cs="Times New Roman"/>
          <w:sz w:val="26"/>
          <w:szCs w:val="26"/>
          <w:lang w:eastAsia="ru-RU"/>
        </w:rPr>
        <w:t xml:space="preserve"> літній період.</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Питання безпеки життєдіяльності дітей та запобігання усіх видів дитячого травматизму розглядалися на нарадах </w:t>
      </w:r>
      <w:proofErr w:type="gramStart"/>
      <w:r>
        <w:rPr>
          <w:rFonts w:ascii="Times New Roman" w:hAnsi="Times New Roman" w:cs="Times New Roman"/>
          <w:sz w:val="26"/>
          <w:szCs w:val="26"/>
          <w:lang w:eastAsia="ru-RU"/>
        </w:rPr>
        <w:t>при</w:t>
      </w:r>
      <w:proofErr w:type="gramEnd"/>
      <w:r>
        <w:rPr>
          <w:rFonts w:ascii="Times New Roman" w:hAnsi="Times New Roman" w:cs="Times New Roman"/>
          <w:sz w:val="26"/>
          <w:szCs w:val="26"/>
          <w:lang w:eastAsia="ru-RU"/>
        </w:rPr>
        <w:t xml:space="preserve"> </w:t>
      </w:r>
      <w:r>
        <w:rPr>
          <w:rFonts w:ascii="Times New Roman" w:hAnsi="Times New Roman" w:cs="Times New Roman"/>
          <w:sz w:val="26"/>
          <w:szCs w:val="26"/>
          <w:lang w:val="uk-UA" w:eastAsia="ru-RU"/>
        </w:rPr>
        <w:t>директору</w:t>
      </w:r>
      <w:r>
        <w:rPr>
          <w:rFonts w:ascii="Times New Roman" w:hAnsi="Times New Roman" w:cs="Times New Roman"/>
          <w:sz w:val="26"/>
          <w:szCs w:val="26"/>
          <w:lang w:eastAsia="ru-RU"/>
        </w:rPr>
        <w:t>, виробничих нарадах</w:t>
      </w:r>
      <w:r>
        <w:rPr>
          <w:rFonts w:ascii="Times New Roman" w:hAnsi="Times New Roman" w:cs="Times New Roman"/>
          <w:sz w:val="26"/>
          <w:szCs w:val="26"/>
          <w:lang w:val="uk-UA" w:eastAsia="ru-RU"/>
        </w:rPr>
        <w:t xml:space="preserve">. </w:t>
      </w:r>
    </w:p>
    <w:p w:rsidR="00FC12D4" w:rsidRDefault="00FC12D4" w:rsidP="00FC12D4">
      <w:pPr>
        <w:pStyle w:val="a4"/>
        <w:jc w:val="both"/>
        <w:rPr>
          <w:rFonts w:ascii="Times New Roman" w:hAnsi="Times New Roman" w:cs="Times New Roman"/>
          <w:sz w:val="26"/>
          <w:szCs w:val="26"/>
          <w:lang w:val="uk-UA" w:eastAsia="ru-RU"/>
        </w:rPr>
      </w:pPr>
    </w:p>
    <w:p w:rsidR="00FC12D4" w:rsidRDefault="00FC12D4" w:rsidP="00FC12D4">
      <w:pPr>
        <w:pStyle w:val="a4"/>
        <w:jc w:val="center"/>
        <w:rPr>
          <w:rFonts w:ascii="Times New Roman" w:hAnsi="Times New Roman" w:cs="Times New Roman"/>
          <w:b/>
          <w:sz w:val="26"/>
          <w:szCs w:val="26"/>
          <w:lang w:eastAsia="ru-RU"/>
        </w:rPr>
      </w:pPr>
      <w:proofErr w:type="gramStart"/>
      <w:r>
        <w:rPr>
          <w:rFonts w:ascii="Times New Roman" w:hAnsi="Times New Roman" w:cs="Times New Roman"/>
          <w:b/>
          <w:sz w:val="26"/>
          <w:szCs w:val="26"/>
          <w:lang w:eastAsia="ru-RU"/>
        </w:rPr>
        <w:t>Матер</w:t>
      </w:r>
      <w:proofErr w:type="gramEnd"/>
      <w:r>
        <w:rPr>
          <w:rFonts w:ascii="Times New Roman" w:hAnsi="Times New Roman" w:cs="Times New Roman"/>
          <w:b/>
          <w:sz w:val="26"/>
          <w:szCs w:val="26"/>
          <w:lang w:eastAsia="ru-RU"/>
        </w:rPr>
        <w:t>іально-технічна база</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 xml:space="preserve">Закладу дошкільної освіти </w:t>
      </w:r>
      <w:r>
        <w:rPr>
          <w:rFonts w:ascii="Times New Roman" w:hAnsi="Times New Roman" w:cs="Times New Roman"/>
          <w:sz w:val="26"/>
          <w:szCs w:val="26"/>
          <w:lang w:val="uk-UA" w:eastAsia="ru-RU"/>
        </w:rPr>
        <w:t xml:space="preserve">№ 16 </w:t>
      </w:r>
      <w:r>
        <w:rPr>
          <w:rFonts w:ascii="Times New Roman" w:hAnsi="Times New Roman" w:cs="Times New Roman"/>
          <w:sz w:val="26"/>
          <w:szCs w:val="26"/>
          <w:lang w:eastAsia="ru-RU"/>
        </w:rPr>
        <w:t xml:space="preserve"> вже 5</w:t>
      </w:r>
      <w:r>
        <w:rPr>
          <w:rFonts w:ascii="Times New Roman" w:hAnsi="Times New Roman" w:cs="Times New Roman"/>
          <w:sz w:val="26"/>
          <w:szCs w:val="26"/>
          <w:lang w:val="uk-UA" w:eastAsia="ru-RU"/>
        </w:rPr>
        <w:t>2</w:t>
      </w:r>
      <w:r>
        <w:rPr>
          <w:rFonts w:ascii="Times New Roman" w:hAnsi="Times New Roman" w:cs="Times New Roman"/>
          <w:sz w:val="26"/>
          <w:szCs w:val="26"/>
          <w:lang w:eastAsia="ru-RU"/>
        </w:rPr>
        <w:t xml:space="preserve"> рок</w:t>
      </w:r>
      <w:r>
        <w:rPr>
          <w:rFonts w:ascii="Times New Roman" w:hAnsi="Times New Roman" w:cs="Times New Roman"/>
          <w:sz w:val="26"/>
          <w:szCs w:val="26"/>
          <w:lang w:val="uk-UA" w:eastAsia="ru-RU"/>
        </w:rPr>
        <w:t>и</w:t>
      </w:r>
      <w:r>
        <w:rPr>
          <w:rFonts w:ascii="Times New Roman" w:hAnsi="Times New Roman" w:cs="Times New Roman"/>
          <w:sz w:val="26"/>
          <w:szCs w:val="26"/>
          <w:lang w:eastAsia="ru-RU"/>
        </w:rPr>
        <w:t xml:space="preserve">. Життя вимагає постійних реконструкцій та оновлень. Це питання  є одним із основних у діяльності </w:t>
      </w:r>
      <w:r>
        <w:rPr>
          <w:rFonts w:ascii="Times New Roman" w:hAnsi="Times New Roman" w:cs="Times New Roman"/>
          <w:sz w:val="26"/>
          <w:szCs w:val="26"/>
          <w:lang w:val="uk-UA" w:eastAsia="ru-RU"/>
        </w:rPr>
        <w:t>директора</w:t>
      </w:r>
      <w:r>
        <w:rPr>
          <w:rFonts w:ascii="Times New Roman" w:hAnsi="Times New Roman" w:cs="Times New Roman"/>
          <w:sz w:val="26"/>
          <w:szCs w:val="26"/>
          <w:lang w:eastAsia="ru-RU"/>
        </w:rPr>
        <w:t xml:space="preserve">. Багато проблем ми вирішуємо, але є проекти з великими фінансовими затратами.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Pr>
          <w:rFonts w:ascii="Times New Roman" w:hAnsi="Times New Roman" w:cs="Times New Roman"/>
          <w:sz w:val="26"/>
          <w:szCs w:val="26"/>
          <w:lang w:val="uk-UA" w:eastAsia="ru-RU"/>
        </w:rPr>
        <w:t xml:space="preserve">    </w:t>
      </w:r>
      <w:r>
        <w:rPr>
          <w:rFonts w:ascii="Times New Roman" w:hAnsi="Times New Roman" w:cs="Times New Roman"/>
          <w:sz w:val="26"/>
          <w:szCs w:val="26"/>
          <w:lang w:eastAsia="ru-RU"/>
        </w:rPr>
        <w:t>Впродовж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навчального року поліпшення  матеріально-технічної бази відбувалось  переважно за рахунок коштів </w:t>
      </w:r>
      <w:proofErr w:type="gramStart"/>
      <w:r>
        <w:rPr>
          <w:rFonts w:ascii="Times New Roman" w:hAnsi="Times New Roman" w:cs="Times New Roman"/>
          <w:sz w:val="26"/>
          <w:szCs w:val="26"/>
          <w:lang w:eastAsia="ru-RU"/>
        </w:rPr>
        <w:t>м</w:t>
      </w:r>
      <w:proofErr w:type="gramEnd"/>
      <w:r>
        <w:rPr>
          <w:rFonts w:ascii="Times New Roman" w:hAnsi="Times New Roman" w:cs="Times New Roman"/>
          <w:sz w:val="26"/>
          <w:szCs w:val="26"/>
          <w:lang w:eastAsia="ru-RU"/>
        </w:rPr>
        <w:t>ісцевого бюджету.</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Кошти, використані у 20</w:t>
      </w:r>
      <w:r>
        <w:rPr>
          <w:rFonts w:ascii="Times New Roman" w:hAnsi="Times New Roman" w:cs="Times New Roman"/>
          <w:sz w:val="26"/>
          <w:szCs w:val="26"/>
          <w:lang w:val="uk-UA" w:eastAsia="ru-RU"/>
        </w:rPr>
        <w:t>20</w:t>
      </w:r>
      <w:r>
        <w:rPr>
          <w:rFonts w:ascii="Times New Roman" w:hAnsi="Times New Roman" w:cs="Times New Roman"/>
          <w:sz w:val="26"/>
          <w:szCs w:val="26"/>
          <w:lang w:eastAsia="ru-RU"/>
        </w:rPr>
        <w:t>-20</w:t>
      </w:r>
      <w:r>
        <w:rPr>
          <w:rFonts w:ascii="Times New Roman" w:hAnsi="Times New Roman" w:cs="Times New Roman"/>
          <w:sz w:val="26"/>
          <w:szCs w:val="26"/>
          <w:lang w:val="uk-UA" w:eastAsia="ru-RU"/>
        </w:rPr>
        <w:t>21</w:t>
      </w:r>
      <w:r>
        <w:rPr>
          <w:rFonts w:ascii="Times New Roman" w:hAnsi="Times New Roman" w:cs="Times New Roman"/>
          <w:sz w:val="26"/>
          <w:szCs w:val="26"/>
          <w:lang w:eastAsia="ru-RU"/>
        </w:rPr>
        <w:t xml:space="preserve"> р. на предмети, </w:t>
      </w:r>
      <w:proofErr w:type="gramStart"/>
      <w:r>
        <w:rPr>
          <w:rFonts w:ascii="Times New Roman" w:hAnsi="Times New Roman" w:cs="Times New Roman"/>
          <w:sz w:val="26"/>
          <w:szCs w:val="26"/>
          <w:lang w:eastAsia="ru-RU"/>
        </w:rPr>
        <w:t>матер</w:t>
      </w:r>
      <w:proofErr w:type="gramEnd"/>
      <w:r>
        <w:rPr>
          <w:rFonts w:ascii="Times New Roman" w:hAnsi="Times New Roman" w:cs="Times New Roman"/>
          <w:sz w:val="26"/>
          <w:szCs w:val="26"/>
          <w:lang w:eastAsia="ru-RU"/>
        </w:rPr>
        <w:t>іали, обладнання та інвентар</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tbl>
      <w:tblPr>
        <w:tblW w:w="8904" w:type="dxa"/>
        <w:tblInd w:w="135" w:type="dxa"/>
        <w:shd w:val="clear" w:color="auto" w:fill="FFFFFF"/>
        <w:tblCellMar>
          <w:left w:w="0" w:type="dxa"/>
          <w:right w:w="0" w:type="dxa"/>
        </w:tblCellMar>
        <w:tblLook w:val="04A0" w:firstRow="1" w:lastRow="0" w:firstColumn="1" w:lastColumn="0" w:noHBand="0" w:noVBand="1"/>
      </w:tblPr>
      <w:tblGrid>
        <w:gridCol w:w="4368"/>
        <w:gridCol w:w="1451"/>
        <w:gridCol w:w="1621"/>
        <w:gridCol w:w="1464"/>
      </w:tblGrid>
      <w:tr w:rsidR="00FC12D4" w:rsidTr="00FC12D4">
        <w:trPr>
          <w:trHeight w:val="287"/>
        </w:trPr>
        <w:tc>
          <w:tcPr>
            <w:tcW w:w="43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Закупівля</w:t>
            </w:r>
            <w:r>
              <w:rPr>
                <w:rFonts w:ascii="Times New Roman" w:hAnsi="Times New Roman" w:cs="Times New Roman"/>
                <w:sz w:val="26"/>
                <w:szCs w:val="26"/>
                <w:lang w:val="en-US" w:eastAsia="ru-RU"/>
              </w:rPr>
              <w:t>/</w:t>
            </w:r>
            <w:r>
              <w:rPr>
                <w:rFonts w:ascii="Times New Roman" w:hAnsi="Times New Roman" w:cs="Times New Roman"/>
                <w:sz w:val="26"/>
                <w:szCs w:val="26"/>
                <w:lang w:eastAsia="ru-RU"/>
              </w:rPr>
              <w:t>ремонтні роботи</w:t>
            </w:r>
          </w:p>
        </w:tc>
        <w:tc>
          <w:tcPr>
            <w:tcW w:w="145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К-сть</w:t>
            </w:r>
          </w:p>
        </w:tc>
        <w:tc>
          <w:tcPr>
            <w:tcW w:w="162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val="uk-UA" w:eastAsia="ru-RU"/>
              </w:rPr>
              <w:t xml:space="preserve">Міський </w:t>
            </w:r>
            <w:r>
              <w:rPr>
                <w:rFonts w:ascii="Times New Roman" w:hAnsi="Times New Roman" w:cs="Times New Roman"/>
                <w:sz w:val="26"/>
                <w:szCs w:val="26"/>
                <w:lang w:eastAsia="ru-RU"/>
              </w:rPr>
              <w:t>бюджет</w:t>
            </w:r>
          </w:p>
        </w:tc>
        <w:tc>
          <w:tcPr>
            <w:tcW w:w="1464"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Благодійні внески</w:t>
            </w:r>
          </w:p>
        </w:tc>
      </w:tr>
      <w:tr w:rsidR="00FC12D4" w:rsidTr="00FC12D4">
        <w:trPr>
          <w:trHeight w:val="675"/>
        </w:trPr>
        <w:tc>
          <w:tcPr>
            <w:tcW w:w="4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1. </w:t>
            </w:r>
            <w:r>
              <w:rPr>
                <w:rFonts w:ascii="Times New Roman" w:hAnsi="Times New Roman" w:cs="Times New Roman"/>
                <w:sz w:val="26"/>
                <w:szCs w:val="26"/>
                <w:lang w:val="uk-UA" w:eastAsia="ru-RU"/>
              </w:rPr>
              <w:t xml:space="preserve">Жалюзі в музичний зал </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5 шт.</w:t>
            </w:r>
          </w:p>
        </w:tc>
        <w:tc>
          <w:tcPr>
            <w:tcW w:w="16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p>
        </w:tc>
        <w:tc>
          <w:tcPr>
            <w:tcW w:w="146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10 000грн.</w:t>
            </w:r>
          </w:p>
        </w:tc>
      </w:tr>
      <w:tr w:rsidR="00FC12D4" w:rsidTr="00FC12D4">
        <w:trPr>
          <w:trHeight w:val="255"/>
        </w:trPr>
        <w:tc>
          <w:tcPr>
            <w:tcW w:w="4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2. </w:t>
            </w:r>
            <w:r>
              <w:rPr>
                <w:rFonts w:ascii="Times New Roman" w:hAnsi="Times New Roman" w:cs="Times New Roman"/>
                <w:sz w:val="26"/>
                <w:szCs w:val="26"/>
                <w:lang w:val="uk-UA" w:eastAsia="ru-RU"/>
              </w:rPr>
              <w:t>Дотягувачі до вхідних дверей</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2 шт.</w:t>
            </w:r>
          </w:p>
        </w:tc>
        <w:tc>
          <w:tcPr>
            <w:tcW w:w="16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1 400грн.</w:t>
            </w:r>
          </w:p>
        </w:tc>
        <w:tc>
          <w:tcPr>
            <w:tcW w:w="146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tc>
      </w:tr>
      <w:tr w:rsidR="00FC12D4" w:rsidTr="00FC12D4">
        <w:trPr>
          <w:trHeight w:val="255"/>
        </w:trPr>
        <w:tc>
          <w:tcPr>
            <w:tcW w:w="4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3. </w:t>
            </w:r>
            <w:r>
              <w:rPr>
                <w:rFonts w:ascii="Times New Roman" w:hAnsi="Times New Roman" w:cs="Times New Roman"/>
                <w:sz w:val="26"/>
                <w:szCs w:val="26"/>
                <w:lang w:val="uk-UA" w:eastAsia="ru-RU"/>
              </w:rPr>
              <w:t>Капітальний ремонт кухні</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spacing w:after="0"/>
              <w:rPr>
                <w:rFonts w:cs="Times New Roman"/>
              </w:rPr>
            </w:pPr>
          </w:p>
        </w:tc>
        <w:tc>
          <w:tcPr>
            <w:tcW w:w="16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28 8000грн.</w:t>
            </w:r>
          </w:p>
        </w:tc>
        <w:tc>
          <w:tcPr>
            <w:tcW w:w="146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tc>
      </w:tr>
      <w:tr w:rsidR="00FC12D4" w:rsidTr="00FC12D4">
        <w:trPr>
          <w:trHeight w:val="255"/>
        </w:trPr>
        <w:tc>
          <w:tcPr>
            <w:tcW w:w="4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4. </w:t>
            </w:r>
            <w:r>
              <w:rPr>
                <w:rFonts w:ascii="Times New Roman" w:hAnsi="Times New Roman" w:cs="Times New Roman"/>
                <w:sz w:val="26"/>
                <w:szCs w:val="26"/>
                <w:lang w:val="uk-UA" w:eastAsia="ru-RU"/>
              </w:rPr>
              <w:t>Двері протипожежні</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6 шт.</w:t>
            </w:r>
          </w:p>
        </w:tc>
        <w:tc>
          <w:tcPr>
            <w:tcW w:w="16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48 000грн.</w:t>
            </w:r>
          </w:p>
        </w:tc>
        <w:tc>
          <w:tcPr>
            <w:tcW w:w="146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tc>
      </w:tr>
      <w:tr w:rsidR="00FC12D4" w:rsidTr="00FC12D4">
        <w:trPr>
          <w:trHeight w:val="255"/>
        </w:trPr>
        <w:tc>
          <w:tcPr>
            <w:tcW w:w="4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5. </w:t>
            </w:r>
            <w:r>
              <w:rPr>
                <w:rFonts w:ascii="Times New Roman" w:hAnsi="Times New Roman" w:cs="Times New Roman"/>
                <w:sz w:val="26"/>
                <w:szCs w:val="26"/>
                <w:lang w:val="uk-UA" w:eastAsia="ru-RU"/>
              </w:rPr>
              <w:t>Протипожежні двері в електрощитову</w:t>
            </w:r>
          </w:p>
        </w:tc>
        <w:tc>
          <w:tcPr>
            <w:tcW w:w="145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val="uk-UA" w:eastAsia="ru-RU"/>
              </w:rPr>
              <w:t>1 шт.</w:t>
            </w:r>
          </w:p>
        </w:tc>
        <w:tc>
          <w:tcPr>
            <w:tcW w:w="162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val="uk-UA" w:eastAsia="ru-RU"/>
              </w:rPr>
            </w:pPr>
            <w:r>
              <w:rPr>
                <w:rFonts w:ascii="Times New Roman" w:hAnsi="Times New Roman" w:cs="Times New Roman"/>
                <w:sz w:val="26"/>
                <w:szCs w:val="26"/>
                <w:lang w:eastAsia="ru-RU"/>
              </w:rPr>
              <w:t> </w:t>
            </w:r>
            <w:r>
              <w:rPr>
                <w:rFonts w:ascii="Times New Roman" w:hAnsi="Times New Roman" w:cs="Times New Roman"/>
                <w:sz w:val="26"/>
                <w:szCs w:val="26"/>
                <w:lang w:val="uk-UA" w:eastAsia="ru-RU"/>
              </w:rPr>
              <w:t>10 000грн.</w:t>
            </w:r>
          </w:p>
        </w:tc>
        <w:tc>
          <w:tcPr>
            <w:tcW w:w="146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FC12D4" w:rsidRDefault="00FC12D4">
            <w:pPr>
              <w:pStyle w:val="a4"/>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tc>
      </w:tr>
    </w:tbl>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За </w:t>
      </w:r>
      <w:proofErr w:type="gramStart"/>
      <w:r>
        <w:rPr>
          <w:rFonts w:ascii="Times New Roman" w:hAnsi="Times New Roman" w:cs="Times New Roman"/>
          <w:sz w:val="26"/>
          <w:szCs w:val="26"/>
          <w:lang w:eastAsia="ru-RU"/>
        </w:rPr>
        <w:t>п</w:t>
      </w:r>
      <w:proofErr w:type="gramEnd"/>
      <w:r>
        <w:rPr>
          <w:rFonts w:ascii="Times New Roman" w:hAnsi="Times New Roman" w:cs="Times New Roman"/>
          <w:sz w:val="26"/>
          <w:szCs w:val="26"/>
          <w:lang w:eastAsia="ru-RU"/>
        </w:rPr>
        <w:t>ідсумками роботи колективу упродовж навчального року  можна зазначити, що поставлені завдання в цілому виконано.</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 xml:space="preserve">      Успіхи дитячого садка </w:t>
      </w:r>
      <w:proofErr w:type="gramStart"/>
      <w:r>
        <w:rPr>
          <w:rFonts w:ascii="Times New Roman" w:hAnsi="Times New Roman" w:cs="Times New Roman"/>
          <w:sz w:val="26"/>
          <w:szCs w:val="26"/>
          <w:lang w:eastAsia="ru-RU"/>
        </w:rPr>
        <w:t>це не</w:t>
      </w:r>
      <w:proofErr w:type="gramEnd"/>
      <w:r>
        <w:rPr>
          <w:rFonts w:ascii="Times New Roman" w:hAnsi="Times New Roman" w:cs="Times New Roman"/>
          <w:sz w:val="26"/>
          <w:szCs w:val="26"/>
          <w:lang w:eastAsia="ru-RU"/>
        </w:rPr>
        <w:t xml:space="preserve"> мої особисті успіхи, а успіхи всього колективу, це успіхи нашого закладу.</w:t>
      </w:r>
    </w:p>
    <w:p w:rsidR="00FC12D4" w:rsidRDefault="00FC12D4" w:rsidP="00FC12D4">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Висловлюю подяку всім, хто причетний до навчально-виховного процесу та матеріально-технічного забезпечення діяльності нашого закладу і допомагає </w:t>
      </w:r>
      <w:proofErr w:type="gramStart"/>
      <w:r>
        <w:rPr>
          <w:rFonts w:ascii="Times New Roman" w:hAnsi="Times New Roman" w:cs="Times New Roman"/>
          <w:sz w:val="26"/>
          <w:szCs w:val="26"/>
          <w:lang w:eastAsia="ru-RU"/>
        </w:rPr>
        <w:t>у зд</w:t>
      </w:r>
      <w:proofErr w:type="gramEnd"/>
      <w:r>
        <w:rPr>
          <w:rFonts w:ascii="Times New Roman" w:hAnsi="Times New Roman" w:cs="Times New Roman"/>
          <w:sz w:val="26"/>
          <w:szCs w:val="26"/>
          <w:lang w:eastAsia="ru-RU"/>
        </w:rPr>
        <w:t>ійсненні всіх тих цілей і завдань, які ставить перед собою педагогічний колектив, хто сприяє розвитку і вихованню молодого покоління.</w:t>
      </w:r>
    </w:p>
    <w:p w:rsidR="00FC12D4" w:rsidRDefault="00FC12D4" w:rsidP="00FC12D4">
      <w:pPr>
        <w:pStyle w:val="a4"/>
        <w:rPr>
          <w:rFonts w:ascii="Times New Roman" w:hAnsi="Times New Roman" w:cs="Times New Roman"/>
          <w:sz w:val="20"/>
          <w:szCs w:val="20"/>
          <w:lang w:eastAsia="ru-RU"/>
        </w:rPr>
      </w:pPr>
      <w:r>
        <w:rPr>
          <w:rFonts w:ascii="Times New Roman" w:hAnsi="Times New Roman" w:cs="Times New Roman"/>
          <w:color w:val="800000"/>
          <w:sz w:val="20"/>
          <w:szCs w:val="20"/>
          <w:lang w:eastAsia="ru-RU"/>
        </w:rPr>
        <w:t> </w:t>
      </w:r>
    </w:p>
    <w:p w:rsidR="00FC12D4" w:rsidRDefault="00FC12D4" w:rsidP="00FC12D4">
      <w:pPr>
        <w:pStyle w:val="a4"/>
        <w:rPr>
          <w:rFonts w:ascii="Times New Roman" w:hAnsi="Times New Roman" w:cs="Times New Roman"/>
          <w:sz w:val="32"/>
          <w:szCs w:val="32"/>
          <w:lang w:eastAsia="ru-RU"/>
        </w:rPr>
      </w:pPr>
      <w:proofErr w:type="gramStart"/>
      <w:r>
        <w:rPr>
          <w:rFonts w:ascii="Times New Roman" w:hAnsi="Times New Roman" w:cs="Times New Roman"/>
          <w:sz w:val="32"/>
          <w:szCs w:val="32"/>
          <w:lang w:eastAsia="ru-RU"/>
        </w:rPr>
        <w:t>З</w:t>
      </w:r>
      <w:proofErr w:type="gramEnd"/>
      <w:r>
        <w:rPr>
          <w:rFonts w:ascii="Times New Roman" w:hAnsi="Times New Roman" w:cs="Times New Roman"/>
          <w:sz w:val="32"/>
          <w:szCs w:val="32"/>
          <w:lang w:eastAsia="ru-RU"/>
        </w:rPr>
        <w:t>ібратись разом  - це початок, триматись разом -  це прогрес, працювати разом -  це успіх!</w:t>
      </w:r>
    </w:p>
    <w:p w:rsidR="00FC12D4" w:rsidRDefault="00FC12D4" w:rsidP="00FC12D4">
      <w:pPr>
        <w:shd w:val="clear" w:color="auto" w:fill="FFFFFF"/>
        <w:spacing w:after="0" w:line="240" w:lineRule="auto"/>
        <w:rPr>
          <w:rFonts w:ascii="Brush Script MT" w:eastAsia="Times New Roman" w:hAnsi="Brush Script MT" w:cs="Times New Roman"/>
          <w:color w:val="200F4E"/>
          <w:sz w:val="30"/>
          <w:szCs w:val="30"/>
          <w:lang w:eastAsia="ru-RU"/>
        </w:rPr>
      </w:pPr>
      <w:r>
        <w:rPr>
          <w:rFonts w:ascii="Brush Script MT" w:eastAsia="Times New Roman" w:hAnsi="Brush Script MT" w:cs="Times New Roman"/>
          <w:color w:val="200F4E"/>
          <w:sz w:val="30"/>
          <w:szCs w:val="30"/>
          <w:lang w:eastAsia="ru-RU"/>
        </w:rPr>
        <w:t> </w:t>
      </w:r>
    </w:p>
    <w:p w:rsidR="00FC12D4" w:rsidRDefault="00FC12D4" w:rsidP="00FC12D4">
      <w:pPr>
        <w:pStyle w:val="a4"/>
        <w:rPr>
          <w:rFonts w:ascii="Times New Roman" w:hAnsi="Times New Roman" w:cs="Times New Roman"/>
          <w:sz w:val="20"/>
          <w:szCs w:val="20"/>
        </w:rPr>
      </w:pPr>
    </w:p>
    <w:p w:rsidR="00FC12D4" w:rsidRDefault="00FC12D4" w:rsidP="00FC12D4"/>
    <w:p w:rsidR="009F6A7C" w:rsidRDefault="009F6A7C"/>
    <w:sectPr w:rsidR="009F6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916"/>
    <w:multiLevelType w:val="hybridMultilevel"/>
    <w:tmpl w:val="F7D09A84"/>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2B3109"/>
    <w:multiLevelType w:val="multilevel"/>
    <w:tmpl w:val="A8E6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FD015D"/>
    <w:multiLevelType w:val="hybridMultilevel"/>
    <w:tmpl w:val="FCB684FA"/>
    <w:lvl w:ilvl="0" w:tplc="04190009">
      <w:start w:val="1"/>
      <w:numFmt w:val="bullet"/>
      <w:lvlText w:val=""/>
      <w:lvlJc w:val="left"/>
      <w:pPr>
        <w:ind w:left="1035" w:hanging="360"/>
      </w:pPr>
      <w:rPr>
        <w:rFonts w:ascii="Wingdings" w:hAnsi="Wingdings"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2C0F09CB"/>
    <w:multiLevelType w:val="hybridMultilevel"/>
    <w:tmpl w:val="AF749254"/>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C0C5ED2"/>
    <w:multiLevelType w:val="multilevel"/>
    <w:tmpl w:val="F042CA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F403D3B"/>
    <w:multiLevelType w:val="multilevel"/>
    <w:tmpl w:val="8CB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FDC000F"/>
    <w:multiLevelType w:val="hybridMultilevel"/>
    <w:tmpl w:val="335CBC60"/>
    <w:lvl w:ilvl="0" w:tplc="04220003">
      <w:start w:val="1"/>
      <w:numFmt w:val="bullet"/>
      <w:lvlText w:val="o"/>
      <w:lvlJc w:val="left"/>
      <w:pPr>
        <w:ind w:left="780" w:hanging="360"/>
      </w:pPr>
      <w:rPr>
        <w:rFonts w:ascii="Courier New" w:hAnsi="Courier New" w:cs="Courier New" w:hint="default"/>
      </w:rPr>
    </w:lvl>
    <w:lvl w:ilvl="1" w:tplc="04220003">
      <w:start w:val="1"/>
      <w:numFmt w:val="bullet"/>
      <w:lvlText w:val="o"/>
      <w:lvlJc w:val="left"/>
      <w:pPr>
        <w:ind w:left="1500" w:hanging="360"/>
      </w:pPr>
      <w:rPr>
        <w:rFonts w:ascii="Courier New" w:hAnsi="Courier New" w:cs="Courier New" w:hint="default"/>
      </w:rPr>
    </w:lvl>
    <w:lvl w:ilvl="2" w:tplc="04220005">
      <w:start w:val="1"/>
      <w:numFmt w:val="bullet"/>
      <w:lvlText w:val=""/>
      <w:lvlJc w:val="left"/>
      <w:pPr>
        <w:ind w:left="2220" w:hanging="360"/>
      </w:pPr>
      <w:rPr>
        <w:rFonts w:ascii="Wingdings" w:hAnsi="Wingdings" w:hint="default"/>
      </w:rPr>
    </w:lvl>
    <w:lvl w:ilvl="3" w:tplc="04220001">
      <w:start w:val="1"/>
      <w:numFmt w:val="bullet"/>
      <w:lvlText w:val=""/>
      <w:lvlJc w:val="left"/>
      <w:pPr>
        <w:ind w:left="2940" w:hanging="360"/>
      </w:pPr>
      <w:rPr>
        <w:rFonts w:ascii="Symbol" w:hAnsi="Symbol" w:hint="default"/>
      </w:rPr>
    </w:lvl>
    <w:lvl w:ilvl="4" w:tplc="04220003">
      <w:start w:val="1"/>
      <w:numFmt w:val="bullet"/>
      <w:lvlText w:val="o"/>
      <w:lvlJc w:val="left"/>
      <w:pPr>
        <w:ind w:left="3660" w:hanging="360"/>
      </w:pPr>
      <w:rPr>
        <w:rFonts w:ascii="Courier New" w:hAnsi="Courier New" w:cs="Courier New" w:hint="default"/>
      </w:rPr>
    </w:lvl>
    <w:lvl w:ilvl="5" w:tplc="04220005">
      <w:start w:val="1"/>
      <w:numFmt w:val="bullet"/>
      <w:lvlText w:val=""/>
      <w:lvlJc w:val="left"/>
      <w:pPr>
        <w:ind w:left="4380" w:hanging="360"/>
      </w:pPr>
      <w:rPr>
        <w:rFonts w:ascii="Wingdings" w:hAnsi="Wingdings" w:hint="default"/>
      </w:rPr>
    </w:lvl>
    <w:lvl w:ilvl="6" w:tplc="04220001">
      <w:start w:val="1"/>
      <w:numFmt w:val="bullet"/>
      <w:lvlText w:val=""/>
      <w:lvlJc w:val="left"/>
      <w:pPr>
        <w:ind w:left="5100" w:hanging="360"/>
      </w:pPr>
      <w:rPr>
        <w:rFonts w:ascii="Symbol" w:hAnsi="Symbol" w:hint="default"/>
      </w:rPr>
    </w:lvl>
    <w:lvl w:ilvl="7" w:tplc="04220003">
      <w:start w:val="1"/>
      <w:numFmt w:val="bullet"/>
      <w:lvlText w:val="o"/>
      <w:lvlJc w:val="left"/>
      <w:pPr>
        <w:ind w:left="5820" w:hanging="360"/>
      </w:pPr>
      <w:rPr>
        <w:rFonts w:ascii="Courier New" w:hAnsi="Courier New" w:cs="Courier New" w:hint="default"/>
      </w:rPr>
    </w:lvl>
    <w:lvl w:ilvl="8" w:tplc="04220005">
      <w:start w:val="1"/>
      <w:numFmt w:val="bullet"/>
      <w:lvlText w:val=""/>
      <w:lvlJc w:val="left"/>
      <w:pPr>
        <w:ind w:left="6540" w:hanging="360"/>
      </w:pPr>
      <w:rPr>
        <w:rFonts w:ascii="Wingdings" w:hAnsi="Wingdings" w:hint="default"/>
      </w:rPr>
    </w:lvl>
  </w:abstractNum>
  <w:abstractNum w:abstractNumId="8">
    <w:nsid w:val="60EE5763"/>
    <w:multiLevelType w:val="hybridMultilevel"/>
    <w:tmpl w:val="97B442B0"/>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6D773C11"/>
    <w:multiLevelType w:val="multilevel"/>
    <w:tmpl w:val="44D8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7741EE"/>
    <w:multiLevelType w:val="hybridMultilevel"/>
    <w:tmpl w:val="FD2E59A0"/>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7AEA4140"/>
    <w:multiLevelType w:val="hybridMultilevel"/>
    <w:tmpl w:val="E55A6D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A24CC7"/>
    <w:multiLevelType w:val="multilevel"/>
    <w:tmpl w:val="89CE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AA5388"/>
    <w:multiLevelType w:val="hybridMultilevel"/>
    <w:tmpl w:val="9A007A26"/>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5"/>
  </w:num>
  <w:num w:numId="3">
    <w:abstractNumId w:val="12"/>
  </w:num>
  <w:num w:numId="4">
    <w:abstractNumId w:val="1"/>
  </w:num>
  <w:num w:numId="5">
    <w:abstractNumId w:val="9"/>
  </w:num>
  <w:num w:numId="6">
    <w:abstractNumId w:val="2"/>
  </w:num>
  <w:num w:numId="7">
    <w:abstractNumId w:val="7"/>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0"/>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AF"/>
    <w:rsid w:val="008269AF"/>
    <w:rsid w:val="009F6A7C"/>
    <w:rsid w:val="00FC1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2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12D4"/>
    <w:rPr>
      <w:color w:val="0000FF"/>
      <w:u w:val="single"/>
    </w:rPr>
  </w:style>
  <w:style w:type="paragraph" w:styleId="a4">
    <w:name w:val="No Spacing"/>
    <w:uiPriority w:val="1"/>
    <w:qFormat/>
    <w:rsid w:val="00FC12D4"/>
    <w:pPr>
      <w:spacing w:after="0" w:line="240" w:lineRule="auto"/>
    </w:pPr>
  </w:style>
  <w:style w:type="paragraph" w:styleId="a5">
    <w:name w:val="List Paragraph"/>
    <w:basedOn w:val="a"/>
    <w:uiPriority w:val="34"/>
    <w:qFormat/>
    <w:rsid w:val="00FC12D4"/>
    <w:pPr>
      <w:ind w:left="720"/>
      <w:contextualSpacing/>
    </w:pPr>
    <w:rPr>
      <w:rFonts w:ascii="Calibri" w:eastAsia="Times New Roman" w:hAnsi="Calibri" w:cs="Times New Roman"/>
      <w:lang w:eastAsia="ru-RU"/>
    </w:rPr>
  </w:style>
  <w:style w:type="table" w:styleId="a6">
    <w:name w:val="Table Grid"/>
    <w:basedOn w:val="a1"/>
    <w:uiPriority w:val="59"/>
    <w:rsid w:val="00FC12D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FC12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12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2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12D4"/>
    <w:rPr>
      <w:color w:val="0000FF"/>
      <w:u w:val="single"/>
    </w:rPr>
  </w:style>
  <w:style w:type="paragraph" w:styleId="a4">
    <w:name w:val="No Spacing"/>
    <w:uiPriority w:val="1"/>
    <w:qFormat/>
    <w:rsid w:val="00FC12D4"/>
    <w:pPr>
      <w:spacing w:after="0" w:line="240" w:lineRule="auto"/>
    </w:pPr>
  </w:style>
  <w:style w:type="paragraph" w:styleId="a5">
    <w:name w:val="List Paragraph"/>
    <w:basedOn w:val="a"/>
    <w:uiPriority w:val="34"/>
    <w:qFormat/>
    <w:rsid w:val="00FC12D4"/>
    <w:pPr>
      <w:ind w:left="720"/>
      <w:contextualSpacing/>
    </w:pPr>
    <w:rPr>
      <w:rFonts w:ascii="Calibri" w:eastAsia="Times New Roman" w:hAnsi="Calibri" w:cs="Times New Roman"/>
      <w:lang w:eastAsia="ru-RU"/>
    </w:rPr>
  </w:style>
  <w:style w:type="table" w:styleId="a6">
    <w:name w:val="Table Grid"/>
    <w:basedOn w:val="a1"/>
    <w:uiPriority w:val="59"/>
    <w:rsid w:val="00FC12D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FC12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1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71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4gd16.lvivedu.com/" TargetMode="Externa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t>Кількісний склад ЗДО</a:t>
            </a:r>
          </a:p>
        </c:rich>
      </c:tx>
      <c:layout>
        <c:manualLayout>
          <c:xMode val="edge"/>
          <c:yMode val="edge"/>
          <c:x val="0.19691609977324262"/>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1604442301855129E-2"/>
          <c:y val="0.2477363280409621"/>
          <c:w val="0.58764797257485668"/>
          <c:h val="0.65754600347087766"/>
        </c:manualLayout>
      </c:layout>
      <c:pie3DChart>
        <c:varyColors val="1"/>
        <c:ser>
          <c:idx val="0"/>
          <c:order val="0"/>
          <c:tx>
            <c:strRef>
              <c:f>Лист1!$B$1</c:f>
              <c:strCache>
                <c:ptCount val="1"/>
                <c:pt idx="0">
                  <c:v>Кількісний склад ДНЗ</c:v>
                </c:pt>
              </c:strCache>
            </c:strRef>
          </c:tx>
          <c:dPt>
            <c:idx val="0"/>
            <c:bubble3D val="0"/>
            <c:spPr>
              <a:solidFill>
                <a:schemeClr val="accent6"/>
              </a:solidFill>
            </c:spPr>
            <c:extLst xmlns:c16r2="http://schemas.microsoft.com/office/drawing/2015/06/chart">
              <c:ext xmlns:c16="http://schemas.microsoft.com/office/drawing/2014/chart" uri="{C3380CC4-5D6E-409C-BE32-E72D297353CC}">
                <c16:uniqueId val="{00000001-A327-4F0E-AE54-B5EBF5635CCE}"/>
              </c:ext>
            </c:extLst>
          </c:dPt>
          <c:dLbls>
            <c:dLbl>
              <c:idx val="0"/>
              <c:layout>
                <c:manualLayout>
                  <c:x val="-0.14035766254606774"/>
                  <c:y val="0.14006991679231584"/>
                </c:manualLayout>
              </c:layout>
              <c:tx>
                <c:rich>
                  <a:bodyPr/>
                  <a:lstStyle/>
                  <a:p>
                    <a:r>
                      <a:rPr lang="en-US"/>
                      <a:t>57
21%</a:t>
                    </a:r>
                  </a:p>
                </c:rich>
              </c:tx>
              <c:dLblPos val="bestFit"/>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327-4F0E-AE54-B5EBF5635CCE}"/>
                </c:ext>
              </c:extLst>
            </c:dLbl>
            <c:dLbl>
              <c:idx val="1"/>
              <c:layout>
                <c:manualLayout>
                  <c:x val="-0.1718632450736404"/>
                  <c:y val="-0.13957491483777293"/>
                </c:manualLayout>
              </c:layout>
              <c:tx>
                <c:rich>
                  <a:bodyPr/>
                  <a:lstStyle/>
                  <a:p>
                    <a:r>
                      <a:rPr lang="en-US"/>
                      <a:t>57
21%</a:t>
                    </a:r>
                  </a:p>
                </c:rich>
              </c:tx>
              <c:dLblPos val="bestFit"/>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A327-4F0E-AE54-B5EBF5635CCE}"/>
                </c:ext>
              </c:extLst>
            </c:dLbl>
            <c:dLbl>
              <c:idx val="2"/>
              <c:tx>
                <c:rich>
                  <a:bodyPr/>
                  <a:lstStyle/>
                  <a:p>
                    <a:r>
                      <a:rPr lang="en-US"/>
                      <a:t>48
31%</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A327-4F0E-AE54-B5EBF5635CCE}"/>
                </c:ext>
              </c:extLst>
            </c:dLbl>
            <c:dLbl>
              <c:idx val="3"/>
              <c:tx>
                <c:rich>
                  <a:bodyPr/>
                  <a:lstStyle/>
                  <a:p>
                    <a:r>
                      <a:rPr lang="en-US"/>
                      <a:t>71
27%</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A327-4F0E-AE54-B5EBF5635CCE}"/>
                </c:ext>
              </c:extLst>
            </c:dLbl>
            <c:spPr>
              <a:noFill/>
              <a:ln>
                <a:noFill/>
              </a:ln>
              <a:effectLst/>
            </c:spPr>
            <c:txPr>
              <a:bodyPr/>
              <a:lstStyle/>
              <a:p>
                <a:pPr>
                  <a:defRPr sz="1400" b="0">
                    <a:latin typeface="Times New Roman" pitchFamily="18" charset="0"/>
                    <a:cs typeface="Times New Roman" pitchFamily="18" charset="0"/>
                  </a:defRPr>
                </a:pPr>
                <a:endParaRPr lang="ru-RU"/>
              </a:p>
            </c:txPr>
            <c:dLblPos val="ctr"/>
            <c:showLegendKey val="0"/>
            <c:showVal val="1"/>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Лист1!$A$2:$A$5</c:f>
              <c:strCache>
                <c:ptCount val="4"/>
                <c:pt idx="0">
                  <c:v>Діти раннього віку</c:v>
                </c:pt>
                <c:pt idx="1">
                  <c:v>Діти молодшого віку</c:v>
                </c:pt>
                <c:pt idx="2">
                  <c:v>Діти середнього віку</c:v>
                </c:pt>
                <c:pt idx="3">
                  <c:v>Діти старшого віку</c:v>
                </c:pt>
              </c:strCache>
            </c:strRef>
          </c:cat>
          <c:val>
            <c:numRef>
              <c:f>Лист1!$B$2:$B$5</c:f>
              <c:numCache>
                <c:formatCode>General</c:formatCode>
                <c:ptCount val="4"/>
                <c:pt idx="0">
                  <c:v>48</c:v>
                </c:pt>
                <c:pt idx="1">
                  <c:v>49</c:v>
                </c:pt>
                <c:pt idx="2">
                  <c:v>71</c:v>
                </c:pt>
                <c:pt idx="3">
                  <c:v>62</c:v>
                </c:pt>
              </c:numCache>
            </c:numRef>
          </c:val>
          <c:extLst xmlns:c16r2="http://schemas.microsoft.com/office/drawing/2015/06/chart">
            <c:ext xmlns:c16="http://schemas.microsoft.com/office/drawing/2014/chart" uri="{C3380CC4-5D6E-409C-BE32-E72D297353CC}">
              <c16:uniqueId val="{00000005-A327-4F0E-AE54-B5EBF5635CCE}"/>
            </c:ext>
          </c:extLst>
        </c:ser>
        <c:dLbls>
          <c:showLegendKey val="0"/>
          <c:showVal val="1"/>
          <c:showCatName val="0"/>
          <c:showSerName val="0"/>
          <c:showPercent val="0"/>
          <c:showBubbleSize val="0"/>
          <c:showLeaderLines val="1"/>
        </c:dLbls>
      </c:pie3DChart>
      <c:spPr>
        <a:noFill/>
        <a:ln w="25400">
          <a:noFill/>
        </a:ln>
      </c:spPr>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35" b="0" i="0" u="none" strike="noStrike" baseline="0">
                <a:solidFill>
                  <a:srgbClr val="000000"/>
                </a:solidFill>
                <a:latin typeface="Calibri"/>
                <a:ea typeface="Calibri"/>
                <a:cs typeface="Calibri"/>
              </a:defRPr>
            </a:pPr>
            <a:r>
              <a:rPr lang="ru-RU" sz="1462" b="1" i="0" strike="noStrike">
                <a:solidFill>
                  <a:srgbClr val="000000"/>
                </a:solidFill>
                <a:latin typeface="Times New Roman"/>
                <a:cs typeface="Times New Roman"/>
              </a:rPr>
              <a:t>Кадрове забезпечення</a:t>
            </a:r>
          </a:p>
          <a:p>
            <a:pPr>
              <a:defRPr sz="835" b="0" i="0" u="none" strike="noStrike" baseline="0">
                <a:solidFill>
                  <a:srgbClr val="000000"/>
                </a:solidFill>
                <a:latin typeface="Calibri"/>
                <a:ea typeface="Calibri"/>
                <a:cs typeface="Calibri"/>
              </a:defRPr>
            </a:pPr>
            <a:r>
              <a:rPr lang="ru-RU" sz="1462" b="1" i="0" strike="noStrike">
                <a:solidFill>
                  <a:srgbClr val="000000"/>
                </a:solidFill>
                <a:latin typeface="Times New Roman"/>
                <a:cs typeface="Times New Roman"/>
              </a:rPr>
              <a:t>Всього: 56</a:t>
            </a:r>
          </a:p>
        </c:rich>
      </c:tx>
      <c:layout>
        <c:manualLayout>
          <c:xMode val="edge"/>
          <c:yMode val="edge"/>
          <c:x val="0.46935622317596565"/>
          <c:y val="0"/>
        </c:manualLayout>
      </c:layout>
      <c:overlay val="0"/>
      <c:spPr>
        <a:noFill/>
        <a:ln w="23217">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6262835566606806E-2"/>
          <c:y val="0.24973228346456694"/>
          <c:w val="0.6922840876344466"/>
          <c:h val="0.74309682364089835"/>
        </c:manualLayout>
      </c:layout>
      <c:pie3DChart>
        <c:varyColors val="1"/>
        <c:ser>
          <c:idx val="0"/>
          <c:order val="0"/>
          <c:tx>
            <c:strRef>
              <c:f>Лист1!$B$1</c:f>
              <c:strCache>
                <c:ptCount val="1"/>
                <c:pt idx="0">
                  <c:v>Кадрове забезпечення</c:v>
                </c:pt>
              </c:strCache>
            </c:strRef>
          </c:tx>
          <c:dPt>
            <c:idx val="1"/>
            <c:bubble3D val="0"/>
            <c:spPr>
              <a:solidFill>
                <a:schemeClr val="accent6"/>
              </a:solidFill>
            </c:spPr>
            <c:extLst xmlns:c16r2="http://schemas.microsoft.com/office/drawing/2015/06/chart">
              <c:ext xmlns:c16="http://schemas.microsoft.com/office/drawing/2014/chart" uri="{C3380CC4-5D6E-409C-BE32-E72D297353CC}">
                <c16:uniqueId val="{00000001-1E8E-4F56-9654-E6DAE73B3D92}"/>
              </c:ext>
            </c:extLst>
          </c:dPt>
          <c:dLbls>
            <c:dLbl>
              <c:idx val="0"/>
              <c:tx>
                <c:rich>
                  <a:bodyPr/>
                  <a:lstStyle/>
                  <a:p>
                    <a:r>
                      <a:rPr lang="en-US"/>
                      <a:t>28
50%</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1E8E-4F56-9654-E6DAE73B3D92}"/>
                </c:ext>
              </c:extLst>
            </c:dLbl>
            <c:dLbl>
              <c:idx val="1"/>
              <c:tx>
                <c:rich>
                  <a:bodyPr/>
                  <a:lstStyle/>
                  <a:p>
                    <a:r>
                      <a:rPr lang="en-US"/>
                      <a:t>28
50%</a:t>
                    </a:r>
                  </a:p>
                </c:rich>
              </c:tx>
              <c:dLblPos val="ctr"/>
              <c:showLegendKey val="0"/>
              <c:showVal val="1"/>
              <c:showCatName val="0"/>
              <c:showSerName val="0"/>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E8E-4F56-9654-E6DAE73B3D92}"/>
                </c:ext>
              </c:extLst>
            </c:dLbl>
            <c:spPr>
              <a:noFill/>
              <a:ln w="23217">
                <a:noFill/>
              </a:ln>
            </c:spPr>
            <c:txPr>
              <a:bodyPr/>
              <a:lstStyle/>
              <a:p>
                <a:pPr>
                  <a:defRPr sz="1462" b="0"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Лист1!$A$2:$A$3</c:f>
              <c:strCache>
                <c:ptCount val="2"/>
                <c:pt idx="0">
                  <c:v>Педагоги</c:v>
                </c:pt>
                <c:pt idx="1">
                  <c:v>Обслуговуючий персонал</c:v>
                </c:pt>
              </c:strCache>
            </c:strRef>
          </c:cat>
          <c:val>
            <c:numRef>
              <c:f>Лист1!$B$2:$B$3</c:f>
              <c:numCache>
                <c:formatCode>General</c:formatCode>
                <c:ptCount val="2"/>
                <c:pt idx="0">
                  <c:v>26</c:v>
                </c:pt>
                <c:pt idx="1">
                  <c:v>20</c:v>
                </c:pt>
              </c:numCache>
            </c:numRef>
          </c:val>
          <c:extLst xmlns:c16r2="http://schemas.microsoft.com/office/drawing/2015/06/chart">
            <c:ext xmlns:c16="http://schemas.microsoft.com/office/drawing/2014/chart" uri="{C3380CC4-5D6E-409C-BE32-E72D297353CC}">
              <c16:uniqueId val="{00000003-1E8E-4F56-9654-E6DAE73B3D92}"/>
            </c:ext>
          </c:extLst>
        </c:ser>
        <c:dLbls>
          <c:showLegendKey val="0"/>
          <c:showVal val="1"/>
          <c:showCatName val="0"/>
          <c:showSerName val="0"/>
          <c:showPercent val="0"/>
          <c:showBubbleSize val="0"/>
          <c:showLeaderLines val="1"/>
        </c:dLbls>
      </c:pie3DChart>
      <c:spPr>
        <a:noFill/>
        <a:ln w="23217">
          <a:noFill/>
        </a:ln>
      </c:spPr>
    </c:plotArea>
    <c:legend>
      <c:legendPos val="r"/>
      <c:layout>
        <c:manualLayout>
          <c:xMode val="edge"/>
          <c:yMode val="edge"/>
          <c:x val="0.73510377968332663"/>
          <c:y val="0.44226430373889231"/>
          <c:w val="0.25302678411491775"/>
          <c:h val="0.275691488977101"/>
        </c:manualLayout>
      </c:layout>
      <c:overlay val="0"/>
      <c:txPr>
        <a:bodyPr/>
        <a:lstStyle/>
        <a:p>
          <a:pPr>
            <a:defRPr sz="120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914"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399">
                <a:latin typeface="Times New Roman" pitchFamily="18" charset="0"/>
                <a:cs typeface="Times New Roman" pitchFamily="18" charset="0"/>
              </a:rPr>
              <a:t>Ос</a:t>
            </a:r>
            <a:r>
              <a:rPr lang="uk-UA" sz="1399">
                <a:latin typeface="Times New Roman" pitchFamily="18" charset="0"/>
                <a:cs typeface="Times New Roman" pitchFamily="18" charset="0"/>
              </a:rPr>
              <a:t>вітній</a:t>
            </a:r>
            <a:r>
              <a:rPr lang="uk-UA" sz="1399" baseline="0">
                <a:latin typeface="Times New Roman" pitchFamily="18" charset="0"/>
                <a:cs typeface="Times New Roman" pitchFamily="18" charset="0"/>
              </a:rPr>
              <a:t> рівень</a:t>
            </a:r>
            <a:endParaRPr lang="ru-RU" sz="1400">
              <a:latin typeface="Times New Roman" pitchFamily="18" charset="0"/>
              <a:cs typeface="Times New Roman" pitchFamily="18" charset="0"/>
            </a:endParaRPr>
          </a:p>
        </c:rich>
      </c:tx>
      <c:overlay val="0"/>
    </c:title>
    <c:autoTitleDeleted val="0"/>
    <c:plotArea>
      <c:layout>
        <c:manualLayout>
          <c:layoutTarget val="inner"/>
          <c:xMode val="edge"/>
          <c:yMode val="edge"/>
          <c:x val="6.6811261442402139E-2"/>
          <c:y val="0.12472874999153032"/>
          <c:w val="0.76634400930526192"/>
          <c:h val="0.6981480803271688"/>
        </c:manualLayout>
      </c:layout>
      <c:barChart>
        <c:barDir val="col"/>
        <c:grouping val="clustered"/>
        <c:varyColors val="0"/>
        <c:ser>
          <c:idx val="2"/>
          <c:order val="0"/>
          <c:tx>
            <c:strRef>
              <c:f>Лист1!$D$1</c:f>
              <c:strCache>
                <c:ptCount val="1"/>
                <c:pt idx="0">
                  <c:v>2022 - 2023</c:v>
                </c:pt>
              </c:strCache>
            </c:strRef>
          </c:tx>
          <c:invertIfNegative val="0"/>
          <c:dLbls>
            <c:dLbl>
              <c:idx val="0"/>
              <c:tx>
                <c:rich>
                  <a:bodyPr/>
                  <a:lstStyle/>
                  <a:p>
                    <a:r>
                      <a:rPr lang="en-US"/>
                      <a:t>18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8F4-4203-A7EB-490DCAD70BB9}"/>
                </c:ext>
              </c:extLst>
            </c:dLbl>
            <c:dLbl>
              <c:idx val="1"/>
              <c:tx>
                <c:rich>
                  <a:bodyPr/>
                  <a:lstStyle/>
                  <a:p>
                    <a:r>
                      <a:rPr lang="en-US"/>
                      <a:t>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8F4-4203-A7EB-490DCAD70BB9}"/>
                </c:ext>
              </c:extLst>
            </c:dLbl>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Вища освіта</c:v>
                </c:pt>
                <c:pt idx="1">
                  <c:v>Середня спеціальна освіта</c:v>
                </c:pt>
                <c:pt idx="2">
                  <c:v>Навчання у вищих навчальних закладах</c:v>
                </c:pt>
              </c:strCache>
            </c:strRef>
          </c:cat>
          <c:val>
            <c:numRef>
              <c:f>Лист1!$D$2:$D$4</c:f>
              <c:numCache>
                <c:formatCode>General</c:formatCode>
                <c:ptCount val="3"/>
                <c:pt idx="0">
                  <c:v>22</c:v>
                </c:pt>
                <c:pt idx="1">
                  <c:v>3</c:v>
                </c:pt>
                <c:pt idx="2">
                  <c:v>1</c:v>
                </c:pt>
              </c:numCache>
            </c:numRef>
          </c:val>
          <c:extLst xmlns:c16r2="http://schemas.microsoft.com/office/drawing/2015/06/chart">
            <c:ext xmlns:c16="http://schemas.microsoft.com/office/drawing/2014/chart" uri="{C3380CC4-5D6E-409C-BE32-E72D297353CC}">
              <c16:uniqueId val="{00000002-B8F4-4203-A7EB-490DCAD70BB9}"/>
            </c:ext>
          </c:extLst>
        </c:ser>
        <c:dLbls>
          <c:showLegendKey val="0"/>
          <c:showVal val="1"/>
          <c:showCatName val="0"/>
          <c:showSerName val="0"/>
          <c:showPercent val="0"/>
          <c:showBubbleSize val="0"/>
        </c:dLbls>
        <c:gapWidth val="150"/>
        <c:axId val="83522688"/>
        <c:axId val="84795392"/>
      </c:barChart>
      <c:catAx>
        <c:axId val="83522688"/>
        <c:scaling>
          <c:orientation val="minMax"/>
        </c:scaling>
        <c:delete val="0"/>
        <c:axPos val="b"/>
        <c:numFmt formatCode="General" sourceLinked="1"/>
        <c:majorTickMark val="none"/>
        <c:minorTickMark val="none"/>
        <c:tickLblPos val="nextTo"/>
        <c:txPr>
          <a:bodyPr/>
          <a:lstStyle/>
          <a:p>
            <a:pPr>
              <a:defRPr sz="1199">
                <a:latin typeface="Times New Roman" pitchFamily="18" charset="0"/>
                <a:cs typeface="Times New Roman" pitchFamily="18" charset="0"/>
              </a:defRPr>
            </a:pPr>
            <a:endParaRPr lang="ru-RU"/>
          </a:p>
        </c:txPr>
        <c:crossAx val="84795392"/>
        <c:crosses val="autoZero"/>
        <c:auto val="1"/>
        <c:lblAlgn val="ctr"/>
        <c:lblOffset val="100"/>
        <c:noMultiLvlLbl val="0"/>
      </c:catAx>
      <c:valAx>
        <c:axId val="84795392"/>
        <c:scaling>
          <c:orientation val="minMax"/>
        </c:scaling>
        <c:delete val="0"/>
        <c:axPos val="l"/>
        <c:majorGridlines/>
        <c:numFmt formatCode="General" sourceLinked="1"/>
        <c:majorTickMark val="none"/>
        <c:minorTickMark val="none"/>
        <c:tickLblPos val="nextTo"/>
        <c:crossAx val="83522688"/>
        <c:crosses val="autoZero"/>
        <c:crossBetween val="between"/>
      </c:valAx>
    </c:plotArea>
    <c:legend>
      <c:legendPos val="r"/>
      <c:layout>
        <c:manualLayout>
          <c:xMode val="edge"/>
          <c:yMode val="edge"/>
          <c:x val="0.83315527770084019"/>
          <c:y val="0.2968106033009219"/>
          <c:w val="0.16548154607709994"/>
          <c:h val="0.18158392729125561"/>
        </c:manualLayout>
      </c:layout>
      <c:overlay val="0"/>
      <c:txPr>
        <a:bodyPr/>
        <a:lstStyle/>
        <a:p>
          <a:pPr>
            <a:defRPr sz="1199">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sz="1401">
                <a:latin typeface="Times New Roman" pitchFamily="18" charset="0"/>
                <a:cs typeface="Times New Roman" pitchFamily="18" charset="0"/>
              </a:rPr>
              <a:t>Динаміка зростання кваліфікаційного рівня</a:t>
            </a:r>
          </a:p>
        </c:rich>
      </c:tx>
      <c:layout>
        <c:manualLayout>
          <c:xMode val="edge"/>
          <c:yMode val="edge"/>
          <c:x val="0.20293389650798033"/>
          <c:y val="3.1745941259605052E-2"/>
        </c:manualLayout>
      </c:layout>
      <c:overlay val="0"/>
    </c:title>
    <c:autoTitleDeleted val="0"/>
    <c:view3D>
      <c:rotX val="0"/>
      <c:rotY val="0"/>
      <c:depthPercent val="90"/>
      <c:rAngAx val="0"/>
      <c:perspective val="10"/>
    </c:view3D>
    <c:floor>
      <c:thickness val="0"/>
    </c:floor>
    <c:sideWall>
      <c:thickness val="0"/>
    </c:sideWall>
    <c:backWall>
      <c:thickness val="0"/>
    </c:backWall>
    <c:plotArea>
      <c:layout>
        <c:manualLayout>
          <c:layoutTarget val="inner"/>
          <c:xMode val="edge"/>
          <c:yMode val="edge"/>
          <c:x val="5.0217253577935439E-2"/>
          <c:y val="0.13352376407494518"/>
          <c:w val="0.92395602723572601"/>
          <c:h val="0.6065701765106416"/>
        </c:manualLayout>
      </c:layout>
      <c:bar3DChart>
        <c:barDir val="col"/>
        <c:grouping val="clustered"/>
        <c:varyColors val="0"/>
        <c:ser>
          <c:idx val="0"/>
          <c:order val="0"/>
          <c:tx>
            <c:strRef>
              <c:f>Лист1!$B$1</c:f>
              <c:strCache>
                <c:ptCount val="1"/>
                <c:pt idx="0">
                  <c:v>2020 - 2021</c:v>
                </c:pt>
              </c:strCache>
            </c:strRef>
          </c:tx>
          <c:invertIfNegative val="0"/>
          <c:dLbls>
            <c:dLbl>
              <c:idx val="0"/>
              <c:tx>
                <c:rich>
                  <a:bodyPr/>
                  <a:lstStyle/>
                  <a:p>
                    <a:r>
                      <a:rPr lang="en-US"/>
                      <a:t>11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62B4-4730-B1D3-7A1C8BD7B7D8}"/>
                </c:ext>
              </c:extLst>
            </c:dLbl>
            <c:dLbl>
              <c:idx val="1"/>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2B4-4730-B1D3-7A1C8BD7B7D8}"/>
                </c:ext>
              </c:extLst>
            </c:dLbl>
            <c:dLbl>
              <c:idx val="2"/>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62B4-4730-B1D3-7A1C8BD7B7D8}"/>
                </c:ext>
              </c:extLst>
            </c:dLbl>
            <c:dLbl>
              <c:idx val="3"/>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62B4-4730-B1D3-7A1C8BD7B7D8}"/>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4"/>
                <c:pt idx="0">
                  <c:v>Спеціалісти</c:v>
                </c:pt>
                <c:pt idx="1">
                  <c:v>ІІ категорія</c:v>
                </c:pt>
                <c:pt idx="2">
                  <c:v>І категорія</c:v>
                </c:pt>
                <c:pt idx="3">
                  <c:v>Вища категорія</c:v>
                </c:pt>
              </c:strCache>
            </c:strRef>
          </c:cat>
          <c:val>
            <c:numRef>
              <c:f>Лист1!$B$2:$B$6</c:f>
              <c:numCache>
                <c:formatCode>General</c:formatCode>
                <c:ptCount val="5"/>
                <c:pt idx="0">
                  <c:v>8</c:v>
                </c:pt>
                <c:pt idx="1">
                  <c:v>6</c:v>
                </c:pt>
                <c:pt idx="2">
                  <c:v>2</c:v>
                </c:pt>
                <c:pt idx="3">
                  <c:v>7</c:v>
                </c:pt>
              </c:numCache>
            </c:numRef>
          </c:val>
          <c:extLst xmlns:c16r2="http://schemas.microsoft.com/office/drawing/2015/06/chart">
            <c:ext xmlns:c16="http://schemas.microsoft.com/office/drawing/2014/chart" uri="{C3380CC4-5D6E-409C-BE32-E72D297353CC}">
              <c16:uniqueId val="{00000004-62B4-4730-B1D3-7A1C8BD7B7D8}"/>
            </c:ext>
          </c:extLst>
        </c:ser>
        <c:ser>
          <c:idx val="1"/>
          <c:order val="1"/>
          <c:tx>
            <c:strRef>
              <c:f>Лист1!$C$1</c:f>
              <c:strCache>
                <c:ptCount val="1"/>
                <c:pt idx="0">
                  <c:v>2021 - 2022</c:v>
                </c:pt>
              </c:strCache>
            </c:strRef>
          </c:tx>
          <c:invertIfNegative val="0"/>
          <c:dLbls>
            <c:dLbl>
              <c:idx val="1"/>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62B4-4730-B1D3-7A1C8BD7B7D8}"/>
                </c:ext>
              </c:extLst>
            </c:dLbl>
            <c:dLbl>
              <c:idx val="2"/>
              <c:tx>
                <c:rich>
                  <a:bodyPr/>
                  <a:lstStyle/>
                  <a:p>
                    <a:r>
                      <a:rPr lang="en-US"/>
                      <a:t>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62B4-4730-B1D3-7A1C8BD7B7D8}"/>
                </c:ext>
              </c:extLst>
            </c:dLbl>
            <c:dLbl>
              <c:idx val="3"/>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62B4-4730-B1D3-7A1C8BD7B7D8}"/>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4"/>
                <c:pt idx="0">
                  <c:v>Спеціалісти</c:v>
                </c:pt>
                <c:pt idx="1">
                  <c:v>ІІ категорія</c:v>
                </c:pt>
                <c:pt idx="2">
                  <c:v>І категорія</c:v>
                </c:pt>
                <c:pt idx="3">
                  <c:v>Вища категорія</c:v>
                </c:pt>
              </c:strCache>
            </c:strRef>
          </c:cat>
          <c:val>
            <c:numRef>
              <c:f>Лист1!$C$2:$C$6</c:f>
              <c:numCache>
                <c:formatCode>General</c:formatCode>
                <c:ptCount val="5"/>
                <c:pt idx="0">
                  <c:v>9</c:v>
                </c:pt>
                <c:pt idx="1">
                  <c:v>6</c:v>
                </c:pt>
                <c:pt idx="2">
                  <c:v>1</c:v>
                </c:pt>
                <c:pt idx="3">
                  <c:v>8</c:v>
                </c:pt>
              </c:numCache>
            </c:numRef>
          </c:val>
          <c:extLst xmlns:c16r2="http://schemas.microsoft.com/office/drawing/2015/06/chart">
            <c:ext xmlns:c16="http://schemas.microsoft.com/office/drawing/2014/chart" uri="{C3380CC4-5D6E-409C-BE32-E72D297353CC}">
              <c16:uniqueId val="{00000008-62B4-4730-B1D3-7A1C8BD7B7D8}"/>
            </c:ext>
          </c:extLst>
        </c:ser>
        <c:ser>
          <c:idx val="2"/>
          <c:order val="2"/>
          <c:tx>
            <c:strRef>
              <c:f>Лист1!$D$1</c:f>
              <c:strCache>
                <c:ptCount val="1"/>
                <c:pt idx="0">
                  <c:v>2022 - 2023</c:v>
                </c:pt>
              </c:strCache>
            </c:strRef>
          </c:tx>
          <c:invertIfNegative val="0"/>
          <c:dLbls>
            <c:dLbl>
              <c:idx val="0"/>
              <c:tx>
                <c:rich>
                  <a:bodyPr/>
                  <a:lstStyle/>
                  <a:p>
                    <a:r>
                      <a:rPr lang="en-US"/>
                      <a:t>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62B4-4730-B1D3-7A1C8BD7B7D8}"/>
                </c:ext>
              </c:extLst>
            </c:dLbl>
            <c:dLbl>
              <c:idx val="1"/>
              <c:tx>
                <c:rich>
                  <a:bodyPr/>
                  <a:lstStyle/>
                  <a:p>
                    <a:r>
                      <a:rPr lang="en-US"/>
                      <a:t>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A-62B4-4730-B1D3-7A1C8BD7B7D8}"/>
                </c:ext>
              </c:extLst>
            </c:dLbl>
            <c:dLbl>
              <c:idx val="2"/>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62B4-4730-B1D3-7A1C8BD7B7D8}"/>
                </c:ext>
              </c:extLst>
            </c:dLbl>
            <c:dLbl>
              <c:idx val="3"/>
              <c:tx>
                <c:rich>
                  <a:bodyPr/>
                  <a:lstStyle/>
                  <a:p>
                    <a:r>
                      <a:rPr lang="en-US"/>
                      <a:t>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C-62B4-4730-B1D3-7A1C8BD7B7D8}"/>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4"/>
                <c:pt idx="0">
                  <c:v>Спеціалісти</c:v>
                </c:pt>
                <c:pt idx="1">
                  <c:v>ІІ категорія</c:v>
                </c:pt>
                <c:pt idx="2">
                  <c:v>І категорія</c:v>
                </c:pt>
                <c:pt idx="3">
                  <c:v>Вища категорія</c:v>
                </c:pt>
              </c:strCache>
            </c:strRef>
          </c:cat>
          <c:val>
            <c:numRef>
              <c:f>Лист1!$D$2:$D$6</c:f>
              <c:numCache>
                <c:formatCode>General</c:formatCode>
                <c:ptCount val="5"/>
                <c:pt idx="0">
                  <c:v>8</c:v>
                </c:pt>
                <c:pt idx="1">
                  <c:v>2</c:v>
                </c:pt>
                <c:pt idx="2">
                  <c:v>2</c:v>
                </c:pt>
                <c:pt idx="3">
                  <c:v>12</c:v>
                </c:pt>
              </c:numCache>
            </c:numRef>
          </c:val>
          <c:extLst xmlns:c16r2="http://schemas.microsoft.com/office/drawing/2015/06/chart">
            <c:ext xmlns:c16="http://schemas.microsoft.com/office/drawing/2014/chart" uri="{C3380CC4-5D6E-409C-BE32-E72D297353CC}">
              <c16:uniqueId val="{0000000D-62B4-4730-B1D3-7A1C8BD7B7D8}"/>
            </c:ext>
          </c:extLst>
        </c:ser>
        <c:dLbls>
          <c:showLegendKey val="0"/>
          <c:showVal val="1"/>
          <c:showCatName val="0"/>
          <c:showSerName val="0"/>
          <c:showPercent val="0"/>
          <c:showBubbleSize val="0"/>
        </c:dLbls>
        <c:gapWidth val="150"/>
        <c:shape val="cylinder"/>
        <c:axId val="83813120"/>
        <c:axId val="83814656"/>
        <c:axId val="0"/>
      </c:bar3DChart>
      <c:catAx>
        <c:axId val="83813120"/>
        <c:scaling>
          <c:orientation val="minMax"/>
        </c:scaling>
        <c:delete val="0"/>
        <c:axPos val="b"/>
        <c:numFmt formatCode="General" sourceLinked="1"/>
        <c:majorTickMark val="out"/>
        <c:minorTickMark val="none"/>
        <c:tickLblPos val="low"/>
        <c:txPr>
          <a:bodyPr rot="-780000" vert="horz" anchor="ctr" anchorCtr="1"/>
          <a:lstStyle/>
          <a:p>
            <a:pPr>
              <a:defRPr sz="1201">
                <a:latin typeface="Times New Roman" pitchFamily="18" charset="0"/>
                <a:cs typeface="Times New Roman" pitchFamily="18" charset="0"/>
              </a:defRPr>
            </a:pPr>
            <a:endParaRPr lang="ru-RU"/>
          </a:p>
        </c:txPr>
        <c:crossAx val="83814656"/>
        <c:crosses val="autoZero"/>
        <c:auto val="1"/>
        <c:lblAlgn val="ctr"/>
        <c:lblOffset val="100"/>
        <c:tickMarkSkip val="1"/>
        <c:noMultiLvlLbl val="0"/>
      </c:catAx>
      <c:valAx>
        <c:axId val="8381465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813120"/>
        <c:crosses val="autoZero"/>
        <c:crossBetween val="between"/>
      </c:valAx>
      <c:spPr>
        <a:noFill/>
        <a:ln w="25411">
          <a:noFill/>
        </a:ln>
      </c:spPr>
    </c:plotArea>
    <c:legend>
      <c:legendPos val="b"/>
      <c:overlay val="0"/>
      <c:txPr>
        <a:bodyPr/>
        <a:lstStyle/>
        <a:p>
          <a:pPr>
            <a:defRPr sz="140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Стаж роботи педагогів</a:t>
            </a:r>
          </a:p>
        </c:rich>
      </c:tx>
      <c:layout>
        <c:manualLayout>
          <c:xMode val="edge"/>
          <c:yMode val="edge"/>
          <c:x val="0.30198746895768463"/>
          <c:y val="0.1871345029239766"/>
        </c:manualLayout>
      </c:layout>
      <c:overlay val="0"/>
    </c:title>
    <c:autoTitleDeleted val="0"/>
    <c:plotArea>
      <c:layout>
        <c:manualLayout>
          <c:layoutTarget val="inner"/>
          <c:xMode val="edge"/>
          <c:yMode val="edge"/>
          <c:x val="5.7033231737716225E-2"/>
          <c:y val="0.40648124020468662"/>
          <c:w val="0.38855034095740737"/>
          <c:h val="0.57403576351517216"/>
        </c:manualLayout>
      </c:layout>
      <c:doughnutChart>
        <c:varyColors val="1"/>
        <c:ser>
          <c:idx val="0"/>
          <c:order val="0"/>
          <c:tx>
            <c:strRef>
              <c:f>Лист1!$B$1</c:f>
              <c:strCache>
                <c:ptCount val="1"/>
                <c:pt idx="0">
                  <c:v>Столбец1</c:v>
                </c:pt>
              </c:strCache>
            </c:strRef>
          </c:tx>
          <c:explosion val="9"/>
          <c:dLbls>
            <c:dLbl>
              <c:idx val="0"/>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E19-4B9E-BBEF-B37FF19E41B8}"/>
                </c:ext>
              </c:extLst>
            </c:dLbl>
            <c:dLbl>
              <c:idx val="1"/>
              <c:tx>
                <c:rich>
                  <a:bodyPr/>
                  <a:lstStyle/>
                  <a:p>
                    <a:r>
                      <a:rPr lang="en-US"/>
                      <a:t>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DE19-4B9E-BBEF-B37FF19E41B8}"/>
                </c:ext>
              </c:extLst>
            </c:dLbl>
            <c:dLbl>
              <c:idx val="2"/>
              <c:tx>
                <c:rich>
                  <a:bodyPr/>
                  <a:lstStyle/>
                  <a:p>
                    <a:r>
                      <a:rPr lang="en-US"/>
                      <a:t>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DE19-4B9E-BBEF-B37FF19E41B8}"/>
                </c:ext>
              </c:extLst>
            </c:dLbl>
            <c:dLbl>
              <c:idx val="3"/>
              <c:tx>
                <c:rich>
                  <a:bodyPr/>
                  <a:lstStyle/>
                  <a:p>
                    <a:r>
                      <a:rPr lang="en-US"/>
                      <a:t>16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DE19-4B9E-BBEF-B37FF19E41B8}"/>
                </c:ext>
              </c:extLst>
            </c:dLbl>
            <c:spPr>
              <a:noFill/>
              <a:ln>
                <a:noFill/>
              </a:ln>
              <a:effectLst/>
            </c:spPr>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до 3 років</c:v>
                </c:pt>
                <c:pt idx="1">
                  <c:v>від 3 до 10 років</c:v>
                </c:pt>
                <c:pt idx="2">
                  <c:v>від 10 до 20 років</c:v>
                </c:pt>
                <c:pt idx="3">
                  <c:v>понад 20 років</c:v>
                </c:pt>
              </c:strCache>
            </c:strRef>
          </c:cat>
          <c:val>
            <c:numRef>
              <c:f>Лист1!$B$2:$B$5</c:f>
              <c:numCache>
                <c:formatCode>General</c:formatCode>
                <c:ptCount val="4"/>
                <c:pt idx="0">
                  <c:v>6</c:v>
                </c:pt>
                <c:pt idx="1">
                  <c:v>5</c:v>
                </c:pt>
                <c:pt idx="2">
                  <c:v>5</c:v>
                </c:pt>
                <c:pt idx="3">
                  <c:v>10</c:v>
                </c:pt>
              </c:numCache>
            </c:numRef>
          </c:val>
          <c:extLst xmlns:c16r2="http://schemas.microsoft.com/office/drawing/2015/06/chart">
            <c:ext xmlns:c16="http://schemas.microsoft.com/office/drawing/2014/chart" uri="{C3380CC4-5D6E-409C-BE32-E72D297353CC}">
              <c16:uniqueId val="{00000004-DE19-4B9E-BBEF-B37FF19E41B8}"/>
            </c:ext>
          </c:extLst>
        </c:ser>
        <c:dLbls>
          <c:showLegendKey val="0"/>
          <c:showVal val="1"/>
          <c:showCatName val="0"/>
          <c:showSerName val="0"/>
          <c:showPercent val="0"/>
          <c:showBubbleSize val="0"/>
          <c:showLeaderLines val="1"/>
        </c:dLbls>
        <c:firstSliceAng val="0"/>
        <c:holeSize val="28"/>
      </c:doughnutChart>
    </c:plotArea>
    <c:legend>
      <c:legendPos val="r"/>
      <c:layout>
        <c:manualLayout>
          <c:xMode val="edge"/>
          <c:yMode val="edge"/>
          <c:x val="0.47913032610054179"/>
          <c:y val="0.3977450164837586"/>
          <c:w val="0.50788412318025467"/>
          <c:h val="0.31677017140707847"/>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0.24554</cdr:x>
      <cdr:y>0.90127</cdr:y>
    </cdr:from>
    <cdr:to>
      <cdr:x>0.45387</cdr:x>
      <cdr:y>0.97468</cdr:y>
    </cdr:to>
    <cdr:sp macro="" textlink="">
      <cdr:nvSpPr>
        <cdr:cNvPr id="2" name="TextBox 1"/>
        <cdr:cNvSpPr txBox="1"/>
      </cdr:nvSpPr>
      <cdr:spPr>
        <a:xfrm xmlns:a="http://schemas.openxmlformats.org/drawingml/2006/main">
          <a:off x="1571626" y="3390900"/>
          <a:ext cx="1333500"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ru-RU" sz="1400">
              <a:latin typeface="Times New Roman" pitchFamily="18" charset="0"/>
              <a:cs typeface="Times New Roman" pitchFamily="18" charset="0"/>
            </a:rPr>
            <a:t>Всього: 230</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1</Pages>
  <Words>12307</Words>
  <Characters>70151</Characters>
  <Application>Microsoft Office Word</Application>
  <DocSecurity>0</DocSecurity>
  <Lines>584</Lines>
  <Paragraphs>164</Paragraphs>
  <ScaleCrop>false</ScaleCrop>
  <Company>SPecialiST RePack</Company>
  <LinksUpToDate>false</LinksUpToDate>
  <CharactersWithSpaces>82294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2023-03-25T12:05:00Z</dcterms:created>
  <dcterms:modified xsi:type="dcterms:W3CDTF">2023-03-25T12:08:00Z</dcterms:modified>
</cp:coreProperties>
</file>