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06B" w:rsidRDefault="008D5F6D">
      <w:pPr>
        <w:pStyle w:val="30"/>
        <w:shd w:val="clear" w:color="auto" w:fill="auto"/>
        <w:spacing w:after="257" w:line="260" w:lineRule="exact"/>
        <w:ind w:right="320"/>
      </w:pPr>
      <w:r>
        <w:t xml:space="preserve">Матеріально-технічне забезпечення </w:t>
      </w:r>
    </w:p>
    <w:p w:rsidR="009F206B" w:rsidRDefault="008D5F6D">
      <w:pPr>
        <w:pStyle w:val="20"/>
        <w:shd w:val="clear" w:color="auto" w:fill="auto"/>
        <w:spacing w:before="0"/>
        <w:ind w:left="400"/>
      </w:pPr>
      <w:r>
        <w:t xml:space="preserve">Територія дошкільного закладу має металічну огорожу. Розташовані на ній приміщення знаходяться в задовільному стані і відповідають санітарним правилам та нормам. Прилеглі території </w:t>
      </w:r>
      <w:r>
        <w:t>знаходяться в задовільному стані. Ведеться журнал з огляду будівлі з записами відповідно до спостережень. Усі приміщення ві</w:t>
      </w:r>
      <w:r w:rsidR="00671EB5">
        <w:t>дповідають не тільки санітарно-</w:t>
      </w:r>
      <w:r>
        <w:t>гігієнічним нормам, але й сучасним вимогам. Загальна площа території дошкільного закладу складає 1,20</w:t>
      </w:r>
      <w:r>
        <w:t xml:space="preserve">88 га, площа дошкільного закладу складає 2,350 </w:t>
      </w:r>
      <w:proofErr w:type="spellStart"/>
      <w:r>
        <w:t>кв.м</w:t>
      </w:r>
      <w:proofErr w:type="spellEnd"/>
      <w:r>
        <w:t>. Дошкільний заклад розрахований на 12 груп. На даний час функціонує 11 груп. В приміщенні однієї групи-фізкультурний зал. На території розміщений спортивний майданчик для занять фізкультурою</w:t>
      </w:r>
      <w:r>
        <w:t xml:space="preserve">, </w:t>
      </w:r>
      <w:r>
        <w:t>функціонують земельні ділянки (город для висівання овочів , клумби для висаджування квітів</w:t>
      </w:r>
      <w:r w:rsidR="00C4659E">
        <w:t>).</w:t>
      </w:r>
    </w:p>
    <w:p w:rsidR="00B04123" w:rsidRDefault="00B04123">
      <w:pPr>
        <w:pStyle w:val="20"/>
        <w:shd w:val="clear" w:color="auto" w:fill="auto"/>
        <w:spacing w:before="0"/>
        <w:ind w:left="400"/>
      </w:pPr>
      <w:r>
        <w:t xml:space="preserve">Заклад  утеплено, поміняно  всі  вікна  та  частково  двері.  </w:t>
      </w:r>
      <w:r>
        <w:tab/>
      </w:r>
    </w:p>
    <w:p w:rsidR="009F206B" w:rsidRDefault="008D5F6D">
      <w:pPr>
        <w:pStyle w:val="20"/>
        <w:shd w:val="clear" w:color="auto" w:fill="auto"/>
        <w:spacing w:before="0"/>
        <w:ind w:firstLine="400"/>
      </w:pPr>
      <w:r>
        <w:t xml:space="preserve">Приміщення дошкільного закладу утримується в порядку і чистоті </w:t>
      </w:r>
      <w:r>
        <w:t>відповідно до санітарно-гігієнічних вимог. Прибирання навчальних та адміністративних приміщень проводиться вологим способом при відчинених вікнах із застосуванням дезінфікуючих засобів.</w:t>
      </w:r>
    </w:p>
    <w:p w:rsidR="009F206B" w:rsidRDefault="00C4659E" w:rsidP="00C4659E">
      <w:pPr>
        <w:pStyle w:val="20"/>
        <w:shd w:val="clear" w:color="auto" w:fill="auto"/>
        <w:spacing w:before="0"/>
      </w:pPr>
      <w:r>
        <w:t xml:space="preserve">     </w:t>
      </w:r>
      <w:r w:rsidR="008D5F6D">
        <w:t>Устаткування відповідає зросту та віку дітей, забезпечує правильне пол</w:t>
      </w:r>
      <w:r w:rsidR="008D5F6D">
        <w:t>оження тіла і виключає надмірне напруження організму під час занять і є безпечним, тобто таким, що виключає можливість травматизму дітей.</w:t>
      </w:r>
    </w:p>
    <w:p w:rsidR="009F206B" w:rsidRDefault="008D5F6D">
      <w:pPr>
        <w:pStyle w:val="20"/>
        <w:shd w:val="clear" w:color="auto" w:fill="auto"/>
        <w:spacing w:before="0"/>
        <w:ind w:firstLine="580"/>
      </w:pPr>
      <w:r>
        <w:t>Встановлені умивальники зр</w:t>
      </w:r>
      <w:r w:rsidR="00B81606">
        <w:t>учні для самостійного миття рук</w:t>
      </w:r>
      <w:r>
        <w:t>, вішалки для рушників закріплені на стіні на рівні зросту д</w:t>
      </w:r>
      <w:r>
        <w:t>ітей. У туалетній кімнаті правильно обладнані місця для проведення гігієнічних процедур.</w:t>
      </w:r>
    </w:p>
    <w:p w:rsidR="009F206B" w:rsidRDefault="008D5F6D">
      <w:pPr>
        <w:pStyle w:val="20"/>
        <w:shd w:val="clear" w:color="auto" w:fill="auto"/>
        <w:spacing w:before="0"/>
        <w:ind w:firstLine="580"/>
      </w:pPr>
      <w:r>
        <w:t>В ігрових кімнатах обміркованим є розподіл ігрових ділянок для сюжетно-рольових ігор, для занять з конструктором, настільних ігор - в спокійних, добре освітлених місця</w:t>
      </w:r>
      <w:r>
        <w:t>х.</w:t>
      </w:r>
    </w:p>
    <w:p w:rsidR="009F206B" w:rsidRDefault="008D5F6D">
      <w:pPr>
        <w:pStyle w:val="20"/>
        <w:shd w:val="clear" w:color="auto" w:fill="auto"/>
        <w:spacing w:before="0"/>
        <w:ind w:firstLine="580"/>
      </w:pPr>
      <w:r>
        <w:t>Відведено окреме приміщення для проведення занять з музичного та фізичного виховання дітей. Площа залів розрахована на проведення музичних та фізкультурних занять згідно графіку з однією групою дітей, підлога викладена паркетом, стіни з негорючого матер</w:t>
      </w:r>
      <w:r>
        <w:t>іалу, підлягають вологому прибиранню.</w:t>
      </w:r>
    </w:p>
    <w:p w:rsidR="009F206B" w:rsidRDefault="008D5F6D">
      <w:pPr>
        <w:pStyle w:val="20"/>
        <w:shd w:val="clear" w:color="auto" w:fill="auto"/>
        <w:spacing w:before="0"/>
        <w:ind w:firstLine="580"/>
      </w:pPr>
      <w:r>
        <w:t>Для проведення фізкультурних занять в</w:t>
      </w:r>
      <w:r w:rsidR="00C4659E">
        <w:t xml:space="preserve"> оновленій</w:t>
      </w:r>
      <w:r>
        <w:t xml:space="preserve"> спортивн</w:t>
      </w:r>
      <w:r w:rsidR="00C4659E">
        <w:t>ий</w:t>
      </w:r>
      <w:r>
        <w:t xml:space="preserve"> залі є фізкультурне обладнання для різних видів руху - ходіння, лазіння, повзання, </w:t>
      </w:r>
      <w:proofErr w:type="spellStart"/>
      <w:r>
        <w:t>підлізання</w:t>
      </w:r>
      <w:proofErr w:type="spellEnd"/>
      <w:r>
        <w:t xml:space="preserve"> і т.д., інвентар для проведення фізичних вправ (м’ячі, прапорці, обручі, г</w:t>
      </w:r>
      <w:r>
        <w:t xml:space="preserve">імнастичні палки, скакалки, м’ячі </w:t>
      </w:r>
      <w:proofErr w:type="spellStart"/>
      <w:r>
        <w:t>-стрибунці</w:t>
      </w:r>
      <w:proofErr w:type="spellEnd"/>
      <w:r>
        <w:t xml:space="preserve">, </w:t>
      </w:r>
      <w:proofErr w:type="spellStart"/>
      <w:r>
        <w:t>кільцекиди</w:t>
      </w:r>
      <w:proofErr w:type="spellEnd"/>
      <w:r>
        <w:t>,</w:t>
      </w:r>
      <w:r w:rsidR="00C4659E">
        <w:t xml:space="preserve"> </w:t>
      </w:r>
      <w:r>
        <w:t xml:space="preserve"> </w:t>
      </w:r>
      <w:r w:rsidR="00B81606">
        <w:t>3</w:t>
      </w:r>
      <w:r>
        <w:t xml:space="preserve"> спортивні комплекси і т.д., драбина для лазіння, гімнастичні лави ) які правильно підібрані та зручно зберігаються в спортивному залі.</w:t>
      </w:r>
    </w:p>
    <w:p w:rsidR="00B04123" w:rsidRDefault="00725069" w:rsidP="00B04123">
      <w:pPr>
        <w:pStyle w:val="20"/>
        <w:shd w:val="clear" w:color="auto" w:fill="auto"/>
        <w:spacing w:before="0"/>
        <w:ind w:firstLine="580"/>
      </w:pPr>
      <w:r>
        <w:t xml:space="preserve">Музична зала, кабінети практичного психолога, логопедів  забезпеченні  необхідним  обладнанням  та  посібниками для  навчання. </w:t>
      </w:r>
    </w:p>
    <w:p w:rsidR="009F206B" w:rsidRDefault="008D5F6D">
      <w:pPr>
        <w:pStyle w:val="20"/>
        <w:shd w:val="clear" w:color="auto" w:fill="auto"/>
        <w:spacing w:before="0"/>
        <w:ind w:firstLine="580"/>
      </w:pPr>
      <w:r>
        <w:t>У групових кімнатах дитячі меблі є однотонними, спокійних кол</w:t>
      </w:r>
      <w:r>
        <w:t>ьорів, відповідають зросту дітей. При розставлянні столів для занять працівники дотримуються таких вимог:</w:t>
      </w:r>
    </w:p>
    <w:p w:rsidR="009F206B" w:rsidRDefault="008D5F6D">
      <w:pPr>
        <w:pStyle w:val="20"/>
        <w:numPr>
          <w:ilvl w:val="0"/>
          <w:numId w:val="1"/>
        </w:numPr>
        <w:shd w:val="clear" w:color="auto" w:fill="auto"/>
        <w:tabs>
          <w:tab w:val="left" w:pos="909"/>
        </w:tabs>
        <w:spacing w:before="0"/>
        <w:ind w:firstLine="760"/>
        <w:jc w:val="left"/>
      </w:pPr>
      <w:r>
        <w:t xml:space="preserve">столи встановлені біля вікон , де світло падає з лівої сторони згідно </w:t>
      </w:r>
      <w:proofErr w:type="spellStart"/>
      <w:r>
        <w:t>санітарно-</w:t>
      </w:r>
      <w:proofErr w:type="spellEnd"/>
      <w:r>
        <w:t xml:space="preserve"> гігієнічних вимог.</w:t>
      </w:r>
    </w:p>
    <w:p w:rsidR="009F206B" w:rsidRDefault="008D5F6D">
      <w:pPr>
        <w:pStyle w:val="20"/>
        <w:numPr>
          <w:ilvl w:val="0"/>
          <w:numId w:val="1"/>
        </w:numPr>
        <w:shd w:val="clear" w:color="auto" w:fill="auto"/>
        <w:tabs>
          <w:tab w:val="left" w:pos="973"/>
        </w:tabs>
        <w:spacing w:before="0"/>
        <w:ind w:left="760"/>
      </w:pPr>
      <w:r>
        <w:t xml:space="preserve">відстань першого ряду столів </w:t>
      </w:r>
      <w:r>
        <w:rPr>
          <w:rStyle w:val="24pt"/>
        </w:rPr>
        <w:t>-</w:t>
      </w:r>
      <w:r w:rsidR="00C4659E">
        <w:rPr>
          <w:rStyle w:val="24pt"/>
        </w:rPr>
        <w:t>1</w:t>
      </w:r>
      <w:r>
        <w:rPr>
          <w:rStyle w:val="24pt"/>
        </w:rPr>
        <w:t>м.</w:t>
      </w:r>
    </w:p>
    <w:p w:rsidR="009F206B" w:rsidRDefault="008D5F6D">
      <w:pPr>
        <w:pStyle w:val="20"/>
        <w:shd w:val="clear" w:color="auto" w:fill="auto"/>
        <w:spacing w:before="0"/>
        <w:ind w:left="760"/>
      </w:pPr>
      <w:proofErr w:type="spellStart"/>
      <w:r>
        <w:t>-відстань</w:t>
      </w:r>
      <w:proofErr w:type="spellEnd"/>
      <w:r>
        <w:t xml:space="preserve"> від пе</w:t>
      </w:r>
      <w:r>
        <w:t>рших столів до дошки - 2,5 м.</w:t>
      </w:r>
    </w:p>
    <w:p w:rsidR="009F206B" w:rsidRDefault="008D5F6D">
      <w:pPr>
        <w:pStyle w:val="20"/>
        <w:shd w:val="clear" w:color="auto" w:fill="auto"/>
        <w:spacing w:before="0"/>
        <w:ind w:left="760"/>
      </w:pPr>
      <w:proofErr w:type="spellStart"/>
      <w:r>
        <w:t>-все</w:t>
      </w:r>
      <w:proofErr w:type="spellEnd"/>
      <w:r>
        <w:t xml:space="preserve"> стаціонарне дитяче устаткування надійно закріплене.</w:t>
      </w:r>
    </w:p>
    <w:p w:rsidR="00C4659E" w:rsidRDefault="008D5F6D" w:rsidP="00C4659E">
      <w:pPr>
        <w:pStyle w:val="20"/>
        <w:shd w:val="clear" w:color="auto" w:fill="auto"/>
        <w:spacing w:before="0"/>
        <w:ind w:firstLine="400"/>
      </w:pPr>
      <w:r>
        <w:t xml:space="preserve">Дошкільний заклад забезпечено засобами пожежогасіння відповідно до норм. </w:t>
      </w:r>
      <w:r>
        <w:t xml:space="preserve">На кожному поверсі наявні плани евакуації. </w:t>
      </w:r>
      <w:r>
        <w:t xml:space="preserve">Щорічно видаються накази </w:t>
      </w:r>
      <w:proofErr w:type="spellStart"/>
      <w:r>
        <w:t>“Про</w:t>
      </w:r>
      <w:proofErr w:type="spellEnd"/>
      <w:r>
        <w:t xml:space="preserve"> охорону життя і здоров’я </w:t>
      </w:r>
      <w:proofErr w:type="spellStart"/>
      <w:r>
        <w:t>дітей”</w:t>
      </w:r>
      <w:proofErr w:type="spellEnd"/>
      <w:r>
        <w:t xml:space="preserve"> </w:t>
      </w:r>
      <w:r w:rsidR="00C4659E">
        <w:t>,</w:t>
      </w:r>
      <w:proofErr w:type="spellStart"/>
      <w:r>
        <w:t>“Про</w:t>
      </w:r>
      <w:proofErr w:type="spellEnd"/>
      <w:r>
        <w:t xml:space="preserve"> відповідальність за пожежну </w:t>
      </w:r>
      <w:proofErr w:type="spellStart"/>
      <w:r>
        <w:t>безпеку”</w:t>
      </w:r>
      <w:proofErr w:type="spellEnd"/>
      <w:r>
        <w:t xml:space="preserve"> </w:t>
      </w:r>
      <w:proofErr w:type="spellStart"/>
      <w:r>
        <w:t>“Про</w:t>
      </w:r>
      <w:proofErr w:type="spellEnd"/>
      <w:r>
        <w:t xml:space="preserve"> призначення відповідального за організацію праці, безпеки </w:t>
      </w:r>
      <w:proofErr w:type="spellStart"/>
      <w:r>
        <w:t>життєдіяльності”.</w:t>
      </w:r>
      <w:r>
        <w:t>“</w:t>
      </w:r>
      <w:proofErr w:type="spellEnd"/>
      <w:r>
        <w:t>Пр</w:t>
      </w:r>
      <w:r>
        <w:t xml:space="preserve">о проведення тижня безпеки дитини та об’єктивного </w:t>
      </w:r>
      <w:proofErr w:type="spellStart"/>
      <w:r>
        <w:t>тренування”</w:t>
      </w:r>
      <w:proofErr w:type="spellEnd"/>
      <w:r w:rsidR="00C4659E">
        <w:t>.</w:t>
      </w:r>
    </w:p>
    <w:p w:rsidR="00C4659E" w:rsidRDefault="00C4659E" w:rsidP="00C4659E">
      <w:pPr>
        <w:pStyle w:val="20"/>
        <w:shd w:val="clear" w:color="auto" w:fill="auto"/>
        <w:spacing w:before="0"/>
        <w:ind w:firstLine="400"/>
      </w:pPr>
      <w:r>
        <w:t xml:space="preserve"> В ЗДО є  акти готовності до нового навчального року, документи з охорони праці сформовані  в  папки.</w:t>
      </w:r>
    </w:p>
    <w:p w:rsidR="00C4659E" w:rsidRDefault="00C4659E" w:rsidP="00C4659E">
      <w:pPr>
        <w:pStyle w:val="20"/>
        <w:shd w:val="clear" w:color="auto" w:fill="auto"/>
        <w:spacing w:before="0"/>
        <w:ind w:firstLine="400"/>
      </w:pPr>
      <w:r>
        <w:t xml:space="preserve"> Опалювальна система  в  </w:t>
      </w:r>
      <w:r w:rsidR="00725069">
        <w:t>З</w:t>
      </w:r>
      <w:r>
        <w:t>ДО  знаходиться  в  належному  стані.</w:t>
      </w:r>
    </w:p>
    <w:p w:rsidR="00DF75D1" w:rsidRDefault="00C4659E" w:rsidP="00C4659E">
      <w:pPr>
        <w:pStyle w:val="20"/>
        <w:shd w:val="clear" w:color="auto" w:fill="auto"/>
        <w:spacing w:before="0"/>
        <w:ind w:firstLine="400"/>
      </w:pPr>
      <w:r>
        <w:t>У  дошкільному  закладі  використовуються  лампи  розжарювання. Основні  гігієнічні  вимоги  до  штучного  освітлення</w:t>
      </w:r>
      <w:r w:rsidR="00725069">
        <w:t xml:space="preserve"> </w:t>
      </w:r>
      <w:r>
        <w:t>(достатність, рівномірність розподілу, відсутність  блиску</w:t>
      </w:r>
      <w:r w:rsidR="00DF75D1">
        <w:t xml:space="preserve">)  </w:t>
      </w:r>
      <w:r w:rsidR="00DF75D1">
        <w:lastRenderedPageBreak/>
        <w:t>виконуються. У  вечірній  та  в  нічний  час  використовується  зовнішнє  освітлення.</w:t>
      </w:r>
    </w:p>
    <w:p w:rsidR="00DF75D1" w:rsidRDefault="00B81606" w:rsidP="00C4659E">
      <w:pPr>
        <w:pStyle w:val="20"/>
        <w:shd w:val="clear" w:color="auto" w:fill="auto"/>
        <w:spacing w:before="0"/>
        <w:ind w:firstLine="400"/>
      </w:pPr>
      <w:r>
        <w:t>Харчоблок</w:t>
      </w:r>
      <w:r w:rsidR="00DF75D1">
        <w:t>, пральня  забезпечені  всім  необхідним  обладнанням,  що  знаходиться  в  задовільному  стані.</w:t>
      </w:r>
    </w:p>
    <w:p w:rsidR="009F206B" w:rsidRDefault="00DF75D1" w:rsidP="00C4659E">
      <w:pPr>
        <w:pStyle w:val="20"/>
        <w:shd w:val="clear" w:color="auto" w:fill="auto"/>
        <w:spacing w:before="0"/>
        <w:ind w:firstLine="400"/>
      </w:pPr>
      <w:r>
        <w:t>У ЗДО  є  протипожежний  інвентар</w:t>
      </w:r>
      <w:r w:rsidR="00B81606">
        <w:t xml:space="preserve"> </w:t>
      </w:r>
      <w:r>
        <w:t xml:space="preserve">(вогнегасники,  протипожежний  </w:t>
      </w:r>
      <w:r w:rsidR="008D5F6D">
        <w:t xml:space="preserve"> </w:t>
      </w:r>
      <w:r w:rsidR="00B81606">
        <w:t xml:space="preserve">щит)  створена комісія  протипожежної  безпеки, розроблені  плани  евакуації  дітей  та  працівників  на  випадок  пожежі. </w:t>
      </w:r>
    </w:p>
    <w:p w:rsidR="00B81606" w:rsidRDefault="00B04123" w:rsidP="00C4659E">
      <w:pPr>
        <w:pStyle w:val="20"/>
        <w:shd w:val="clear" w:color="auto" w:fill="auto"/>
        <w:spacing w:before="0"/>
        <w:ind w:firstLine="400"/>
      </w:pPr>
      <w:r>
        <w:t>ЗДО  має   4   комп’ютери  та  1  ноутбук. У  музичній  залі  є  телевізор.</w:t>
      </w:r>
    </w:p>
    <w:p w:rsidR="00B04123" w:rsidRDefault="00B04123" w:rsidP="00C4659E">
      <w:pPr>
        <w:pStyle w:val="20"/>
        <w:shd w:val="clear" w:color="auto" w:fill="auto"/>
        <w:spacing w:before="0"/>
        <w:ind w:firstLine="400"/>
      </w:pPr>
      <w:r>
        <w:t xml:space="preserve"> На  майданчиках  вікових  груп  є  обладнання  для  дитячих  ігор.</w:t>
      </w:r>
    </w:p>
    <w:p w:rsidR="00B04123" w:rsidRDefault="00B04123" w:rsidP="00B04123">
      <w:pPr>
        <w:pStyle w:val="20"/>
        <w:shd w:val="clear" w:color="auto" w:fill="auto"/>
        <w:tabs>
          <w:tab w:val="left" w:pos="7350"/>
        </w:tabs>
        <w:spacing w:before="0"/>
        <w:ind w:firstLine="400"/>
      </w:pPr>
    </w:p>
    <w:sectPr w:rsidR="00B04123" w:rsidSect="009F206B">
      <w:pgSz w:w="11900" w:h="16840"/>
      <w:pgMar w:top="749" w:right="594" w:bottom="749" w:left="7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5F6D" w:rsidRDefault="008D5F6D" w:rsidP="009F206B">
      <w:r>
        <w:separator/>
      </w:r>
    </w:p>
  </w:endnote>
  <w:endnote w:type="continuationSeparator" w:id="0">
    <w:p w:rsidR="008D5F6D" w:rsidRDefault="008D5F6D" w:rsidP="009F20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5F6D" w:rsidRDefault="008D5F6D"/>
  </w:footnote>
  <w:footnote w:type="continuationSeparator" w:id="0">
    <w:p w:rsidR="008D5F6D" w:rsidRDefault="008D5F6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B93992"/>
    <w:multiLevelType w:val="multilevel"/>
    <w:tmpl w:val="6A688C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9F206B"/>
    <w:rsid w:val="00671EB5"/>
    <w:rsid w:val="00725069"/>
    <w:rsid w:val="008D5F6D"/>
    <w:rsid w:val="009F206B"/>
    <w:rsid w:val="00B04123"/>
    <w:rsid w:val="00B81606"/>
    <w:rsid w:val="00C4659E"/>
    <w:rsid w:val="00DF7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F206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F206B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9F20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sid w:val="009F20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4pt">
    <w:name w:val="Основной текст (2) + Интервал 4 pt"/>
    <w:basedOn w:val="2"/>
    <w:rsid w:val="009F206B"/>
    <w:rPr>
      <w:color w:val="000000"/>
      <w:spacing w:val="80"/>
      <w:w w:val="100"/>
      <w:position w:val="0"/>
      <w:lang w:val="uk-UA" w:eastAsia="uk-UA" w:bidi="uk-UA"/>
    </w:rPr>
  </w:style>
  <w:style w:type="paragraph" w:customStyle="1" w:styleId="30">
    <w:name w:val="Основной текст (3)"/>
    <w:basedOn w:val="a"/>
    <w:link w:val="3"/>
    <w:rsid w:val="009F206B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rsid w:val="009F206B"/>
    <w:pPr>
      <w:shd w:val="clear" w:color="auto" w:fill="FFFFFF"/>
      <w:spacing w:before="360" w:line="298" w:lineRule="exac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2671</Words>
  <Characters>1524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наталя</dc:creator>
  <cp:lastModifiedBy>наталя</cp:lastModifiedBy>
  <cp:revision>5</cp:revision>
  <dcterms:created xsi:type="dcterms:W3CDTF">2021-11-15T08:44:00Z</dcterms:created>
  <dcterms:modified xsi:type="dcterms:W3CDTF">2021-11-15T09:11:00Z</dcterms:modified>
</cp:coreProperties>
</file>