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uk-UA"/>
        </w:rPr>
        <w:pict>
          <v:rect id="_x0000_s1026" style="position:absolute;left:0;text-align:left;margin-left:543.25pt;margin-top:-8.1pt;width:227.25pt;height:99.75pt;z-index:251658240" stroked="f">
            <v:textbox>
              <w:txbxContent>
                <w:p w:rsidR="00B82A73" w:rsidRPr="00B82A73" w:rsidRDefault="00B82A73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ЗАТВЕРДЖЕНО:</w:t>
                  </w:r>
                </w:p>
                <w:p w:rsidR="00B82A73" w:rsidRDefault="00B82A73" w:rsidP="00B82A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B82A73">
                    <w:rPr>
                      <w:rFonts w:ascii="Times New Roman" w:hAnsi="Times New Roman" w:cs="Times New Roman"/>
                      <w:sz w:val="28"/>
                    </w:rPr>
                    <w:t>Протокол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B82A73">
                    <w:rPr>
                      <w:rFonts w:ascii="Times New Roman" w:hAnsi="Times New Roman" w:cs="Times New Roman"/>
                      <w:sz w:val="28"/>
                    </w:rPr>
                    <w:t xml:space="preserve"> засідання </w:t>
                  </w:r>
                </w:p>
                <w:p w:rsidR="00B82A73" w:rsidRDefault="00B82A73" w:rsidP="00B82A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п</w:t>
                  </w:r>
                  <w:r w:rsidRPr="00B82A73">
                    <w:rPr>
                      <w:rFonts w:ascii="Times New Roman" w:hAnsi="Times New Roman" w:cs="Times New Roman"/>
                      <w:sz w:val="28"/>
                    </w:rPr>
                    <w:t xml:space="preserve">едагогічної  ради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ЗДО №12</w:t>
                  </w:r>
                </w:p>
                <w:p w:rsidR="00B82A73" w:rsidRPr="00B82A73" w:rsidRDefault="00B82A73" w:rsidP="00B82A7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07.05.2024, </w:t>
                  </w:r>
                  <w:r w:rsidRPr="00B82A73">
                    <w:rPr>
                      <w:rFonts w:ascii="Times New Roman" w:hAnsi="Times New Roman" w:cs="Times New Roman"/>
                      <w:sz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B82A73">
                    <w:rPr>
                      <w:rFonts w:ascii="Times New Roman" w:hAnsi="Times New Roman" w:cs="Times New Roman"/>
                      <w:sz w:val="28"/>
                    </w:rPr>
                    <w:t>6</w:t>
                  </w:r>
                </w:p>
                <w:p w:rsidR="00B82A73" w:rsidRPr="00B82A73" w:rsidRDefault="00B82A73" w:rsidP="00B82A73">
                  <w:pPr>
                    <w:spacing w:after="0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rect>
        </w:pict>
      </w: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proofErr w:type="spellStart"/>
      <w:r w:rsidRPr="00B82A73">
        <w:rPr>
          <w:rFonts w:ascii="Times New Roman" w:hAnsi="Times New Roman" w:cs="Times New Roman"/>
          <w:sz w:val="40"/>
        </w:rPr>
        <w:t>Cамооцінювання</w:t>
      </w:r>
      <w:proofErr w:type="spellEnd"/>
      <w:r w:rsidRPr="00B82A73">
        <w:rPr>
          <w:rFonts w:ascii="Times New Roman" w:hAnsi="Times New Roman" w:cs="Times New Roman"/>
          <w:sz w:val="40"/>
        </w:rPr>
        <w:t xml:space="preserve"> освітніх і управлінських процесів </w:t>
      </w: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B82A73">
        <w:rPr>
          <w:rFonts w:ascii="Times New Roman" w:hAnsi="Times New Roman" w:cs="Times New Roman"/>
          <w:sz w:val="40"/>
        </w:rPr>
        <w:t xml:space="preserve">закладу дошкільної освіти № </w:t>
      </w:r>
      <w:r>
        <w:rPr>
          <w:rFonts w:ascii="Times New Roman" w:hAnsi="Times New Roman" w:cs="Times New Roman"/>
          <w:sz w:val="40"/>
        </w:rPr>
        <w:t>12</w:t>
      </w:r>
    </w:p>
    <w:p w:rsidR="00B82A73" w:rsidRP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B82A73">
        <w:rPr>
          <w:rFonts w:ascii="Times New Roman" w:hAnsi="Times New Roman" w:cs="Times New Roman"/>
          <w:sz w:val="40"/>
        </w:rPr>
        <w:t xml:space="preserve"> напрям оцінювання </w:t>
      </w:r>
    </w:p>
    <w:p w:rsidR="00B82A73" w:rsidRPr="00B82A73" w:rsidRDefault="00B82A73" w:rsidP="00B82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24"/>
        </w:rPr>
      </w:pPr>
      <w:r w:rsidRPr="00B82A73">
        <w:rPr>
          <w:rFonts w:ascii="Times New Roman" w:hAnsi="Times New Roman" w:cs="Times New Roman"/>
          <w:bCs/>
          <w:i/>
          <w:iCs/>
          <w:sz w:val="40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40"/>
          <w:szCs w:val="24"/>
        </w:rPr>
        <w:t>«</w:t>
      </w:r>
      <w:r w:rsidRPr="00B82A73">
        <w:rPr>
          <w:rFonts w:ascii="Times New Roman" w:hAnsi="Times New Roman" w:cs="Times New Roman"/>
          <w:bCs/>
          <w:sz w:val="40"/>
          <w:szCs w:val="24"/>
        </w:rPr>
        <w:t>Здобувачі дошкільної освіти.</w:t>
      </w:r>
    </w:p>
    <w:p w:rsidR="00B82A73" w:rsidRPr="00B82A73" w:rsidRDefault="00B82A73" w:rsidP="00B82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72"/>
          <w:szCs w:val="24"/>
        </w:rPr>
      </w:pPr>
      <w:r w:rsidRPr="00B82A73">
        <w:rPr>
          <w:rFonts w:ascii="Times New Roman" w:hAnsi="Times New Roman" w:cs="Times New Roman"/>
          <w:bCs/>
          <w:sz w:val="40"/>
          <w:szCs w:val="24"/>
        </w:rPr>
        <w:t>Забезпечення всебічного розвитку дитини дошкільного віку, набуття нею життєвого соціального досвіду</w:t>
      </w:r>
      <w:r>
        <w:rPr>
          <w:rFonts w:ascii="Times New Roman" w:hAnsi="Times New Roman" w:cs="Times New Roman"/>
          <w:sz w:val="56"/>
        </w:rPr>
        <w:t>»</w:t>
      </w:r>
    </w:p>
    <w:p w:rsidR="00B82A73" w:rsidRP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8"/>
          <w:szCs w:val="24"/>
        </w:rPr>
      </w:pPr>
    </w:p>
    <w:p w:rsidR="00B82A73" w:rsidRP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B82A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2A73" w:rsidRDefault="00B82A73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5ECB" w:rsidRPr="00B86C38" w:rsidRDefault="00EF5ECB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C38">
        <w:rPr>
          <w:rFonts w:ascii="Times New Roman" w:hAnsi="Times New Roman" w:cs="Times New Roman"/>
          <w:b/>
          <w:bCs/>
          <w:sz w:val="24"/>
          <w:szCs w:val="24"/>
        </w:rPr>
        <w:t xml:space="preserve">ІІ. Напрям оцінювання </w:t>
      </w:r>
      <w:r w:rsidRPr="00B86C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B86C38">
        <w:rPr>
          <w:rFonts w:ascii="Times New Roman" w:hAnsi="Times New Roman" w:cs="Times New Roman"/>
          <w:b/>
          <w:bCs/>
          <w:sz w:val="24"/>
          <w:szCs w:val="24"/>
        </w:rPr>
        <w:t>Здобувачі дошкільної освіти.</w:t>
      </w:r>
    </w:p>
    <w:p w:rsidR="00EF5ECB" w:rsidRDefault="00EF5ECB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C38">
        <w:rPr>
          <w:rFonts w:ascii="Times New Roman" w:hAnsi="Times New Roman" w:cs="Times New Roman"/>
          <w:b/>
          <w:bCs/>
          <w:sz w:val="24"/>
          <w:szCs w:val="24"/>
        </w:rPr>
        <w:t>Забезпечення всебічного розвитку дитини дошкільного віку, набуття нею життєвого соціального досвіду»</w:t>
      </w:r>
    </w:p>
    <w:p w:rsidR="00587809" w:rsidRDefault="00587809" w:rsidP="00D3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Вивчення документації</w:t>
      </w: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Спостереження (організація</w:t>
      </w: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життєдіяльності здобувачів</w:t>
      </w:r>
    </w:p>
    <w:p w:rsidR="00DF622E" w:rsidRPr="00C75B1D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дошкільної освіти)</w:t>
      </w:r>
    </w:p>
    <w:p w:rsidR="00587809" w:rsidRPr="00DF622E" w:rsidRDefault="00DF622E" w:rsidP="00822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B1D">
        <w:rPr>
          <w:rFonts w:ascii="Times New Roman" w:hAnsi="Times New Roman" w:cs="Times New Roman"/>
          <w:sz w:val="24"/>
          <w:szCs w:val="24"/>
        </w:rPr>
        <w:t>Опитування (анкетування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B1D">
        <w:rPr>
          <w:rFonts w:ascii="Times New Roman" w:hAnsi="Times New Roman" w:cs="Times New Roman"/>
          <w:sz w:val="24"/>
          <w:szCs w:val="24"/>
        </w:rPr>
        <w:t>педагогічних працівників)</w:t>
      </w:r>
    </w:p>
    <w:p w:rsidR="00587809" w:rsidRDefault="00587809" w:rsidP="008229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9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6"/>
        <w:gridCol w:w="2410"/>
        <w:gridCol w:w="3544"/>
        <w:gridCol w:w="4677"/>
        <w:gridCol w:w="2552"/>
      </w:tblGrid>
      <w:tr w:rsidR="00587809" w:rsidRPr="00C75B1D" w:rsidTr="005C417B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Вимога/правило організації</w:t>
            </w:r>
          </w:p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 і управлінських процесів у закладі дошкільної освіти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587809" w:rsidP="00C803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 оцінювання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809" w:rsidRPr="00C75B1D" w:rsidRDefault="00587809" w:rsidP="00C80373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 оцінювання</w:t>
            </w: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87809" w:rsidRPr="00973DA4" w:rsidRDefault="00587809" w:rsidP="00973DA4">
            <w:pPr>
              <w:spacing w:after="0" w:line="240" w:lineRule="auto"/>
              <w:ind w:right="7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3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Самооцінка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7809" w:rsidRPr="00C75B1D" w:rsidRDefault="00587809" w:rsidP="00C80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Недоліки</w:t>
            </w:r>
          </w:p>
          <w:p w:rsidR="00587809" w:rsidRPr="00C75B1D" w:rsidRDefault="00587809" w:rsidP="00C80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809" w:rsidRPr="00C75B1D" w:rsidTr="005C417B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2.1. Дотримання</w:t>
            </w:r>
          </w:p>
          <w:p w:rsidR="00587809" w:rsidRPr="00C75B1D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вимог Базового</w:t>
            </w:r>
          </w:p>
          <w:p w:rsidR="00587809" w:rsidRPr="00C75B1D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компонента</w:t>
            </w:r>
          </w:p>
          <w:p w:rsidR="00587809" w:rsidRPr="00C75B1D" w:rsidRDefault="00587809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дошкільної освіти</w:t>
            </w:r>
          </w:p>
          <w:p w:rsidR="00587809" w:rsidRPr="00C75B1D" w:rsidRDefault="00587809" w:rsidP="0082290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7809" w:rsidRPr="00C75B1D" w:rsidRDefault="00E71B95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2.1.1. У закладі дошкільної</w:t>
            </w:r>
            <w:r w:rsidR="00C81C91" w:rsidRPr="00C7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="00C81C91" w:rsidRPr="00C75B1D">
              <w:rPr>
                <w:rFonts w:ascii="Times New Roman" w:hAnsi="Times New Roman" w:cs="Times New Roman"/>
                <w:sz w:val="24"/>
                <w:szCs w:val="24"/>
              </w:rPr>
              <w:t xml:space="preserve"> реалізується Базовий компонент </w:t>
            </w: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дошкільної освіти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809" w:rsidRPr="00C75B1D" w:rsidRDefault="00E71B95" w:rsidP="00C81C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2.1.1.1. Заклад дошкільної освіти здійснює</w:t>
            </w:r>
            <w:r w:rsidR="00C81C91" w:rsidRPr="00C75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освітній процес за програмами, затвердженими в установленому порядку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805" w:rsidRPr="00973DA4" w:rsidRDefault="00FF1BBE" w:rsidP="000A1F8D">
            <w:pPr>
              <w:spacing w:after="0" w:line="240" w:lineRule="auto"/>
              <w:ind w:right="126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0C1ADE" w:rsidRPr="00973DA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освітній процес включа</w:t>
            </w:r>
            <w:r w:rsidR="004A2EB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є розвиток, виховання, навчання </w:t>
            </w:r>
            <w:r w:rsidR="00030FBD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дошкільників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і відбувається відповідно до освітньої програми</w:t>
            </w:r>
            <w:r w:rsidR="004A2EB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805" w:rsidRPr="00973DA4">
              <w:rPr>
                <w:rFonts w:ascii="Times New Roman" w:eastAsia="Calibri" w:hAnsi="Times New Roman" w:cs="Times New Roman"/>
                <w:sz w:val="24"/>
                <w:szCs w:val="24"/>
              </w:rPr>
              <w:t>розвитку дитини дошкіль</w:t>
            </w:r>
            <w:r w:rsidR="004A2EBE" w:rsidRPr="00973DA4">
              <w:rPr>
                <w:rFonts w:ascii="Times New Roman" w:eastAsia="Calibri" w:hAnsi="Times New Roman" w:cs="Times New Roman"/>
                <w:sz w:val="24"/>
                <w:szCs w:val="24"/>
              </w:rPr>
              <w:t>ного віку «Українське дошкілля»</w:t>
            </w:r>
            <w:r w:rsidR="00D72805" w:rsidRPr="00973D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3689F" w:rsidRPr="00973DA4" w:rsidRDefault="00D72805" w:rsidP="000A1F8D">
            <w:pPr>
              <w:pStyle w:val="a5"/>
              <w:shd w:val="clear" w:color="auto" w:fill="FFFFFF"/>
              <w:spacing w:before="0" w:beforeAutospacing="0" w:after="0" w:afterAutospacing="0"/>
              <w:ind w:firstLine="410"/>
              <w:jc w:val="both"/>
              <w:rPr>
                <w:rStyle w:val="a7"/>
                <w:b w:val="0"/>
              </w:rPr>
            </w:pPr>
            <w:r w:rsidRPr="00973DA4">
              <w:rPr>
                <w:rFonts w:eastAsia="Calibri"/>
              </w:rPr>
              <w:t>Крім, того використову</w:t>
            </w:r>
            <w:r w:rsidR="000C1ADE" w:rsidRPr="00973DA4">
              <w:rPr>
                <w:rFonts w:eastAsia="Calibri"/>
              </w:rPr>
              <w:t>ю</w:t>
            </w:r>
            <w:r w:rsidRPr="00973DA4">
              <w:rPr>
                <w:rFonts w:eastAsia="Calibri"/>
              </w:rPr>
              <w:t>ться</w:t>
            </w:r>
            <w:r w:rsidR="001C4979" w:rsidRPr="00973DA4">
              <w:rPr>
                <w:rFonts w:eastAsia="Calibri"/>
              </w:rPr>
              <w:t xml:space="preserve"> парціальн</w:t>
            </w:r>
            <w:r w:rsidR="000362A4" w:rsidRPr="00973DA4">
              <w:rPr>
                <w:rFonts w:eastAsia="Calibri"/>
              </w:rPr>
              <w:t>а</w:t>
            </w:r>
            <w:r w:rsidR="001C4979" w:rsidRPr="00973DA4">
              <w:rPr>
                <w:rFonts w:eastAsia="Calibri"/>
              </w:rPr>
              <w:t xml:space="preserve"> </w:t>
            </w:r>
            <w:r w:rsidR="000362A4" w:rsidRPr="00973DA4">
              <w:rPr>
                <w:rFonts w:eastAsia="Calibri"/>
              </w:rPr>
              <w:t xml:space="preserve"> </w:t>
            </w:r>
            <w:r w:rsidR="001C4979" w:rsidRPr="00973DA4">
              <w:rPr>
                <w:rFonts w:eastAsia="Calibri"/>
              </w:rPr>
              <w:t xml:space="preserve">  програм</w:t>
            </w:r>
            <w:r w:rsidR="000362A4" w:rsidRPr="00973DA4">
              <w:rPr>
                <w:rFonts w:eastAsia="Calibri"/>
              </w:rPr>
              <w:t>а</w:t>
            </w:r>
            <w:r w:rsidR="001C4979" w:rsidRPr="00973DA4">
              <w:rPr>
                <w:rFonts w:eastAsia="Calibri"/>
              </w:rPr>
              <w:t xml:space="preserve"> </w:t>
            </w:r>
            <w:r w:rsidR="000362A4" w:rsidRPr="00973DA4">
              <w:rPr>
                <w:rFonts w:eastAsia="Calibri"/>
              </w:rPr>
              <w:t>«</w:t>
            </w:r>
            <w:r w:rsidR="00AD500F" w:rsidRPr="00973DA4">
              <w:rPr>
                <w:rFonts w:eastAsia="Calibri"/>
              </w:rPr>
              <w:t>Дошкільнятам-о</w:t>
            </w:r>
            <w:r w:rsidR="000362A4" w:rsidRPr="00973DA4">
              <w:rPr>
                <w:rFonts w:eastAsia="Calibri"/>
              </w:rPr>
              <w:t>світа сталого розвитку», «Скарбниця мор</w:t>
            </w:r>
            <w:r w:rsidR="008B46AA" w:rsidRPr="00973DA4">
              <w:rPr>
                <w:rFonts w:eastAsia="Calibri"/>
              </w:rPr>
              <w:t>алі», «Про себе треба  знати, про себе треба  дбати».</w:t>
            </w:r>
            <w:r w:rsidR="001C4979" w:rsidRPr="00973DA4">
              <w:rPr>
                <w:rFonts w:eastAsia="Calibri"/>
              </w:rPr>
              <w:t xml:space="preserve"> </w:t>
            </w:r>
            <w:r w:rsidR="000362A4" w:rsidRPr="00973DA4">
              <w:rPr>
                <w:rFonts w:eastAsia="Calibri"/>
              </w:rPr>
              <w:t xml:space="preserve"> </w:t>
            </w:r>
            <w:r w:rsidR="000362A4" w:rsidRPr="00973DA4">
              <w:t xml:space="preserve"> </w:t>
            </w:r>
          </w:p>
          <w:p w:rsidR="005C417B" w:rsidRPr="00973DA4" w:rsidRDefault="00E3689F" w:rsidP="000A1F8D">
            <w:pPr>
              <w:pStyle w:val="a5"/>
              <w:shd w:val="clear" w:color="auto" w:fill="FFFFFF"/>
              <w:spacing w:before="0" w:beforeAutospacing="0" w:after="0" w:afterAutospacing="0"/>
              <w:ind w:firstLine="410"/>
              <w:jc w:val="both"/>
            </w:pPr>
            <w:r w:rsidRPr="00973DA4">
              <w:t>Для забезпечення індивідуалізації освітнього процесу для дітей з особливими освітніми потребами відповідно до висновку інклюзивно-ресурсного центру про комплексну психолого-педагогічну оцінку розвитку дитини, складено  інд</w:t>
            </w:r>
            <w:r w:rsidR="00030FBD" w:rsidRPr="00973DA4">
              <w:t>ивідуальні програми розвитку, які</w:t>
            </w:r>
            <w:r w:rsidRPr="00973DA4">
              <w:t xml:space="preserve"> розроблені командою психолого-педагогічного супроводу.</w:t>
            </w:r>
          </w:p>
          <w:p w:rsidR="00E3689F" w:rsidRPr="00973DA4" w:rsidRDefault="00E3689F" w:rsidP="000A1F8D">
            <w:pPr>
              <w:pStyle w:val="tj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973DA4">
              <w:rPr>
                <w:color w:val="2A2928"/>
              </w:rPr>
              <w:t>Здобуття дошкільної освіти дітьми з особливими освітніми потребами здійснюється за окремими програмами і методиками, розробленими на основі</w:t>
            </w:r>
            <w:r w:rsidRPr="00973DA4">
              <w:t> </w:t>
            </w:r>
            <w:hyperlink r:id="rId5" w:tgtFrame="_top" w:history="1">
              <w:r w:rsidRPr="00973DA4">
                <w:rPr>
                  <w:rStyle w:val="a4"/>
                  <w:color w:val="auto"/>
                  <w:u w:val="none"/>
                </w:rPr>
                <w:t>Базового компонента дошкільної освіти</w:t>
              </w:r>
            </w:hyperlink>
            <w:r w:rsidRPr="00973DA4">
              <w:t xml:space="preserve">: програма розвитку дітей дошкільного віку зі спектром </w:t>
            </w:r>
            <w:proofErr w:type="spellStart"/>
            <w:r w:rsidRPr="00973DA4">
              <w:t>аутистичних</w:t>
            </w:r>
            <w:proofErr w:type="spellEnd"/>
            <w:r w:rsidRPr="00973DA4">
              <w:t xml:space="preserve"> порушень, програма розвитку дітей дошкільного віку із затримкою психічного розвитку від 3 до 7 років  «Віконечко»</w:t>
            </w:r>
            <w:r w:rsidR="00F91E93" w:rsidRPr="00973DA4">
              <w:rPr>
                <w:rStyle w:val="a7"/>
              </w:rPr>
              <w:t xml:space="preserve">, </w:t>
            </w:r>
            <w:r w:rsidR="00F91E93" w:rsidRPr="00973DA4">
              <w:rPr>
                <w:color w:val="000000"/>
              </w:rPr>
              <w:t>Корекційна робота з розвитку мовлення дітей п’ятого року життя із фонетико-фонематичним недорозвитком мовлення</w:t>
            </w:r>
          </w:p>
          <w:p w:rsidR="00587809" w:rsidRPr="00973DA4" w:rsidRDefault="00E3689F" w:rsidP="000A1F8D">
            <w:pPr>
              <w:pStyle w:val="a5"/>
              <w:shd w:val="clear" w:color="auto" w:fill="FFFFFF"/>
              <w:spacing w:before="0" w:beforeAutospacing="0" w:after="0" w:afterAutospacing="0"/>
              <w:ind w:firstLine="410"/>
              <w:jc w:val="both"/>
            </w:pPr>
            <w:r w:rsidRPr="00973DA4">
              <w:t>Рішення про обрання програм прийняті на педагогічній раді.</w:t>
            </w:r>
          </w:p>
          <w:p w:rsidR="00546BF8" w:rsidRPr="00973DA4" w:rsidRDefault="00546BF8" w:rsidP="000A1F8D">
            <w:pPr>
              <w:autoSpaceDE w:val="0"/>
              <w:autoSpaceDN w:val="0"/>
              <w:adjustRightInd w:val="0"/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bCs/>
                <w:color w:val="E63312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Впроваджуються прог</w:t>
            </w:r>
            <w:r w:rsidR="00A87B72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рами, рекомендовані МОН України: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B72" w:rsidRPr="00973DA4">
              <w:rPr>
                <w:rFonts w:ascii="Times New Roman" w:hAnsi="Times New Roman" w:cs="Times New Roman"/>
                <w:sz w:val="24"/>
                <w:szCs w:val="24"/>
              </w:rPr>
              <w:t>«Дошкільнятам – освіта для сталого розвитку», «STREAM-освіта в дошкільному закладі</w:t>
            </w:r>
            <w:r w:rsidR="00775BFB" w:rsidRPr="00973DA4">
              <w:rPr>
                <w:rFonts w:ascii="Times New Roman" w:hAnsi="Times New Roman" w:cs="Times New Roman"/>
                <w:sz w:val="24"/>
                <w:szCs w:val="24"/>
              </w:rPr>
              <w:t>-си</w:t>
            </w:r>
            <w:r w:rsidR="00A87B72" w:rsidRPr="00973DA4">
              <w:rPr>
                <w:rFonts w:ascii="Times New Roman" w:hAnsi="Times New Roman" w:cs="Times New Roman"/>
                <w:sz w:val="24"/>
                <w:szCs w:val="24"/>
              </w:rPr>
              <w:t>стема роботи з формування у дітей інженерного мислення,</w:t>
            </w:r>
            <w:r w:rsidR="00A87B72" w:rsidRPr="00973DA4">
              <w:rPr>
                <w:rFonts w:ascii="Times New Roman" w:hAnsi="Times New Roman" w:cs="Times New Roman"/>
                <w:b/>
                <w:bCs/>
                <w:color w:val="E63312"/>
                <w:sz w:val="24"/>
                <w:szCs w:val="24"/>
              </w:rPr>
              <w:t xml:space="preserve"> </w:t>
            </w:r>
            <w:r w:rsidR="00445ADC" w:rsidRPr="00973DA4">
              <w:rPr>
                <w:rFonts w:ascii="Times New Roman" w:hAnsi="Times New Roman" w:cs="Times New Roman"/>
                <w:bCs/>
                <w:sz w:val="24"/>
                <w:szCs w:val="24"/>
              </w:rPr>
              <w:t>«Про себе треба знати, про себе треба дбати».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B72" w:rsidRDefault="00A87B72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Недостатнє фінансування для забезпечення дидактичним та наочними матер</w:t>
            </w:r>
            <w:r w:rsidR="00D3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алами, .</w:t>
            </w:r>
          </w:p>
          <w:p w:rsidR="00A87B72" w:rsidRPr="00C75B1D" w:rsidRDefault="00A87B72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Недостатнє технічне забезпечення для кожної вікової групи: ноутбуки, принтери.</w:t>
            </w:r>
          </w:p>
        </w:tc>
      </w:tr>
      <w:tr w:rsidR="00C75B1D" w:rsidRPr="00613682" w:rsidTr="00C06B2C">
        <w:trPr>
          <w:trHeight w:val="521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1D" w:rsidRPr="00C75B1D" w:rsidRDefault="00C75B1D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B1D" w:rsidRPr="00C75B1D" w:rsidRDefault="00C75B1D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5B1D" w:rsidRPr="00C75B1D" w:rsidRDefault="00C75B1D" w:rsidP="00C81C9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B1D">
              <w:rPr>
                <w:rFonts w:ascii="Times New Roman" w:hAnsi="Times New Roman" w:cs="Times New Roman"/>
                <w:sz w:val="24"/>
                <w:szCs w:val="24"/>
              </w:rPr>
              <w:t>2.1.1.2. Організація освітнього процесу у закладі дошкільної освіти сприяє набуттю дитиною різних компетентностей відповідно до освітніх напрямів, визначених інваріантною складовою Базового компонента дошкільної освіти</w:t>
            </w:r>
            <w:r w:rsidR="00A87B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B96" w:rsidRPr="00973DA4" w:rsidRDefault="00151B09" w:rsidP="000A1F8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Ключові компетентності формуються за різними освітніми напрямами, спрямованими на розвиток особистості дитини. Освітні напрями визначають зміст роботи через організацію педагогами різних видів діяльності та реалізуються як особистісне надбання дитини.</w:t>
            </w:r>
            <w:r w:rsidR="00FF4B96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Проводяться різні форми роботи. </w:t>
            </w:r>
            <w:r w:rsidR="00277AF6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Провідна </w:t>
            </w:r>
            <w:r w:rsidR="00FF4B96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діяльність – ігрова. </w:t>
            </w:r>
            <w:r w:rsidR="004C58A1" w:rsidRPr="00973DA4">
              <w:rPr>
                <w:rFonts w:ascii="Times New Roman" w:hAnsi="Times New Roman" w:cs="Times New Roman"/>
                <w:sz w:val="24"/>
                <w:szCs w:val="24"/>
              </w:rPr>
              <w:t>Безперервна освітня діяльність у кожній віковій  групі планується в першу так і в  другу половину дня відповідно до розкладу занять на тиждень.  Весь освітній процес організовується диференційовано з урахуванням віку і індивідуальних особливостей дітей.</w:t>
            </w:r>
            <w:r w:rsidR="00FF4B96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B96" w:rsidRPr="00973D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Побудова освітньої діяльності на основі взаємодії дорослих з дітьми, орієнтовано на інтереси і можливості кожної дитини.</w:t>
            </w:r>
          </w:p>
          <w:p w:rsidR="00FC3402" w:rsidRPr="00973DA4" w:rsidRDefault="00FF4B96" w:rsidP="000A1F8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73D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Дорослі підтримують позитивні, доброзичливі відносини між дітьми, зокрема, які належать до різних національно-культурних, релігійних спільнот і соціальних верств, а також мають різні  (зокрема обмежені) можливості здоров’я; розвиток у дітей комунікативних здібностей, що дають змогу вирішувати конфліктні ситуації з однолітками, розвиток вміння працювати в групі однолітків в різних видах діяльності.</w:t>
            </w:r>
            <w:r w:rsidR="00043B3E" w:rsidRPr="00973D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Підтримується ініціатива і </w:t>
            </w:r>
            <w:r w:rsidR="00775BFB" w:rsidRPr="00973D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самостійність</w:t>
            </w:r>
            <w:r w:rsidR="00043B3E" w:rsidRPr="00973DA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дітей через створення умов для  вільного вибору  специфічних видів діяльності, учасників спільної діяльності та спілкування для прийняття дітьми рішень, прояву своїх почуттів та висловлювання думок; через індивідуальну допомогу дітям у різних видах діяльності.</w:t>
            </w:r>
          </w:p>
          <w:p w:rsidR="00445ADC" w:rsidRPr="00973DA4" w:rsidRDefault="00445ADC" w:rsidP="000A1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Освітній напрям</w:t>
            </w:r>
          </w:p>
          <w:p w:rsidR="00445ADC" w:rsidRPr="00973DA4" w:rsidRDefault="00445ADC" w:rsidP="000A1F8D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«Особистість дитини»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У закладі приділяється основна увага організації фізичного виховання, де передбачено правильну побудову та активізацію рухового режиму, надання йому оздоровчого спрямування, дійовий </w:t>
            </w:r>
            <w:proofErr w:type="spellStart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медико-педагогічний</w:t>
            </w:r>
            <w:proofErr w:type="spellEnd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Основою системи фізичного виховання залишається руховий режим як сукупність різних засобів та організаційних форм роботи з дітьми в достатньому обсязі, раціонально поєднуваних і послідовно використовуваних залежно від віку дітей, місця в режимі дня, сезону.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Ефективність фізичного виховання забезпечується комплексним використанням традиційних засобів </w:t>
            </w:r>
            <w:r w:rsidR="00646580" w:rsidRPr="00973DA4">
              <w:rPr>
                <w:rFonts w:ascii="Times New Roman" w:hAnsi="Times New Roman" w:cs="Times New Roman"/>
                <w:sz w:val="24"/>
                <w:szCs w:val="24"/>
              </w:rPr>
              <w:t>фізичного виховання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46580" w:rsidRPr="00973DA4" w:rsidRDefault="0030466E" w:rsidP="000A1F8D">
            <w:pPr>
              <w:pStyle w:val="a6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3DA4">
              <w:rPr>
                <w:rFonts w:ascii="Times New Roman" w:hAnsi="Times New Roman" w:cs="Times New Roman"/>
                <w:b/>
                <w:szCs w:val="24"/>
              </w:rPr>
              <w:t xml:space="preserve">фізичні вправи (гімнастика, ігри, </w:t>
            </w:r>
          </w:p>
          <w:p w:rsidR="0030466E" w:rsidRPr="00973DA4" w:rsidRDefault="0030466E" w:rsidP="000A1F8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елементи спорту й туризму);</w:t>
            </w:r>
          </w:p>
          <w:p w:rsidR="0030466E" w:rsidRPr="00973DA4" w:rsidRDefault="0030466E" w:rsidP="000A1F8D">
            <w:pPr>
              <w:pStyle w:val="a6"/>
              <w:numPr>
                <w:ilvl w:val="0"/>
                <w:numId w:val="4"/>
              </w:numPr>
              <w:suppressAutoHyphens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3DA4">
              <w:rPr>
                <w:rFonts w:ascii="Times New Roman" w:hAnsi="Times New Roman" w:cs="Times New Roman"/>
                <w:b/>
                <w:szCs w:val="24"/>
              </w:rPr>
              <w:t>оздоровчі сил</w:t>
            </w:r>
            <w:r w:rsidR="00646580" w:rsidRPr="00973DA4">
              <w:rPr>
                <w:rFonts w:ascii="Times New Roman" w:hAnsi="Times New Roman" w:cs="Times New Roman"/>
                <w:b/>
                <w:szCs w:val="24"/>
              </w:rPr>
              <w:t>и природи</w:t>
            </w:r>
            <w:r w:rsidRPr="00973DA4">
              <w:rPr>
                <w:rFonts w:ascii="Times New Roman" w:hAnsi="Times New Roman" w:cs="Times New Roman"/>
                <w:b/>
                <w:szCs w:val="24"/>
              </w:rPr>
              <w:t>;</w:t>
            </w:r>
          </w:p>
          <w:p w:rsidR="0030466E" w:rsidRPr="00973DA4" w:rsidRDefault="0030466E" w:rsidP="000A1F8D">
            <w:pPr>
              <w:pStyle w:val="a6"/>
              <w:numPr>
                <w:ilvl w:val="0"/>
                <w:numId w:val="4"/>
              </w:numPr>
              <w:suppressAutoHyphens w:val="0"/>
              <w:ind w:left="-15" w:firstLine="3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73DA4">
              <w:rPr>
                <w:rFonts w:ascii="Times New Roman" w:hAnsi="Times New Roman" w:cs="Times New Roman"/>
                <w:b/>
                <w:szCs w:val="24"/>
              </w:rPr>
              <w:t>гігієнічні чинники (режим харчування, занять і відпочинку, гігієна одягу.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Сукупність  організаційних форм роботи, обов'язкових для впровадження в освітній процес, становлять: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- заняття з фізичної культури;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- фізкультурно-оздоровчі заходи (ранкова гімнастика, гімнастика після денного сну, </w:t>
            </w:r>
            <w:proofErr w:type="spellStart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фізкультхвилинки</w:t>
            </w:r>
            <w:proofErr w:type="spellEnd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, фізкультпаузи, </w:t>
            </w:r>
            <w:proofErr w:type="spellStart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загартувальні</w:t>
            </w:r>
            <w:proofErr w:type="spellEnd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процедури);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- різні форми організації рухової активності у повсякденні (заняття фізичними вправами на прогулянках, фізкультурні свята й розваги, дитячий туризм, рухливі ігри, самостійна рухова діяльність, дні та тижні здоров'я, індивідуальна робота з фізичного виховання).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Фізкультурні заняття</w:t>
            </w:r>
            <w:r w:rsidR="00646580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є пріоритетними у процесі сист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ематичного, послідовного формування, закріплення і вдосконалення основних рухових умінь та навичок у дітей, розвитку їхніх фізичних якостей. Проводят</w:t>
            </w:r>
            <w:r w:rsidR="00646580" w:rsidRPr="00973DA4">
              <w:rPr>
                <w:rFonts w:ascii="Times New Roman" w:hAnsi="Times New Roman" w:cs="Times New Roman"/>
                <w:sz w:val="24"/>
                <w:szCs w:val="24"/>
              </w:rPr>
              <w:t>ься вони в усіх вікових групах, відповідно до розкладу занять та вікових можливостей дітей. З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аняття є щоденними; во</w:t>
            </w:r>
            <w:r w:rsidR="00646580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ни проводяться двічі на тиждень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і тричі на тиждень під час прогулянок у першій половині дня поза навчальною діяльністю протягом усього року. </w:t>
            </w:r>
          </w:p>
          <w:p w:rsidR="00646580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3 метою активізації рухового режиму в повсякденні</w:t>
            </w:r>
            <w:r w:rsidR="00646580" w:rsidRPr="00973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як варіант фізкультурних занять на прогулянках організовується </w:t>
            </w: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дитячий туризм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у формі прогулянок - походів за межі дошкільного закладу</w:t>
            </w:r>
            <w:r w:rsidR="00646580" w:rsidRPr="00973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Основна мета прогулянок-походів — оздоровлення дітей, запобігання гіподинамії, вдосконалення рухових навичок у природних умовах та розвиток фізичної витривалості. </w:t>
            </w:r>
          </w:p>
          <w:p w:rsidR="00775BFB" w:rsidRPr="00973DA4" w:rsidRDefault="00775BFB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Уже багато років поспіль у закладі функціонує фізкультурний  гурток «Веселі фізкультурники».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Особливого значення набуває самостійна рухова діяльність дітей як форма активізації рухового режиму. Щодня в усіх вікових групах на неї відводиться час у вільні від занять години ранкового прийому, прогуля</w:t>
            </w:r>
            <w:r w:rsidR="00646580" w:rsidRPr="00973DA4">
              <w:rPr>
                <w:rFonts w:ascii="Times New Roman" w:hAnsi="Times New Roman" w:cs="Times New Roman"/>
                <w:sz w:val="24"/>
                <w:szCs w:val="24"/>
              </w:rPr>
              <w:t>нок, надвечір'я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973DA4" w:rsidRDefault="00646580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ують самостійну рухову діяльність,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належний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її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рівень необхідн</w:t>
            </w:r>
            <w:r w:rsidR="00282FC8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ими атрибутами, обладнанням, дидактичним матеріалом 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в приміщеннях </w:t>
            </w:r>
            <w:r w:rsidR="00282FC8" w:rsidRPr="00973DA4">
              <w:rPr>
                <w:rFonts w:ascii="Times New Roman" w:hAnsi="Times New Roman" w:cs="Times New Roman"/>
                <w:sz w:val="24"/>
                <w:szCs w:val="24"/>
              </w:rPr>
              <w:t>спортивної з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>али, груп, на фізкультурному й групових майданчиках, використанню інших прийомів непрямого (опосередкованого) та прямого (безпосереднього) керівництва цією формою роботи.</w:t>
            </w:r>
            <w:r w:rsidR="00282FC8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Так виготовлено атрибути до рухливих ігор, нетрадиційне обладнання</w:t>
            </w:r>
            <w:r w:rsidR="00775BFB" w:rsidRPr="00973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2FC8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BFB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У відведений для самостійної рухової діяльності час із вихованцями різних вікових груп щодня організову</w:t>
            </w:r>
            <w:r w:rsidR="00282FC8" w:rsidRPr="00973DA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ться індивідуальн</w:t>
            </w:r>
            <w:r w:rsidR="00282FC8" w:rsidRPr="00973DA4">
              <w:rPr>
                <w:rFonts w:ascii="Times New Roman" w:hAnsi="Times New Roman" w:cs="Times New Roman"/>
                <w:sz w:val="24"/>
                <w:szCs w:val="24"/>
              </w:rPr>
              <w:t>і заняття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з фізичного виховання.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Враховуючи провідне значення ігрової діяльності для особистісного зростання дитини, руховий режим у  насичується рухливими іграми. </w:t>
            </w: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Рухливі ігри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— після попереднього розучування їх на прогулянках — вводяться до різних форм роботи з дітьми (заняття, свята, розваги, походи, фізкультпаузи тощо). В усіх вікових групах вони посідають важливе місце як самостійна форма роботи з фізичного виховання й пров</w:t>
            </w:r>
            <w:r w:rsidR="00540075" w:rsidRPr="00973DA4">
              <w:rPr>
                <w:rFonts w:ascii="Times New Roman" w:hAnsi="Times New Roman" w:cs="Times New Roman"/>
                <w:sz w:val="24"/>
                <w:szCs w:val="24"/>
              </w:rPr>
              <w:t>одяться щодня.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Формами активізації рухової активності у повсякден</w:t>
            </w:r>
            <w:r w:rsidR="00540075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ні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залуч</w:t>
            </w:r>
            <w:r w:rsidR="00540075" w:rsidRPr="00973DA4">
              <w:rPr>
                <w:rFonts w:ascii="Times New Roman" w:hAnsi="Times New Roman" w:cs="Times New Roman"/>
                <w:sz w:val="24"/>
                <w:szCs w:val="24"/>
              </w:rPr>
              <w:t>аємо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075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вихованців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до здорового способу життя, а батьків — до участі в освітньому процесі закладу</w:t>
            </w:r>
            <w:r w:rsidR="00540075" w:rsidRPr="00973DA4">
              <w:rPr>
                <w:rFonts w:ascii="Times New Roman" w:hAnsi="Times New Roman" w:cs="Times New Roman"/>
                <w:sz w:val="24"/>
                <w:szCs w:val="24"/>
              </w:rPr>
              <w:t>, а саме: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фізкультурні свята, розваги, дні (тижні) здоров'я.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Фізкультурні свята</w:t>
            </w:r>
            <w:r w:rsidR="00540075"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540075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075"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розваги</w:t>
            </w:r>
            <w:r w:rsidR="00540075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проводяться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у фізкультурній залі </w:t>
            </w:r>
            <w:r w:rsidR="00540075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або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на спортивному майданчику</w:t>
            </w:r>
            <w:r w:rsidR="00540075" w:rsidRPr="00973DA4">
              <w:rPr>
                <w:rFonts w:ascii="Times New Roman" w:hAnsi="Times New Roman" w:cs="Times New Roman"/>
                <w:sz w:val="24"/>
                <w:szCs w:val="24"/>
              </w:rPr>
              <w:t>, згідно плану.</w:t>
            </w:r>
          </w:p>
          <w:p w:rsidR="00540075" w:rsidRPr="00973DA4" w:rsidRDefault="0030466E" w:rsidP="000A1F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73DA4">
              <w:rPr>
                <w:b/>
              </w:rPr>
              <w:t>Дні здоров'я</w:t>
            </w:r>
            <w:r w:rsidRPr="00973DA4">
              <w:t xml:space="preserve"> організову</w:t>
            </w:r>
            <w:r w:rsidR="00540075" w:rsidRPr="00973DA4">
              <w:t>ємо</w:t>
            </w:r>
            <w:r w:rsidRPr="00973DA4">
              <w:t xml:space="preserve"> з першої молодшої групи один раз на місяць. Цей день насичується різноманітними формами роботи</w:t>
            </w:r>
            <w:r w:rsidR="002134EA" w:rsidRPr="00973DA4">
              <w:t>:</w:t>
            </w:r>
            <w:r w:rsidRPr="00973DA4">
              <w:t xml:space="preserve"> з фізичного ви</w:t>
            </w:r>
            <w:r w:rsidR="002134EA" w:rsidRPr="00973DA4">
              <w:t xml:space="preserve">ховання, </w:t>
            </w:r>
            <w:r w:rsidR="002134EA" w:rsidRPr="00973DA4">
              <w:rPr>
                <w:color w:val="000000"/>
              </w:rPr>
              <w:t>опануванням</w:t>
            </w:r>
            <w:r w:rsidR="00540075" w:rsidRPr="00973DA4">
              <w:rPr>
                <w:color w:val="000000"/>
              </w:rPr>
              <w:t xml:space="preserve"> способами збереження та зміцнення власного здоров’я, елементарни</w:t>
            </w:r>
            <w:r w:rsidR="002134EA" w:rsidRPr="00973DA4">
              <w:rPr>
                <w:color w:val="000000"/>
              </w:rPr>
              <w:t>ми</w:t>
            </w:r>
            <w:r w:rsidR="00540075" w:rsidRPr="00973DA4">
              <w:rPr>
                <w:color w:val="000000"/>
              </w:rPr>
              <w:t xml:space="preserve"> знан</w:t>
            </w:r>
            <w:r w:rsidR="002134EA" w:rsidRPr="00973DA4">
              <w:rPr>
                <w:color w:val="000000"/>
              </w:rPr>
              <w:t>нями</w:t>
            </w:r>
            <w:r w:rsidR="00540075" w:rsidRPr="00973DA4">
              <w:rPr>
                <w:color w:val="000000"/>
              </w:rPr>
              <w:t xml:space="preserve"> про людину та її </w:t>
            </w:r>
            <w:r w:rsidR="002134EA" w:rsidRPr="00973DA4">
              <w:rPr>
                <w:color w:val="000000"/>
              </w:rPr>
              <w:t>здоров’я, здоровий спосіб життя,</w:t>
            </w:r>
            <w:r w:rsidR="00540075" w:rsidRPr="00973DA4">
              <w:rPr>
                <w:color w:val="000000"/>
              </w:rPr>
              <w:t xml:space="preserve"> </w:t>
            </w:r>
            <w:proofErr w:type="spellStart"/>
            <w:r w:rsidR="002134EA" w:rsidRPr="00973DA4">
              <w:rPr>
                <w:color w:val="000000"/>
              </w:rPr>
              <w:t>еколого-</w:t>
            </w:r>
            <w:r w:rsidR="00540075" w:rsidRPr="00973DA4">
              <w:rPr>
                <w:color w:val="000000"/>
              </w:rPr>
              <w:t>валеологічн</w:t>
            </w:r>
            <w:r w:rsidR="002134EA" w:rsidRPr="00973DA4">
              <w:rPr>
                <w:color w:val="000000"/>
              </w:rPr>
              <w:t>ими</w:t>
            </w:r>
            <w:proofErr w:type="spellEnd"/>
            <w:r w:rsidR="002134EA" w:rsidRPr="00973DA4">
              <w:rPr>
                <w:color w:val="000000"/>
              </w:rPr>
              <w:t xml:space="preserve">, </w:t>
            </w:r>
            <w:proofErr w:type="spellStart"/>
            <w:r w:rsidR="002134EA" w:rsidRPr="00973DA4">
              <w:rPr>
                <w:color w:val="000000"/>
              </w:rPr>
              <w:t>здоров’язбережувальними</w:t>
            </w:r>
            <w:proofErr w:type="spellEnd"/>
            <w:r w:rsidR="002134EA" w:rsidRPr="00973DA4">
              <w:rPr>
                <w:color w:val="000000"/>
              </w:rPr>
              <w:t xml:space="preserve"> знаннями та навичками</w:t>
            </w:r>
            <w:r w:rsidR="00540075" w:rsidRPr="00973DA4">
              <w:rPr>
                <w:color w:val="000000"/>
              </w:rPr>
              <w:t xml:space="preserve">  поведінки.</w:t>
            </w:r>
          </w:p>
          <w:p w:rsidR="0030466E" w:rsidRPr="00973DA4" w:rsidRDefault="002134EA" w:rsidP="000A1F8D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Організовуємо (влітку) Тиждень </w:t>
            </w:r>
            <w:r w:rsidR="0030466E"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фізкультури</w:t>
            </w: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, Олімпійський день максимально, забезпечуючи рухову активність.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4EA" w:rsidRPr="00973DA4" w:rsidRDefault="002134EA" w:rsidP="000A1F8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Проводиться</w:t>
            </w: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FC4"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0466E"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анкова гімнастика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вимог чинних освітніх програм та режиму дня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973DA4" w:rsidRDefault="00163FC4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Плануємо та проводимо  гімнастику 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після денного сну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(гімнастика пробудження, з використанням методики М.Єфименка, п</w:t>
            </w: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овітряні ванни, </w:t>
            </w:r>
            <w:proofErr w:type="spellStart"/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корекційна</w:t>
            </w:r>
            <w:proofErr w:type="spellEnd"/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гімнастика).</w:t>
            </w:r>
            <w:r w:rsidR="0030466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3FC4" w:rsidRPr="00973DA4" w:rsidRDefault="00163FC4" w:rsidP="000A1F8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Загартувальні</w:t>
            </w:r>
            <w:proofErr w:type="spellEnd"/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процедури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доповнюють і підвищують ефективність усіх форм роботи з</w:t>
            </w:r>
            <w:r w:rsidR="007E1E79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дошкільниками</w:t>
            </w:r>
            <w:r w:rsidR="007E1E79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, а саме: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повітряні ван</w:t>
            </w:r>
            <w:r w:rsidR="007E1E79" w:rsidRPr="00973DA4">
              <w:rPr>
                <w:rFonts w:ascii="Times New Roman" w:hAnsi="Times New Roman" w:cs="Times New Roman"/>
                <w:sz w:val="24"/>
                <w:szCs w:val="24"/>
              </w:rPr>
              <w:t>ни, прогулянки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; водою (місцеві й загальні, контрастні обтирання та обливання</w:t>
            </w:r>
            <w:r w:rsidR="007E1E79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ніг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1E79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умивання);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E1E79" w:rsidRPr="00973DA4">
              <w:rPr>
                <w:rFonts w:ascii="Times New Roman" w:hAnsi="Times New Roman" w:cs="Times New Roman"/>
                <w:sz w:val="24"/>
                <w:szCs w:val="24"/>
              </w:rPr>
              <w:t>нячні ванни.</w:t>
            </w:r>
          </w:p>
          <w:p w:rsidR="0030466E" w:rsidRPr="00973DA4" w:rsidRDefault="007E1E79" w:rsidP="000A1F8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Педагоги підбирають н</w:t>
            </w:r>
            <w:r w:rsidR="00163FC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етрадиційні </w:t>
            </w:r>
            <w:proofErr w:type="spellStart"/>
            <w:r w:rsidR="00163FC4" w:rsidRPr="00973DA4">
              <w:rPr>
                <w:rFonts w:ascii="Times New Roman" w:hAnsi="Times New Roman" w:cs="Times New Roman"/>
                <w:sz w:val="24"/>
                <w:szCs w:val="24"/>
              </w:rPr>
              <w:t>загартувальні</w:t>
            </w:r>
            <w:proofErr w:type="spellEnd"/>
            <w:r w:rsidR="00163FC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процедури, в тому числі інтенсивне загартув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ання: </w:t>
            </w:r>
            <w:r w:rsidR="00163FC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ходіння босоніж, ходьба по </w:t>
            </w:r>
            <w:proofErr w:type="spellStart"/>
            <w:r w:rsidR="00163FC4" w:rsidRPr="00973DA4">
              <w:rPr>
                <w:rFonts w:ascii="Times New Roman" w:hAnsi="Times New Roman" w:cs="Times New Roman"/>
                <w:sz w:val="24"/>
                <w:szCs w:val="24"/>
              </w:rPr>
              <w:t>корегуючих</w:t>
            </w:r>
            <w:proofErr w:type="spellEnd"/>
            <w:r w:rsidR="00163FC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та сольових  доріжках, обтирання рукавичкою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3FC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та спеціальні л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ікувально-профілактичні заходи: </w:t>
            </w:r>
            <w:r w:rsidR="00163FC4" w:rsidRPr="00973DA4">
              <w:rPr>
                <w:rFonts w:ascii="Times New Roman" w:hAnsi="Times New Roman" w:cs="Times New Roman"/>
                <w:sz w:val="24"/>
                <w:szCs w:val="24"/>
              </w:rPr>
              <w:t>самомасаж, дихальна гімнастика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973DA4" w:rsidRDefault="0030466E" w:rsidP="000A1F8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Дійовим способом оптимізації рухового режиму дошкільнят слугують </w:t>
            </w:r>
            <w:proofErr w:type="spellStart"/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фізкультхвилинки</w:t>
            </w:r>
            <w:proofErr w:type="spellEnd"/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фізкультпаузи.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Ці фізкультурно-оздоровчі заходи є короткотривалими формами активного відпочинку під час </w:t>
            </w:r>
            <w:r w:rsidR="007E1E79" w:rsidRPr="00973DA4">
              <w:rPr>
                <w:rFonts w:ascii="Times New Roman" w:hAnsi="Times New Roman" w:cs="Times New Roman"/>
                <w:sz w:val="24"/>
                <w:szCs w:val="24"/>
              </w:rPr>
              <w:t>освітньої діяльності.</w:t>
            </w:r>
          </w:p>
          <w:p w:rsidR="00A305EF" w:rsidRPr="00973DA4" w:rsidRDefault="00A305EF" w:rsidP="000A1F8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Проводиться робота з батьками </w:t>
            </w:r>
          </w:p>
          <w:p w:rsidR="0030466E" w:rsidRPr="00973DA4" w:rsidRDefault="0030466E" w:rsidP="000A1F8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Медико-педагогічний</w:t>
            </w:r>
            <w:proofErr w:type="spellEnd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фізичним вихованням забезпечує комплексне здобуття відомостей про стан цієї роботи в закладі спільними зусиллями медичних працівників (медсестри) та педагогів (директора, вихователя-методиста за участі інструктора з фізкультури, вихователів).</w:t>
            </w:r>
          </w:p>
          <w:p w:rsidR="00D33CAB" w:rsidRPr="009501F5" w:rsidRDefault="007E1E79" w:rsidP="000A1F8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1F5">
              <w:rPr>
                <w:rFonts w:ascii="Times New Roman" w:hAnsi="Times New Roman" w:cs="Times New Roman"/>
                <w:sz w:val="24"/>
                <w:szCs w:val="24"/>
              </w:rPr>
              <w:t>Для систематизації роботи</w:t>
            </w:r>
            <w:r w:rsidR="00A305EF" w:rsidRPr="009501F5">
              <w:rPr>
                <w:rFonts w:ascii="Times New Roman" w:hAnsi="Times New Roman" w:cs="Times New Roman"/>
                <w:sz w:val="24"/>
                <w:szCs w:val="24"/>
              </w:rPr>
              <w:t xml:space="preserve"> з освітнього напряму «Особистість дитини» здійснюється тематичне та фронтальне, вибіркове вивчення.  </w:t>
            </w:r>
            <w:r w:rsidR="00D33CAB" w:rsidRPr="009501F5">
              <w:rPr>
                <w:rFonts w:ascii="Times New Roman" w:hAnsi="Times New Roman" w:cs="Times New Roman"/>
                <w:sz w:val="24"/>
                <w:szCs w:val="24"/>
              </w:rPr>
              <w:t>Питання з цього розділу слухається на засіданнях педагогічної ради, семінарах, тренінгах, майстер-класах, виробничих нарадах.</w:t>
            </w:r>
          </w:p>
          <w:p w:rsidR="0030466E" w:rsidRPr="009501F5" w:rsidRDefault="00D33CAB" w:rsidP="000A1F8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1F5">
              <w:rPr>
                <w:rFonts w:ascii="Times New Roman" w:hAnsi="Times New Roman" w:cs="Times New Roman"/>
                <w:sz w:val="24"/>
                <w:szCs w:val="24"/>
              </w:rPr>
              <w:t>Постійно проводиться робота з батьківським колективом. Зокрема:</w:t>
            </w:r>
            <w:r w:rsidR="007E1E79" w:rsidRPr="0095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66E" w:rsidRPr="00973DA4" w:rsidRDefault="0030466E" w:rsidP="000A1F8D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- організацією змістовної наочної пропаганди (батьківські куточки, інформаційні бюлетені, фотостенди);</w:t>
            </w:r>
          </w:p>
          <w:p w:rsidR="0030466E" w:rsidRPr="00973DA4" w:rsidRDefault="0030466E" w:rsidP="000A1F8D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- обговоренням проблем зміцнення здоров'я і фізичного розвитку дітей на батьківських зборах та консультаціях</w:t>
            </w:r>
            <w:r w:rsidR="00D33CAB" w:rsidRPr="00973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466E" w:rsidRPr="00973DA4" w:rsidRDefault="0030466E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Планування та облік роботи з фізичного виховання відображається у діловій документації згідно з "Інструкцією про ділову документацію в дошкільних закладах"  та інструктивно-методичним листом "Про планування освітнього процесу в дошкільних навчальних закладах"</w:t>
            </w:r>
            <w:r w:rsidR="00D33CAB" w:rsidRPr="00973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5ADC" w:rsidRPr="00973DA4" w:rsidRDefault="00445ADC" w:rsidP="000A1F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3CAB" w:rsidRPr="00973DA4" w:rsidRDefault="00D33CAB" w:rsidP="000A1F8D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Результатом сформованої компетентності є задоволення природної потреби у руховій активності, що забезпечує оптимальний рівень фізичної працездатності, засвоєння та використання елементарних знань у галузі фізичної культури, сформованість умінь і навичок для вирішення рухових завдань у різних життєвих ситуаціях.</w:t>
            </w:r>
          </w:p>
          <w:p w:rsidR="009501F5" w:rsidRDefault="009501F5" w:rsidP="000A1F8D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01F5" w:rsidRPr="00973DA4" w:rsidRDefault="009501F5" w:rsidP="00950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73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Освітній напрям</w:t>
            </w:r>
          </w:p>
          <w:p w:rsidR="00452A5E" w:rsidRPr="00973DA4" w:rsidRDefault="009501F5" w:rsidP="009501F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10EB" w:rsidRPr="00973DA4">
              <w:rPr>
                <w:rFonts w:ascii="Times New Roman" w:hAnsi="Times New Roman" w:cs="Times New Roman"/>
                <w:b/>
                <w:sz w:val="24"/>
                <w:szCs w:val="24"/>
              </w:rPr>
              <w:t>«Дитина в сенсорно-пізнавальному просторі»</w:t>
            </w:r>
            <w:r w:rsidR="00DE10EB" w:rsidRPr="00973D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52A5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      Вихователі працюють за   перспективним та календарним  плануванням.</w:t>
            </w:r>
          </w:p>
          <w:p w:rsidR="00452A5E" w:rsidRPr="00973DA4" w:rsidRDefault="00452A5E" w:rsidP="000A1F8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Вихователями   груп створені сприятливі умови для розвитку логіко-математичної компетентності дітей дошкільного віку. Обладнані  осередки для занять з логіко-математичного розвитку 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за інтересами дошкільників. Приділяється увага конструктивним іграм, які планують щотижня.</w:t>
            </w:r>
          </w:p>
          <w:p w:rsidR="00007F44" w:rsidRPr="00973DA4" w:rsidRDefault="00452A5E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Вихователями виготовлено  сучасний, яскравий, динамічний, багатофункціональний дидактичний матеріал, що сприя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формуванню знань з усіх розділів цього напряму. У наявності демонстраційний та </w:t>
            </w:r>
            <w:proofErr w:type="spellStart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роздатковий</w:t>
            </w:r>
            <w:proofErr w:type="spellEnd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матеріал. Для формування у дошкільнят навичок логічного мислення використовуються  дидактичні розвиваючі ігри не тільки на заняттях, а і в повсякденному житті. Опанування </w:t>
            </w:r>
            <w:proofErr w:type="spellStart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мислительних</w:t>
            </w:r>
            <w:proofErr w:type="spellEnd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операцій продовжується в розвивальних, дидактичних іграх, бесідах з дітьми на прогулянках.  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Вихователями п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одя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ться  індивідуальн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і заняття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2A5E" w:rsidRPr="00973DA4" w:rsidRDefault="00452A5E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Для активізації і підтримки дошкільників використовують емоційний фактор, пов'язаний з використанням ІКТ.</w:t>
            </w:r>
          </w:p>
          <w:p w:rsidR="00452A5E" w:rsidRPr="00973DA4" w:rsidRDefault="00452A5E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В ході занять</w:t>
            </w:r>
            <w:r w:rsidR="00007F4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використовуют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  <w:r w:rsidR="00007F4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вправи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, під час яких </w:t>
            </w:r>
            <w:r w:rsidR="00007F4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діти демонстру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ють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 уміння робити судження, виконувати операції логічного мислення:</w:t>
            </w:r>
            <w:r w:rsidR="00007F4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синтез,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порівняння, </w:t>
            </w:r>
            <w:r w:rsidR="00007F4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узагальнення, абстрагування. Вихователі вчать встановлювати причинно-наслідкові зв’язки,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</w:t>
            </w:r>
            <w:r w:rsidR="00007F44" w:rsidRPr="00973DA4">
              <w:rPr>
                <w:rFonts w:ascii="Times New Roman" w:hAnsi="Times New Roman" w:cs="Times New Roman"/>
                <w:sz w:val="24"/>
                <w:szCs w:val="24"/>
              </w:rPr>
              <w:t>овують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ел</w:t>
            </w:r>
            <w:r w:rsidR="00007F44" w:rsidRPr="00973DA4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енти дослідницької діяльності евристичного характеру.</w:t>
            </w:r>
            <w:r w:rsidR="00007F44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Впроваджуються </w:t>
            </w:r>
            <w:r w:rsidR="00004833" w:rsidRPr="00973DA4">
              <w:rPr>
                <w:rFonts w:ascii="Times New Roman" w:hAnsi="Times New Roman" w:cs="Times New Roman"/>
                <w:sz w:val="24"/>
                <w:szCs w:val="24"/>
              </w:rPr>
              <w:t>інноваційні техн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ології такі, як: палички Дж. </w:t>
            </w:r>
            <w:proofErr w:type="spellStart"/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Кюї</w:t>
            </w:r>
            <w:r w:rsidR="00004833" w:rsidRPr="00973DA4">
              <w:rPr>
                <w:rFonts w:ascii="Times New Roman" w:hAnsi="Times New Roman" w:cs="Times New Roman"/>
                <w:sz w:val="24"/>
                <w:szCs w:val="24"/>
              </w:rPr>
              <w:t>зенера</w:t>
            </w:r>
            <w:proofErr w:type="spellEnd"/>
            <w:r w:rsidR="00004833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, блоки </w:t>
            </w:r>
            <w:proofErr w:type="spellStart"/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r w:rsidR="00004833" w:rsidRPr="00973DA4">
              <w:rPr>
                <w:rFonts w:ascii="Times New Roman" w:hAnsi="Times New Roman" w:cs="Times New Roman"/>
                <w:sz w:val="24"/>
                <w:szCs w:val="24"/>
              </w:rPr>
              <w:t>єниша</w:t>
            </w:r>
            <w:proofErr w:type="spellEnd"/>
            <w:r w:rsidR="00004833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, методика М. </w:t>
            </w:r>
            <w:proofErr w:type="spellStart"/>
            <w:r w:rsidR="00004833" w:rsidRPr="00973DA4">
              <w:rPr>
                <w:rFonts w:ascii="Times New Roman" w:hAnsi="Times New Roman" w:cs="Times New Roman"/>
                <w:sz w:val="24"/>
                <w:szCs w:val="24"/>
              </w:rPr>
              <w:t>Монтессорі</w:t>
            </w:r>
            <w:proofErr w:type="spellEnd"/>
            <w:r w:rsidR="00004833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, Ейдетика, </w:t>
            </w:r>
            <w:proofErr w:type="spellStart"/>
            <w:r w:rsidR="00004833" w:rsidRPr="00973DA4">
              <w:rPr>
                <w:rFonts w:ascii="Times New Roman" w:hAnsi="Times New Roman" w:cs="Times New Roman"/>
                <w:sz w:val="24"/>
                <w:szCs w:val="24"/>
              </w:rPr>
              <w:t>друдли</w:t>
            </w:r>
            <w:proofErr w:type="spellEnd"/>
            <w:r w:rsidR="00004833" w:rsidRPr="00973DA4">
              <w:rPr>
                <w:rFonts w:ascii="Times New Roman" w:hAnsi="Times New Roman" w:cs="Times New Roman"/>
                <w:sz w:val="24"/>
                <w:szCs w:val="24"/>
              </w:rPr>
              <w:t>, коректурні таблиці</w:t>
            </w:r>
            <w:r w:rsidR="006C46A7" w:rsidRPr="00973DA4">
              <w:rPr>
                <w:rFonts w:ascii="Times New Roman" w:hAnsi="Times New Roman" w:cs="Times New Roman"/>
                <w:sz w:val="24"/>
                <w:szCs w:val="24"/>
              </w:rPr>
              <w:t>, народна математика,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лепбуки</w:t>
            </w:r>
            <w:proofErr w:type="spellEnd"/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46A7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4833" w:rsidRPr="00973DA4" w:rsidRDefault="00004833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Для роботи на заняттях з конструювання використовують палички, будівельний матеріал, папір, різний покидьковий та природний матеріал. </w:t>
            </w:r>
          </w:p>
          <w:p w:rsidR="0032583E" w:rsidRPr="00973DA4" w:rsidRDefault="0032583E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У старших групах плануються та проводяться </w:t>
            </w:r>
            <w:proofErr w:type="spellStart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підгрупові</w:t>
            </w:r>
            <w:proofErr w:type="spellEnd"/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заняття з художньої праці. </w:t>
            </w:r>
          </w:p>
          <w:p w:rsidR="0032583E" w:rsidRPr="00973DA4" w:rsidRDefault="0032583E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В кожній групі створено розвивальні центри діяльності дітей, де розміщено матеріал для логіко-математичного розвитку, конструювання та інших видів роботи цього спрямування. Наповнення центру є змінним. </w:t>
            </w:r>
          </w:p>
          <w:p w:rsidR="00452A5E" w:rsidRPr="00973DA4" w:rsidRDefault="00452A5E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Аналіз перспективних та календарних  планів вихователів показав, що  логіко-математичні </w:t>
            </w:r>
            <w:r w:rsidR="0032583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завдання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присутні </w:t>
            </w:r>
            <w:r w:rsidR="0032583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заняттях</w:t>
            </w:r>
            <w:r w:rsidR="0032583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з різних напрямків програми.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2566" w:rsidRPr="00973DA4" w:rsidRDefault="003B2566" w:rsidP="000A1F8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Для систематизації роботи з освітнього напряму «Дитина в сенсорно-пізнавальному просторі» здійснюється тематичне та фронтальне, вибіркове вивчення.  Питання з цього розділу слухається на засіданнях педагогічної ради, семінарах, тренінгах, майстер-класах, виробничих нарадах.</w:t>
            </w:r>
          </w:p>
          <w:p w:rsidR="001D780F" w:rsidRPr="00973DA4" w:rsidRDefault="00452A5E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З батьками  проводяться  бесіди, </w:t>
            </w:r>
            <w:r w:rsidR="006C46A7" w:rsidRPr="00973DA4">
              <w:rPr>
                <w:rFonts w:ascii="Times New Roman" w:hAnsi="Times New Roman" w:cs="Times New Roman"/>
                <w:sz w:val="24"/>
                <w:szCs w:val="24"/>
              </w:rPr>
              <w:t>консультації з даного питання під час батьківських зборів та інших форм роботи з ними.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груп провели анкетування батьків з узагальненнями та висновками. Для батьків виготовлені папки – </w:t>
            </w:r>
            <w:r w:rsidR="001D780F" w:rsidRPr="00973DA4">
              <w:rPr>
                <w:rFonts w:ascii="Times New Roman" w:hAnsi="Times New Roman" w:cs="Times New Roman"/>
                <w:sz w:val="24"/>
                <w:szCs w:val="24"/>
              </w:rPr>
              <w:t>пересувки</w:t>
            </w:r>
            <w:r w:rsidR="009F4717" w:rsidRPr="00973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2566" w:rsidRPr="009501F5" w:rsidRDefault="009501F5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D359D" w:rsidRPr="009501F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501F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D359D" w:rsidRPr="009501F5">
              <w:rPr>
                <w:rFonts w:ascii="Times New Roman" w:hAnsi="Times New Roman" w:cs="Times New Roman"/>
                <w:b/>
                <w:sz w:val="24"/>
                <w:szCs w:val="24"/>
              </w:rPr>
              <w:t>вітній напрям</w:t>
            </w:r>
          </w:p>
          <w:p w:rsidR="001C3CED" w:rsidRPr="00813E9A" w:rsidRDefault="00FD359D" w:rsidP="000A1F8D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9D">
              <w:rPr>
                <w:rFonts w:ascii="Times New Roman" w:hAnsi="Times New Roman" w:cs="Times New Roman"/>
                <w:b/>
                <w:sz w:val="24"/>
                <w:szCs w:val="24"/>
              </w:rPr>
              <w:t>Дитина в «Природному  довкіллі»</w:t>
            </w:r>
            <w:r w:rsidR="001C3CED"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Вихователі </w:t>
            </w:r>
            <w:r w:rsidR="001C3C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C3CED" w:rsidRPr="00813E9A">
              <w:rPr>
                <w:rFonts w:ascii="Times New Roman" w:hAnsi="Times New Roman" w:cs="Times New Roman"/>
                <w:sz w:val="24"/>
                <w:szCs w:val="24"/>
              </w:rPr>
              <w:t>працюють за   перспективним та календарним  плануванням.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left="14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Вихователями  груп створені сприятливі умови для розвитку природничої компетентності   дітей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дошкільного віку. 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Розвивальне середовище груп містить: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F2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куточки природи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обладнані матеріалами і інструментами для догляду за об’єктами живої природи та дослідницько-експериментальної роботи (ємкості різної ширини та величини, збільшуване скло, трубочки для дуття повітря, вітрячки, предмети з різного матеріалу однакові за розміром, але різні за вагою, пісочний годинник, термометри для вимірювання температури води та повітря та інше); альбоми довготривалих спостережень за об'єктами живої природи;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F2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літературні куточки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дитячі книжки природничого спрямування (довідкова та енциклопедична література, казки, вірші, малі літературні форми, оповідання про явища живої та неживої природи);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F2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тематичні куточки: 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«Уроки гнома Економа», «Економіка дошкільникам», добірка малих форм усної народної творчості для занять з економіки;</w:t>
            </w:r>
          </w:p>
          <w:p w:rsidR="001C3CED" w:rsidRPr="00813E9A" w:rsidRDefault="001C3CED" w:rsidP="000A1F8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F2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куточки са</w:t>
            </w:r>
            <w:r w:rsidRPr="00813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мостійної художньої діяльності:</w:t>
            </w:r>
            <w:r w:rsidRPr="001F2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різноманітний художній, природний, </w:t>
            </w:r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покидьковий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матеріал, яким діти користуються за бажанням</w:t>
            </w:r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813E9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F2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правила поведінки в природі;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F2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серії картинок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для складання розповідей про поведінку в довкіллі;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F26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заборонні знаки.</w:t>
            </w:r>
          </w:p>
          <w:p w:rsidR="001C3CED" w:rsidRPr="00813E9A" w:rsidRDefault="001C3CED" w:rsidP="000A1F8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У  куточках  природи    вміщено  кімнатні рослини  згідно  програмних  вимог, а також  живі  об’єкти   для  догляду  та  спостережень: мурашина ферма  та  равлики  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ахатини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</w:p>
          <w:p w:rsidR="001C3CED" w:rsidRPr="00813E9A" w:rsidRDefault="001C3CED" w:rsidP="000A1F8D">
            <w:pPr>
              <w:shd w:val="clear" w:color="auto" w:fill="FFFFFF"/>
              <w:spacing w:after="0" w:line="240" w:lineRule="auto"/>
              <w:ind w:left="142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 групах створено сучасний  розвивальний простір, який задовольняє потреби дітей у спілкуванні, трудовому вихованні, знайомству з природою, пошуково-дослідницькій діяльності, самообслуговуванні, вихованні культурно-гігієнічних навичок. Особливу увагу вихователі груп приділяють освіті для сталого розвитку, вихованню у дітей бережного ставлення до довкілля, формують усвідомлення необхідності економити природні ресурси, вправляють їх у правильній поведінці через використання ситуативних вправ, обговорень, вирішення проблемних ситуацій.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Планування роботи в повсякденному житті поєднує різні види дитячої діяльності протягом всього дня та відповідає принципам послідовності, доступності, повторюваності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проводиться в ранкові години, під час прогулянок на свіжому повітрі та в другу половину дня в таких формах: 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довготривалі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короткочасні спостереження;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інтегровані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заняття: «Граємо разом», «Бережемо папір – бережемо ліс», «Бережімо воду»;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розгляд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ілюстрацій та бесіди за ними;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робота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квітнику, на городі та в куточку природи по догляду за рослинами та тваринами;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експериментально-дослідницька діяльність з об’єктами живої і неживої природи;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читання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літературних творів;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ігрові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дії з предметами та іграшками;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психогімнастичні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вправи-етюди;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813E9A">
              <w:rPr>
                <w:rFonts w:ascii="Wingdings" w:eastAsia="Times New Roman" w:hAnsi="Wingdings" w:cs="Arial"/>
                <w:sz w:val="24"/>
                <w:szCs w:val="24"/>
                <w:lang w:eastAsia="uk-UA"/>
              </w:rPr>
              <w:t>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перегляд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мультфільму «Жива іграшка»;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стимулювання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ремонту та оновлення іграшок;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вступного та підсумкового самодослідження;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створення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вирішення проблемних ситуацій;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дослідів з папером з метою уточнення уявлень про його властивості;</w:t>
            </w:r>
          </w:p>
          <w:p w:rsidR="001C3CED" w:rsidRPr="001F2602" w:rsidRDefault="001C3CED" w:rsidP="000A1F8D">
            <w:pPr>
              <w:shd w:val="clear" w:color="auto" w:fill="FFFFFF"/>
              <w:spacing w:after="0" w:line="240" w:lineRule="auto"/>
              <w:ind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proofErr w:type="spellStart"/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покидькових 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матеріалів в образотворчій діяльності.</w:t>
            </w:r>
          </w:p>
          <w:p w:rsidR="001C3CED" w:rsidRPr="00813E9A" w:rsidRDefault="001C3CED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Вихователями  виготовлено  сучасний, яскравий, динамічний, багатофункціональний   матеріал, що сприяє формуванню знань з усіх розділів цього напряму. У наявності демонстраційний та 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роздатковий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матеріал. Вихователі  мають  достатньо  ілюстративного  матеріалу   для  ознайомлення  дошкільнят з рослинами, тваринами, явищами  природи, неживою  природою.   Вихователями проводяться  індивідуальні заняття. </w:t>
            </w:r>
          </w:p>
          <w:p w:rsidR="001C3CED" w:rsidRPr="00813E9A" w:rsidRDefault="001C3CED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Для активізації і підтримки дошкільників використовують емоційний фактор, пов'язаний з використанням ІКТ.</w:t>
            </w:r>
          </w:p>
          <w:p w:rsidR="001C3CED" w:rsidRPr="00813E9A" w:rsidRDefault="001C3CED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В ході занять використовуються вправи  природничого характеру, під час яких  діти демонструють  уміння  робити судження, виконувати операції логічного мислення: синтез, порівняння,  узагальнення. Вихователі вчать встановлювати причинно-наслідкові зв’язки,  використовують елементи дослідницької діяльності евристичного характеру. Вихователі широко  використовують    коректурні таблиці  природничого  характеру.  </w:t>
            </w:r>
          </w:p>
          <w:p w:rsidR="001C3CED" w:rsidRPr="00813E9A" w:rsidRDefault="001C3CED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Під  час  занять вихователі  проводять  з  дітьми  дослідницьку  діяльність. 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Діти  проводять досліди зі  снігом, льодом, водою, піском, повітрям. Педагоги  впроваджують освітню  технологію «Освітня  подорож». 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Спостереження за діяльністю дітей показало, що вони володіють практичними діями з догляду за рослинами (поливають, очищають листя, розпушують </w:t>
            </w:r>
            <w:proofErr w:type="spellStart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грунт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виконують нескладні доручення дорослого.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Вихованці розуміють необхідність бережного відношення до природи, впізнають за зовнішнім виглядом та називають рослин-лікарів (</w:t>
            </w:r>
            <w:proofErr w:type="spellStart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алоє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каланхоє</w:t>
            </w:r>
            <w:proofErr w:type="spellEnd"/>
            <w:r w:rsidRPr="001F26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ромашки, нагідки), знають, як використовувати їх для лікування різних хвороб; діти дотримуються правил взаємодії з об’єктами природи, не завдаючи їм шкоди, прагнуть до пізнавальної взаємодії з природою, намагаються контролювати та оцінювати власну поведінку щодо збереження чистоти природного довкілля.  Моделювання екологічних ситуацій показало розуміння дітьми взаємозв’язку між здоров`ям людини і станом природного середовища. Вони володіють правилами поведінки у жарку та холодну погоду, основними навичками загартування організму природними чинниками, розуміють основні правила гігієни тіла, заняття спортом, вживання чистих овочів та фруктів, раціонального харчування.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 У  ЗДО  висаджено сад   фруктових дерев: яблуні, персик, вишні. Діти  мають можливість спостерігати за цілим циклом розвитку  листя, бутонів цвіту та утворення плодів.</w:t>
            </w:r>
          </w:p>
          <w:p w:rsidR="001C3CED" w:rsidRPr="00813E9A" w:rsidRDefault="001C3CED" w:rsidP="000A1F8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Для систематизації роботи з освітнього напряму «Дитина в сенсорно-пізнавальному просторі» здійснюється тематичне, фронтальне та вибіркове вивчення.  Питання з цього розділу слухається на засіданнях педагогічної ради, семінарах, тренінгах, майстер-класах. 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   З батьками  проводяться  бесіди, консультації з даного питання під час батьківських зборів та інших форм роботи з ними. Педагоги груп проводять анкетування батьків з узагальненнями та висновками. Для батьків виготовлені папки – пересувки. Щорічно  проводиться  виставка-огляд  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поробок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з покидькового матеріалу  «Веселе  прибирання».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У ЗДО  є  дитячі городні ділянки. Діти працюють на них у весняно-літній період  та восени. Діти  самостійно  садять  розсаду,    сіють насіння овочів  та  ведуть  спостереження   за  ростом   рослин.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Як показує аналіз, виховання в дошкільників любові до рідної природи починається з розвитку їх сенсорних відчуттів, формування системи знань про об’єкти та явища природи. Згідно з результатами спостереження, більша половина старших дошкільників (75%) обізнані з природним середовищем планети Земля та Всесвітом як цілісним організмом. Майже 75% дітей знають про необхідність дотримання людиною правил доцільного природокористування. Дошкільники мають достатні знання про Космос, називають елементи  видимого космосу (місяць, зорі, сонце).75% дошкільників мають знання про неживу природу, встановлюють причинно-наслідкові зв’язки сезонних змін в природі, знають явища природи, пори року та їх послідовність. Діти називають та розрізняють домашніх тварин -100%, розпізнають дерева – 100%, називають будову рослини (стебло, листя, квіти) – 100%, знають властивості повітря, води і 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грунту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– 75%, 100% дошкільників сформовані навички піклування про збереження, догляд та захист природного довкілля.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  Дошкільний    заклад   взяв участь   у  конкурсі  проектів  екологічного спрямування  які   організувала   ГО «Плато»   та  отримав  приз  за  участь: якісний городній  інвентар  для  праці на городі  та  насіння  газонних  трав.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   Для  пошуково-дослідницької діяльності педагоги   ЗДО  створюють міні-музеї: «Осіннього листя» , «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Гудзиків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», «Ялинкових іграшок» , «Скляних виробів».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sz w:val="24"/>
                <w:szCs w:val="24"/>
              </w:rPr>
              <w:t xml:space="preserve">     </w:t>
            </w: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 Вихователь  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Квич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Григорівна на  заняттях гуртка  «Віконечко  в природу» веде  дослідницьку роботу з дітьми  за методом  О.І.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Савенкова.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Вона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здобула перемогу (І місце)у УІ Всеукраїнському  конкурсі «Творчий вчитель-обдарований учень»  з  роботою «Дитяче дослідження  як  метод  навчання старших  дошкільнят» (за методикою О.І.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Савенкова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У ЗДО  укладено її  посібники «Формування природничої  компетентності  педагогів  та  батьків  з  дітьми  дошкільного віку» та «Використання  методу дослідження  у  пошуково-дослідницькій  діяльності  дітей старшого дошкільного віку».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sz w:val="24"/>
                <w:szCs w:val="24"/>
              </w:rPr>
              <w:t xml:space="preserve">  </w:t>
            </w: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У методичному кабінеті ЗДО  вміщено  збірки віршів на природничу тематику «Лісовий букет», «Віконечко в природу» (автор 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Квич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Н.Г.).</w:t>
            </w:r>
          </w:p>
          <w:p w:rsidR="001C3CED" w:rsidRPr="00813E9A" w:rsidRDefault="001C3CED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   Поширюємо  досвід  з  пошуково-дослідницької діяльності  через </w:t>
            </w:r>
            <w:proofErr w:type="spellStart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 ресурси. </w:t>
            </w:r>
          </w:p>
          <w:p w:rsidR="0005513F" w:rsidRDefault="008927A9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Освітній  напрям «Гра  дитини»</w:t>
            </w:r>
          </w:p>
          <w:p w:rsidR="002F43A5" w:rsidRPr="00A075A8" w:rsidRDefault="002F43A5" w:rsidP="000A1F8D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348DB">
              <w:rPr>
                <w:rFonts w:ascii="Times New Roman" w:hAnsi="Times New Roman" w:cs="Times New Roman"/>
                <w:sz w:val="24"/>
                <w:szCs w:val="24"/>
              </w:rPr>
              <w:t>Вихователі  вікових  груп  працюють за   перспективним та календарним  плануванням.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48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всіх  вікових  групах  складено  циклограми  рухливих  ігор. </w:t>
            </w:r>
            <w:r w:rsidRPr="007348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створені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умови для організації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керівництва </w:t>
            </w:r>
            <w:r w:rsidRPr="007348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іграми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формування ігрових навичок у дітей.</w:t>
            </w:r>
          </w:p>
          <w:p w:rsidR="002F43A5" w:rsidRPr="00A075A8" w:rsidRDefault="002F43A5" w:rsidP="000A1F8D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7348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едагоги груп  приділяють увагу самостійності дітей, як стрижневій якості особистості, що зумовлює її активність, ініціативність, творче спрямування.</w:t>
            </w:r>
          </w:p>
          <w:p w:rsidR="002F43A5" w:rsidRPr="007348DB" w:rsidRDefault="002F43A5" w:rsidP="000A1F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7348DB">
              <w:rPr>
                <w:color w:val="000000"/>
              </w:rPr>
              <w:t xml:space="preserve">Перша група ігор, які  проводять  вихователі з дітьми: самодіяльні вільні ігри (ігри-експериментування, </w:t>
            </w:r>
            <w:proofErr w:type="spellStart"/>
            <w:r w:rsidRPr="007348DB">
              <w:rPr>
                <w:color w:val="000000"/>
              </w:rPr>
              <w:t>сюжетно-відображувальні</w:t>
            </w:r>
            <w:proofErr w:type="spellEnd"/>
            <w:r w:rsidRPr="007348DB">
              <w:rPr>
                <w:color w:val="000000"/>
              </w:rPr>
              <w:t>, сюжетно-рольові, режисерські, театралізовані).</w:t>
            </w:r>
          </w:p>
          <w:p w:rsidR="002F43A5" w:rsidRPr="007348DB" w:rsidRDefault="002F43A5" w:rsidP="000A1F8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7348DB">
              <w:rPr>
                <w:color w:val="000000"/>
              </w:rPr>
              <w:t>Друга група: ігри, що організовані за ініціативою дорослих з метою навчання (сюжетно-дидактичні, дидактичні (словесні, з іграшками, настільно-друковані), рухливі, конструктивно-будівельні) та з метою організації дозвілля (інтелектуальні, карнавальні, обрядові, драматизації, хороводи, ігри-естафети).</w:t>
            </w:r>
          </w:p>
          <w:p w:rsidR="002F43A5" w:rsidRPr="00A075A8" w:rsidRDefault="002F43A5" w:rsidP="000A1F8D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організації ігрової діяльності дітей в групах створене необхідне предметно-ігрове середовище, яке дає дитині радість пізнання, розширює світогляд, відкриває безмежний простір можливостей взаємодії з цим середовищем, допомагає спілкуватися з іншими людьми.</w:t>
            </w:r>
          </w:p>
          <w:p w:rsidR="002F43A5" w:rsidRPr="00A075A8" w:rsidRDefault="002F43A5" w:rsidP="000A1F8D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 належному рівні в групах створено умови для формування певного рівня соціальної компетентності, зокрема соціально-психологічна атмосфера: демократичний стиль спілкування, доброзичливе відношення дорослих до дітей, співпраця з дітьми в процесі </w:t>
            </w:r>
            <w:proofErr w:type="spellStart"/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сюжетно-відображувальної</w:t>
            </w:r>
            <w:proofErr w:type="spellEnd"/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гри тощо.</w:t>
            </w:r>
          </w:p>
          <w:p w:rsidR="002F43A5" w:rsidRPr="00A075A8" w:rsidRDefault="002F43A5" w:rsidP="000A1F8D">
            <w:pPr>
              <w:shd w:val="clear" w:color="auto" w:fill="FFFFFF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Майже всі педагоги </w:t>
            </w:r>
            <w:r w:rsidRPr="007348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</w:t>
            </w:r>
            <w:r w:rsidRPr="007348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ують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перехід від </w:t>
            </w:r>
            <w:proofErr w:type="spellStart"/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сюжетно-відображувальної</w:t>
            </w:r>
            <w:proofErr w:type="spellEnd"/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гри, в якій дитина копіює побутові дії дорослого, до сюжетно-рольової гри, яка відображає відношення людей, їх характери, настрій.</w:t>
            </w:r>
          </w:p>
          <w:p w:rsidR="002F43A5" w:rsidRPr="00A075A8" w:rsidRDefault="002F43A5" w:rsidP="000A1F8D">
            <w:pPr>
              <w:shd w:val="clear" w:color="auto" w:fill="FFFFFF"/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Вихователі </w:t>
            </w:r>
            <w:r w:rsidRPr="007348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організовують сюжетно-рольові ігри з попереднім обговоренням спільного задуму. Надають можливість кожній дитині придумати </w:t>
            </w:r>
            <w:r w:rsidRPr="007348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частину </w:t>
            </w: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сюжету до вибраної теми, вдало проводять сюжетно-рольові ігри на побутові теми («Доньки-матері», «Сім’я», «Магазин», «Лікарня», «Перукарня»), під час яких педагоги приділяють значну увагу ініціативі самих дітей, допомагають дітям розуміти життя суспільства, усвідомлювати своє місце в ньому, засвоїти усталені моральні вартості, норми. Гра та ігрове спілкування стає для дітей першої школою соціальних взаємин.</w:t>
            </w:r>
          </w:p>
          <w:p w:rsidR="002F43A5" w:rsidRPr="00A075A8" w:rsidRDefault="002F43A5" w:rsidP="000A1F8D">
            <w:pPr>
              <w:shd w:val="clear" w:color="auto" w:fill="FFFFFF"/>
              <w:spacing w:after="0" w:line="240" w:lineRule="auto"/>
              <w:ind w:right="141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Також, значна увага приділяється колективним іграм, в яких помітні відмінності в характері дітей, в їхньому розвитку (одні діти командують, інші підкорюються, одні сміливо виявляють ініціативу, інші не наважуються щось пропонувати). Вихователі допомагають кожній дитині знайти своє місце в грі, допомагають, щоб дитину визнали товариші, підтримують впевненість малюка у своїх силах, протистоять виявам самовпевненості, зазнайства у дітей-організаторів.</w:t>
            </w:r>
          </w:p>
          <w:p w:rsidR="002F43A5" w:rsidRDefault="002F43A5" w:rsidP="000A1F8D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 вікових  групах  зібрано  дидактичні ігри на формування  природничо-екологічної компетентності, на формування мовленнєвої  компетентності, сенсорно-пізнавальної  та  логіко-математичної  компетентності.</w:t>
            </w:r>
          </w:p>
          <w:p w:rsidR="002F43A5" w:rsidRDefault="002F43A5" w:rsidP="000A1F8D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Широко  у роботі з дітьми  педагоги  використовують  настільно-друковані  ігри. Ігри  на  розвиток  креативності  також  плануються  та  проводяться  з  дітьми.</w:t>
            </w:r>
          </w:p>
          <w:p w:rsidR="002F43A5" w:rsidRDefault="002F43A5" w:rsidP="000A1F8D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 групі зібрано  різні  типи  іграшок: з  соломи, трави,  тканини, лози, дерев’яні та керамічні.</w:t>
            </w:r>
          </w:p>
          <w:p w:rsidR="002F43A5" w:rsidRDefault="002F43A5" w:rsidP="000A1F8D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 ЗДО  проводиться   тематичний, оперативний, вибірковий, порівняльний контроль  за  ігровою діяльністю дітей.</w:t>
            </w:r>
          </w:p>
          <w:p w:rsidR="002F43A5" w:rsidRPr="002F43A5" w:rsidRDefault="002F43A5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F43A5">
              <w:rPr>
                <w:rFonts w:ascii="Times New Roman" w:hAnsi="Times New Roman" w:cs="Times New Roman"/>
                <w:sz w:val="24"/>
                <w:szCs w:val="24"/>
              </w:rPr>
              <w:t xml:space="preserve">Питання з цього розділу слухається на засіданнях педагогічної ради, семінарах, тренінгах, майстер-класах. </w:t>
            </w:r>
          </w:p>
          <w:p w:rsidR="002F43A5" w:rsidRPr="002F43A5" w:rsidRDefault="002F43A5" w:rsidP="000A1F8D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075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Вихователям в роботі необхідно звернути  більшу увагу на творчу самостійність дітей в грі, якій притаманна ініціативність у створенні нового, оригінального, цілеспрямованість, оптимізм.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Необхідно  більш  системно  планувати сюжетно-рольові  ігри. </w:t>
            </w:r>
          </w:p>
          <w:p w:rsidR="002F43A5" w:rsidRPr="002F43A5" w:rsidRDefault="002F43A5" w:rsidP="000A1F8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5">
              <w:rPr>
                <w:rFonts w:ascii="Times New Roman" w:hAnsi="Times New Roman" w:cs="Times New Roman"/>
                <w:sz w:val="24"/>
                <w:szCs w:val="24"/>
              </w:rPr>
              <w:t>Проводиться робота з батьківським колективом. Зокрема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проводяться консультації, тренінги   для  батьків з питань  ігрової  діяльності  дітей.</w:t>
            </w:r>
            <w:r w:rsidRPr="002F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757">
              <w:rPr>
                <w:rFonts w:ascii="Times New Roman" w:hAnsi="Times New Roman" w:cs="Times New Roman"/>
                <w:sz w:val="24"/>
                <w:szCs w:val="24"/>
              </w:rPr>
              <w:t xml:space="preserve">Для батьків  виготовлено  папки-пересувки. Ігрова діяльність дошкільнят  висвітлюється  через  </w:t>
            </w:r>
            <w:proofErr w:type="spellStart"/>
            <w:r w:rsidR="006F7757">
              <w:rPr>
                <w:rFonts w:ascii="Times New Roman" w:hAnsi="Times New Roman" w:cs="Times New Roman"/>
                <w:sz w:val="24"/>
                <w:szCs w:val="24"/>
              </w:rPr>
              <w:t>інтернет-ресурси</w:t>
            </w:r>
            <w:proofErr w:type="spellEnd"/>
            <w:r w:rsidR="006F7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3A5" w:rsidRDefault="0006445D" w:rsidP="000A1F8D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02312F" w:rsidRPr="00023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напрям  «Дитина  в</w:t>
            </w:r>
            <w:r w:rsidR="00023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2312F" w:rsidRPr="00023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соціумі»</w:t>
            </w:r>
          </w:p>
          <w:p w:rsidR="0002312F" w:rsidRPr="0002312F" w:rsidRDefault="0002312F" w:rsidP="000A1F8D">
            <w:pPr>
              <w:tabs>
                <w:tab w:val="left" w:pos="22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312F" w:rsidRPr="00E94AFB" w:rsidRDefault="0002312F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 xml:space="preserve">У процесі вивчення встановлено, що у   ЗДО створено відповідні   умови для соціально-морального розвитку дітей. Вихователі  груп  працюють за   перспективним та календарним  плануванням. </w:t>
            </w:r>
          </w:p>
          <w:p w:rsidR="0002312F" w:rsidRPr="00E94AFB" w:rsidRDefault="0002312F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 xml:space="preserve">Вихователі вивчили і опрацювали зміст  програми «Українське дошкілля», зокрема  освітній  напрям  «Дитина  в  соціумі». Всі дошкільні групи забезпечено дидактичним та демонстраційним матеріалом: сюжетними та предметними картинками, художньою літературою відповідного змісту.   Програмно-методичний  матеріал  є  у  методичному кабінеті закладу: великі демонстраційні картини, зібрання творів письменника-гуманіста О.В.Сухомлинського, набори ілюстрацій «Що погано, а що добре?»,  «Про культуру поведінки»,  «Біблійні оповідки» та інше. </w:t>
            </w:r>
          </w:p>
          <w:p w:rsidR="0002312F" w:rsidRPr="00E94AFB" w:rsidRDefault="0002312F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>Аналіз календарних планів та спостереження за роботою вихователів з дітьми показали, що робота  з соціально - морального розвитку дітей у дошкільному закладі ведеться на належному рівні.</w:t>
            </w:r>
          </w:p>
          <w:p w:rsidR="0002312F" w:rsidRPr="00E94AFB" w:rsidRDefault="0002312F" w:rsidP="000A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ab/>
              <w:t xml:space="preserve">Велика увага приділяється плануванню та проведенню роботи з морального виховання з дітьми всіх вікових груп. Вихователі проводять різні форми роботи з малюками (заняття,  дидактичні ігри, бесіди,  розгляд картин,  моделювання ситуацій, використання методу ТРВЗ, використовують ІКТ),  широко використовують ігрові методи і прийоми. Приділяють увагу індивідуальній роботі з дітьми, виховуючи в них базові якості особистості:  людяність,  розсудливість,  справедливість,  відповідальність.   </w:t>
            </w:r>
          </w:p>
          <w:p w:rsidR="0002312F" w:rsidRPr="00E94AFB" w:rsidRDefault="0002312F" w:rsidP="000A1F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ab/>
              <w:t xml:space="preserve">Вихователі старших груп  навчають дітей культурі спілкування в ході різних видів діяльності: мирно і толерантно домовлятися під час виконання трудових доручень, організації рухливих чи сюжетних ігор (розподіл ролей за допомогою лічилок, за індивідуальними здібностями тощо). </w:t>
            </w:r>
          </w:p>
          <w:p w:rsidR="0002312F" w:rsidRPr="00E94AFB" w:rsidRDefault="0002312F" w:rsidP="000A1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ab/>
              <w:t>В процесі морального виховання педагоги навчають своїх вихованців правил людського співжиття:</w:t>
            </w:r>
          </w:p>
          <w:p w:rsidR="0002312F" w:rsidRPr="00E94AFB" w:rsidRDefault="0002312F" w:rsidP="000A1F8D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норм культурної поведінки;</w:t>
            </w:r>
          </w:p>
          <w:p w:rsidR="0002312F" w:rsidRPr="00E94AFB" w:rsidRDefault="0002312F" w:rsidP="000A1F8D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спілкування на основі добрих почуттів і взаємин;</w:t>
            </w:r>
          </w:p>
          <w:p w:rsidR="0002312F" w:rsidRPr="00E94AFB" w:rsidRDefault="0002312F" w:rsidP="000A1F8D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взаємна ввічливість;</w:t>
            </w:r>
          </w:p>
          <w:p w:rsidR="0002312F" w:rsidRPr="00E94AFB" w:rsidRDefault="0002312F" w:rsidP="000A1F8D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усвідомлення себе членом колективу і вміння добре поводитись в колективі;</w:t>
            </w:r>
          </w:p>
          <w:p w:rsidR="0002312F" w:rsidRPr="00E94AFB" w:rsidRDefault="0002312F" w:rsidP="000A1F8D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виховувати в собі риси гуманізму, дисциплінованості,витримки, скромності, товариськості, чуйності;</w:t>
            </w:r>
          </w:p>
          <w:p w:rsidR="0002312F" w:rsidRPr="00E94AFB" w:rsidRDefault="0002312F" w:rsidP="000A1F8D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позитивна мотивація власної трудової діяльності;</w:t>
            </w:r>
          </w:p>
          <w:p w:rsidR="0002312F" w:rsidRPr="00E94AFB" w:rsidRDefault="0002312F" w:rsidP="000A1F8D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повага до праці товаришів і дорослих;</w:t>
            </w:r>
          </w:p>
          <w:p w:rsidR="0002312F" w:rsidRPr="00E94AFB" w:rsidRDefault="0002312F" w:rsidP="000A1F8D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бережливе ставлення до природи, </w:t>
            </w:r>
            <w:proofErr w:type="spellStart"/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шана</w:t>
            </w:r>
            <w:proofErr w:type="spellEnd"/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землі;</w:t>
            </w:r>
          </w:p>
          <w:p w:rsidR="0002312F" w:rsidRPr="00E94AFB" w:rsidRDefault="0002312F" w:rsidP="000A1F8D">
            <w:pPr>
              <w:pStyle w:val="1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дбайливе ставлення до речей.</w:t>
            </w:r>
          </w:p>
          <w:p w:rsidR="0002312F" w:rsidRPr="00E94AFB" w:rsidRDefault="0002312F" w:rsidP="000A1F8D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Виховання малюка починається, насамперед, із виховання дорослого.</w:t>
            </w:r>
          </w:p>
          <w:p w:rsidR="0002312F" w:rsidRPr="00E94AFB" w:rsidRDefault="0002312F" w:rsidP="000A1F8D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Характер і якість виховання, значною мірою, залежить від особистості педагога,його фахового рівня. Педагогічна майстерність – важлива умова  оптимізації процесу морального розвитку дошкільнят. Педагоги  ЗДО  мають високий фаховий рівень, володіють культурою мовлення  спілкування,акумулюють у собі риси гуманізму, витримки,скромності, товариськості, толерантності.</w:t>
            </w:r>
          </w:p>
          <w:p w:rsidR="0002312F" w:rsidRPr="00E94AFB" w:rsidRDefault="0002312F" w:rsidP="000A1F8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ab/>
              <w:t>Музичні керівники ЗДО,інструктор з фізичної культури  під час занять та режимних моментів втілюють в життя вимоги програми «Українське дошкілля», зокрема освітній напрям «Дитина в соціумі».</w:t>
            </w:r>
          </w:p>
          <w:p w:rsidR="0002312F" w:rsidRPr="00E94AFB" w:rsidRDefault="0002312F" w:rsidP="000A1F8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ab/>
              <w:t>Організовуючи різні види діяльності дітей під час ранкового прийому, занять, прогулянок, у другу половину дня,вихователі створюють умови для активного спілкування дітей, а це сприяє вдосконаленню форми ввічливого звертання до дорослих та однолітків, вихованню прагнення стримано поводитися,називати інших дітей на ім’я, відповідати на їхні запитання, відчувати межу припустимої поведінки,тримати належну дистанцію в стосунках з різними людьми.</w:t>
            </w:r>
            <w:r w:rsidRPr="00E94AF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02312F" w:rsidRPr="00E94AFB" w:rsidRDefault="0002312F" w:rsidP="000A1F8D">
            <w:pPr>
              <w:spacing w:after="0" w:line="240" w:lineRule="auto"/>
              <w:ind w:left="360" w:firstLine="3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>Широке використання художньої літератури, проведення бесід за змістом прочитаних творів та їх переказ створюють передумови для формування у дошкільнят  моральної  свідомості, моральних ставлень, моральної діяльності.</w:t>
            </w:r>
          </w:p>
          <w:p w:rsidR="0002312F" w:rsidRPr="00E94AFB" w:rsidRDefault="0002312F" w:rsidP="000A1F8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AFB">
              <w:rPr>
                <w:rFonts w:ascii="Times New Roman" w:hAnsi="Times New Roman"/>
                <w:sz w:val="24"/>
                <w:szCs w:val="24"/>
              </w:rPr>
              <w:tab/>
              <w:t>З питань морального виховання вихователі активно діють з сім’ями вихованців у всіх вікових групах.</w:t>
            </w:r>
          </w:p>
          <w:p w:rsidR="0002312F" w:rsidRPr="00E94AFB" w:rsidRDefault="0002312F" w:rsidP="000A1F8D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У  закладі  впроваджується  програма «Скарбниця  моралі».</w:t>
            </w:r>
          </w:p>
          <w:p w:rsidR="0002312F" w:rsidRDefault="0002312F" w:rsidP="000A1F8D">
            <w:pPr>
              <w:pStyle w:val="1"/>
              <w:spacing w:after="0" w:line="240" w:lineRule="auto"/>
              <w:ind w:left="1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Педагоги  розвивають  аналітичність  і  свідомість  сприймання  навколишнього. </w:t>
            </w:r>
            <w:r w:rsidR="006B67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Діти  знають  назви  підприємств, особливості  їх  функціонування, з  </w:t>
            </w:r>
            <w:r w:rsidR="006B6799">
              <w:rPr>
                <w:rFonts w:ascii="Times New Roman" w:hAnsi="Times New Roman"/>
                <w:sz w:val="24"/>
                <w:szCs w:val="24"/>
                <w:lang w:val="uk-UA"/>
              </w:rPr>
              <w:t>професіями людей, які на них працюють.</w:t>
            </w:r>
          </w:p>
          <w:p w:rsidR="006B6799" w:rsidRDefault="006B6799" w:rsidP="000A1F8D">
            <w:pPr>
              <w:pStyle w:val="1"/>
              <w:spacing w:after="0" w:line="240" w:lineRule="auto"/>
              <w:ind w:left="1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 дошкільнят  розвинена  пізнавальна  активність, вони  знають традиції  і  звичаї  українського народу та  мають  знання  про  Україну, її столицю, історію, культуру, видатних  людей.</w:t>
            </w:r>
          </w:p>
          <w:p w:rsidR="003C3831" w:rsidRDefault="003C3831" w:rsidP="000A1F8D">
            <w:pPr>
              <w:pStyle w:val="1"/>
              <w:spacing w:after="0" w:line="240" w:lineRule="auto"/>
              <w:ind w:left="1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Однак  педагогам  необхідно:</w:t>
            </w:r>
          </w:p>
          <w:p w:rsidR="003C3831" w:rsidRPr="00E94AFB" w:rsidRDefault="003C3831" w:rsidP="000A1F8D">
            <w:pPr>
              <w:pStyle w:val="1"/>
              <w:spacing w:after="0" w:line="240" w:lineRule="auto"/>
              <w:ind w:left="-15" w:hanging="1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ппосилити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роботу по вихованню </w:t>
            </w: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дошкільників почуття відповідальності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3C3831" w:rsidRPr="00E94AFB" w:rsidRDefault="003C3831" w:rsidP="000A1F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чити дітей такту і правил поводження в колективі однолітків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 р</w:t>
            </w: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озширити просвітницьку роботу серед батьків щодо виховання у дошкільників моральних почуттів та базових якостей особистості: самовладання, розсудливості, самостійності.</w:t>
            </w:r>
          </w:p>
          <w:p w:rsidR="003C3831" w:rsidRPr="00E94AFB" w:rsidRDefault="003C3831" w:rsidP="000A1F8D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Практичному психологу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необхідно </w:t>
            </w:r>
            <w:r w:rsidRPr="00E94AFB">
              <w:rPr>
                <w:rFonts w:ascii="Times New Roman" w:hAnsi="Times New Roman"/>
                <w:sz w:val="24"/>
                <w:szCs w:val="24"/>
                <w:lang w:val="uk-UA"/>
              </w:rPr>
              <w:t>працювати з дітьми, які мають труднощі адаптаційного характеру, полегшувати процес звикання до нового соціального середовища.</w:t>
            </w:r>
          </w:p>
          <w:p w:rsidR="003C3831" w:rsidRPr="007A237B" w:rsidRDefault="007A237B" w:rsidP="000A1F8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237B">
              <w:rPr>
                <w:rFonts w:ascii="Times New Roman" w:hAnsi="Times New Roman"/>
                <w:b/>
                <w:sz w:val="24"/>
                <w:szCs w:val="24"/>
              </w:rPr>
              <w:t>Освітній  напрям</w:t>
            </w:r>
            <w:r w:rsidR="000A1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23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A1F8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A237B">
              <w:rPr>
                <w:rFonts w:ascii="Times New Roman" w:hAnsi="Times New Roman"/>
                <w:b/>
                <w:sz w:val="24"/>
                <w:szCs w:val="24"/>
              </w:rPr>
              <w:t>Мовлення дитини»</w:t>
            </w:r>
            <w:r w:rsidR="003C3831" w:rsidRPr="007A23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</w:rPr>
              <w:t>Вихователі працюють за   перспективним та календарним  плануванням.</w:t>
            </w:r>
          </w:p>
          <w:p w:rsidR="00866ECF" w:rsidRPr="00866ECF" w:rsidRDefault="00866ECF" w:rsidP="000A1F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 Педагоги дошкільного закладу працюють над створенням передумов, для мовленнєвого спілкування у різних видах діяльності, забезпечення індивідуального розвитку мовленнєвої компетенції кожного дошкільника.</w:t>
            </w:r>
            <w:r w:rsidRPr="00866ECF">
              <w:rPr>
                <w:rFonts w:ascii="Times New Roman" w:hAnsi="Times New Roman" w:cs="Times New Roman"/>
                <w:sz w:val="20"/>
              </w:rPr>
              <w:t xml:space="preserve">       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З цією метою у групах створюються розвивальні осередки: ігровий, театралізованої діяльності, конструктивно – будівельних ігор, мистецької діяльності, природознавства, </w:t>
            </w:r>
            <w:proofErr w:type="spellStart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пошуково</w:t>
            </w:r>
            <w:proofErr w:type="spellEnd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– дослідницької діяльності, бібліотечний тощо.  Також наявні відповідні методичні посібники, дидактичні ігри.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Починаючи з молодшого віку практикують вихователі використання пальчикових вправ  для мовленнєвого розвитку дітей. 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Особливу увагу вихователі всіх груп приділяють формуванню </w:t>
            </w:r>
            <w:r w:rsidRPr="00866EC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фонетичної компетентності </w:t>
            </w: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дітей. З цією метою пропонують дітям ігри – вправи на звуконаслідування типу «Відтвори звук», «Відгадай, чий голос», «Відтвори звуки, які чути у лісі» тощо та артикуляційні вправи «Скажи голосніше, тихше, пошепки». При цьому широко використовують малі фольклорні форми типу </w:t>
            </w:r>
            <w:proofErr w:type="spellStart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потішки</w:t>
            </w:r>
            <w:proofErr w:type="spellEnd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заклички</w:t>
            </w:r>
            <w:proofErr w:type="spellEnd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, скоромовки, загадки, міні – вірші. 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Однак, недостатня робота ведеться з формування  правильної </w:t>
            </w:r>
            <w:proofErr w:type="spellStart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звуковимови</w:t>
            </w:r>
            <w:proofErr w:type="spellEnd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дітей, автоматизації та закріпленні  звуків.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Під час формування </w:t>
            </w:r>
            <w:r w:rsidRPr="00866ECF">
              <w:rPr>
                <w:rFonts w:ascii="Times New Roman" w:hAnsi="Times New Roman" w:cs="Times New Roman"/>
                <w:b/>
                <w:sz w:val="24"/>
                <w:szCs w:val="28"/>
              </w:rPr>
              <w:t>лексичної компетентності</w:t>
            </w: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вихователі намагаються зацікавити дітей, подивувати об’єктами, подіями, явищами навколишньої дійсності, подаючи додаткову інформацію про об’єкт їхнього інтересу, використовуючи при цьому знайомі, але ще не вживані слова, малознайомі чи незнайомі. 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Таку роботу педагоги організовують, як під час занять, так і в різних формах організації життєдіяльності дітей: у побутових процесах, в іграх, праці, спостереженнях, у спілкуванні тощо, пропонуючи вправи  на словотворення, вживання антонімів, групування та класифікацію предметів, творення </w:t>
            </w:r>
            <w:proofErr w:type="spellStart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зменшувально</w:t>
            </w:r>
            <w:proofErr w:type="spellEnd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– пестливих та збільшуваних форм слів, встановлення часової послідовності  тощо.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Формуючи </w:t>
            </w:r>
            <w:r w:rsidRPr="00866ECF">
              <w:rPr>
                <w:rFonts w:ascii="Times New Roman" w:hAnsi="Times New Roman" w:cs="Times New Roman"/>
                <w:b/>
                <w:sz w:val="24"/>
                <w:szCs w:val="28"/>
              </w:rPr>
              <w:t>граматичну компетентність</w:t>
            </w: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,  вихователі вправляють дітей у  вживанні граматичних форм рідної мови: рід, число, відмінки, час тощо, вчать дітей  складати висловлювання, речення. 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Значну увагу приділяють вихователі формуванню </w:t>
            </w:r>
            <w:proofErr w:type="spellStart"/>
            <w:r w:rsidRPr="00866ECF">
              <w:rPr>
                <w:rFonts w:ascii="Times New Roman" w:hAnsi="Times New Roman" w:cs="Times New Roman"/>
                <w:b/>
                <w:sz w:val="24"/>
                <w:szCs w:val="28"/>
              </w:rPr>
              <w:t>діамонологічної</w:t>
            </w:r>
            <w:proofErr w:type="spellEnd"/>
            <w:r w:rsidRPr="00866EC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компетентності,</w:t>
            </w: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навчаючи дітей розуміти зв’язний текст, відповідати на запитання та звертатися із ними до інших, вести діалог, складати різні види розповідей, переказувати.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Формування </w:t>
            </w:r>
            <w:r w:rsidRPr="00866ECF">
              <w:rPr>
                <w:rFonts w:ascii="Times New Roman" w:hAnsi="Times New Roman" w:cs="Times New Roman"/>
                <w:b/>
                <w:sz w:val="24"/>
                <w:szCs w:val="28"/>
              </w:rPr>
              <w:t>комунікативної компетенції</w:t>
            </w: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 вихователі дошкільного закладу здійснюють у процесі ознайомлення дітей з мовленнєвим етикетом, формування уявлень про моральні чесноти під час організації ігрової, трудової діяльності та в повсякденному житті. 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Особливу увагу приділяють вправлянню дітей у вживанні різних форм привітання, прощання, прохання, вибачення, подяки. 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Вихователі старших дошкільних груп особливе значення приділяють </w:t>
            </w:r>
            <w:r w:rsidRPr="00866ECF">
              <w:rPr>
                <w:rFonts w:ascii="Times New Roman" w:hAnsi="Times New Roman" w:cs="Times New Roman"/>
                <w:b/>
                <w:sz w:val="24"/>
                <w:szCs w:val="28"/>
              </w:rPr>
              <w:t>навчанню дітей елементів грамоти</w:t>
            </w: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.  Вчать дітей виділяти речення з мовного потоку, визначати кількість слів у реченні,  складати речення із певною кількістю слів, з певним словом. Формують вміння визначати кількість складів у слові,  визначати наголошені склади, графічно зображувати складову структуру слова; виділяти у слові звук, визначати послідовність звуків у слові, характеризувати їх та позначати умовними фішками.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 w:firstLine="49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Як показало контрольне обстеження дітей старшого дошкільного віку, вихованці всіх груп вміють узгоджувати прикметники з іменниками, вільно добирають  дієслова до іменників, слова-антоніми, розповідають вірші, загадки, прислів’я, переказують оповідання, казки, складають сюжетні розповіді.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 Педагоги закладу   впроваджують  сучасні  інноваційні  технології  для мовленнєвого  розвитку дошкільнят: використання схем-моделей для навчання описових розповідей (автор Т.Ткаченко), використання схем-моделей у лексико-граматичній роботі (автор К.Крутій), </w:t>
            </w:r>
            <w:proofErr w:type="spellStart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мнемотаблиці</w:t>
            </w:r>
            <w:proofErr w:type="spellEnd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, спадщину  В.Сухомлинського, комп'ютерні  мультимедійні  технології.</w:t>
            </w:r>
          </w:p>
          <w:p w:rsidR="00866ECF" w:rsidRPr="00866ECF" w:rsidRDefault="00866ECF" w:rsidP="000A1F8D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   Педагоги   закладу  підвищують свій  освітній  рівень  на  семінарах, </w:t>
            </w:r>
            <w:proofErr w:type="spellStart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вебінарах</w:t>
            </w:r>
            <w:proofErr w:type="spellEnd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, тренінгах.</w:t>
            </w:r>
          </w:p>
          <w:p w:rsidR="00866ECF" w:rsidRDefault="00866ECF" w:rsidP="000A1F8D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  У ЗДО  ведеться  контроль  за  освітнім   напрямом   «Мовлення  дитини». </w:t>
            </w:r>
            <w:r w:rsidR="00D459F9"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Проводиться  тематичний, оперативний та  вибірковий  контроль з  цього  напряму. Питання  слухаються  на  оперативних  нарадах, педагогічних  радах. </w:t>
            </w:r>
          </w:p>
          <w:p w:rsidR="0044199E" w:rsidRPr="00866ECF" w:rsidRDefault="0044199E" w:rsidP="000A1F8D">
            <w:pPr>
              <w:shd w:val="clear" w:color="auto" w:fill="FFFFFF"/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Ведеться в цьому напрямку і робота з батьками. Питання слухаються  на  батьківських зборах. Проводяться тренінги, семінари, консультації. В  інформаційних  кутках  вміщуються</w:t>
            </w:r>
            <w:r w:rsidR="00D459F9">
              <w:rPr>
                <w:rFonts w:ascii="Times New Roman" w:hAnsi="Times New Roman" w:cs="Times New Roman"/>
                <w:sz w:val="24"/>
                <w:szCs w:val="28"/>
              </w:rPr>
              <w:t xml:space="preserve"> матеріали  з  мовленнєвого розвитку дошкільнят.</w:t>
            </w:r>
          </w:p>
          <w:p w:rsidR="00866ECF" w:rsidRDefault="00866ECF" w:rsidP="000A1F8D">
            <w:pPr>
              <w:shd w:val="clear" w:color="auto" w:fill="FFFFFF"/>
              <w:spacing w:line="240" w:lineRule="auto"/>
              <w:ind w:right="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  Однак  необхідно: посилити роботу з формування  правильної  </w:t>
            </w:r>
            <w:proofErr w:type="spellStart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>звуковимови</w:t>
            </w:r>
            <w:proofErr w:type="spellEnd"/>
            <w:r w:rsidRPr="00866ECF">
              <w:rPr>
                <w:rFonts w:ascii="Times New Roman" w:hAnsi="Times New Roman" w:cs="Times New Roman"/>
                <w:sz w:val="24"/>
                <w:szCs w:val="28"/>
              </w:rPr>
              <w:t xml:space="preserve">  дітей, автоматизації та закріплення  звуків, працювати над інтонаційною виразністю  мови, продумувати  словникову роботу, запитання до дітей, вправляти дітей у доборі слів – синонімів, порівнянь, утворенні однокореневих слів, складанні складно – сурядних речень. </w:t>
            </w:r>
          </w:p>
          <w:p w:rsidR="00705A16" w:rsidRDefault="00705A16" w:rsidP="000A1F8D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5A16">
              <w:rPr>
                <w:rFonts w:ascii="Times New Roman" w:hAnsi="Times New Roman" w:cs="Times New Roman"/>
                <w:b/>
                <w:sz w:val="24"/>
                <w:szCs w:val="28"/>
              </w:rPr>
              <w:t>Освітній  напрям</w:t>
            </w:r>
          </w:p>
          <w:p w:rsidR="00705A16" w:rsidRPr="00705A16" w:rsidRDefault="00705A16" w:rsidP="000A1F8D">
            <w:pPr>
              <w:shd w:val="clear" w:color="auto" w:fill="FFFFFF"/>
              <w:spacing w:after="0" w:line="240" w:lineRule="auto"/>
              <w:ind w:right="1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05A16">
              <w:rPr>
                <w:rFonts w:ascii="Times New Roman" w:hAnsi="Times New Roman" w:cs="Times New Roman"/>
                <w:b/>
                <w:sz w:val="24"/>
                <w:szCs w:val="28"/>
              </w:rPr>
              <w:t>«Дитина у  світі  мистецтва»</w:t>
            </w:r>
          </w:p>
          <w:p w:rsidR="00705A16" w:rsidRPr="00813E9A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12121"/>
                <w:szCs w:val="21"/>
              </w:rPr>
              <w:t xml:space="preserve">        </w:t>
            </w: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3E9A">
              <w:rPr>
                <w:rFonts w:ascii="Times New Roman" w:hAnsi="Times New Roman" w:cs="Times New Roman"/>
                <w:sz w:val="24"/>
                <w:szCs w:val="24"/>
              </w:rPr>
              <w:t xml:space="preserve">працюють за   перспективним та календарним  плануванням. </w:t>
            </w:r>
          </w:p>
          <w:p w:rsidR="00705A16" w:rsidRDefault="00705A16" w:rsidP="000A1F8D">
            <w:pPr>
              <w:pStyle w:val="a5"/>
              <w:spacing w:before="0" w:beforeAutospacing="0" w:after="0" w:afterAutospacing="0"/>
              <w:jc w:val="both"/>
              <w:rPr>
                <w:color w:val="212121"/>
                <w:szCs w:val="21"/>
              </w:rPr>
            </w:pPr>
            <w:r w:rsidRPr="00813E9A">
              <w:t xml:space="preserve">Вихователями  груп створені сприятливі умови для розвитку </w:t>
            </w:r>
            <w:r>
              <w:t xml:space="preserve">мистецької </w:t>
            </w:r>
            <w:r w:rsidRPr="00813E9A">
              <w:t xml:space="preserve"> компетентності   дітей </w:t>
            </w:r>
            <w:r>
              <w:t xml:space="preserve">  </w:t>
            </w:r>
            <w:r w:rsidRPr="00813E9A">
              <w:t xml:space="preserve">дошкільного віку. </w:t>
            </w:r>
            <w:r>
              <w:t xml:space="preserve"> </w:t>
            </w:r>
            <w:r w:rsidRPr="007329C1">
              <w:rPr>
                <w:color w:val="212121"/>
                <w:szCs w:val="21"/>
              </w:rPr>
              <w:t>Розвиваюче мистецьке середовище</w:t>
            </w:r>
            <w:r>
              <w:rPr>
                <w:color w:val="212121"/>
                <w:szCs w:val="21"/>
              </w:rPr>
              <w:t xml:space="preserve">  у  вікових  групах ЗДО </w:t>
            </w:r>
            <w:r w:rsidRPr="007329C1">
              <w:rPr>
                <w:color w:val="212121"/>
                <w:szCs w:val="21"/>
              </w:rPr>
              <w:t>забезпечує самовияв дитини в образотворчій діяльності: малюванні, ліпленні, аплікації під керівництвом педагога як на заняттях, так і в повсякденному житті.</w:t>
            </w:r>
            <w:r w:rsidRPr="00F522CF">
              <w:rPr>
                <w:color w:val="212121"/>
                <w:szCs w:val="21"/>
              </w:rPr>
              <w:t xml:space="preserve"> </w:t>
            </w:r>
          </w:p>
          <w:p w:rsidR="00705A16" w:rsidRDefault="00705A16" w:rsidP="000A1F8D">
            <w:pPr>
              <w:tabs>
                <w:tab w:val="left" w:pos="14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Педагоги  ЗДО  виховують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83">
              <w:rPr>
                <w:rFonts w:ascii="Calibri" w:hAnsi="Calibri" w:cs="Calibri"/>
                <w:sz w:val="24"/>
              </w:rPr>
              <w:t></w:t>
            </w:r>
            <w:r>
              <w:rPr>
                <w:rFonts w:ascii="Calibri" w:hAnsi="Calibri" w:cs="Calibri"/>
                <w:sz w:val="24"/>
              </w:rPr>
              <w:t xml:space="preserve">у  дітей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розвиток здатності емоційно-чуттєво сприймати об’єкти і явища довкілля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83">
              <w:rPr>
                <w:rFonts w:ascii="Calibri" w:hAnsi="Calibri" w:cs="Calibri"/>
                <w:sz w:val="24"/>
              </w:rPr>
              <w:t>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забезпеч</w:t>
            </w:r>
            <w:r>
              <w:rPr>
                <w:rFonts w:ascii="Times New Roman" w:hAnsi="Times New Roman" w:cs="Times New Roman"/>
                <w:sz w:val="24"/>
              </w:rPr>
              <w:t xml:space="preserve">ують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умов</w:t>
            </w: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для самовираження в процесі мистецької діяльності. </w:t>
            </w:r>
          </w:p>
          <w:p w:rsidR="00705A16" w:rsidRDefault="00705A16" w:rsidP="000A1F8D">
            <w:pPr>
              <w:pStyle w:val="a5"/>
              <w:spacing w:before="0" w:beforeAutospacing="0" w:after="0" w:afterAutospacing="0"/>
              <w:jc w:val="both"/>
              <w:rPr>
                <w:color w:val="212121"/>
                <w:szCs w:val="21"/>
              </w:rPr>
            </w:pPr>
            <w:r>
              <w:t xml:space="preserve">     Під час </w:t>
            </w:r>
            <w:r w:rsidRPr="00557C83">
              <w:t xml:space="preserve"> організації мистецької освіти дітей дошкільного віку </w:t>
            </w:r>
            <w:r>
              <w:t xml:space="preserve">педагоги дотримуються </w:t>
            </w:r>
            <w:r w:rsidRPr="00557C83">
              <w:t>принцип</w:t>
            </w:r>
            <w:r>
              <w:t>ів</w:t>
            </w:r>
            <w:r w:rsidRPr="00557C83">
              <w:t xml:space="preserve"> </w:t>
            </w:r>
            <w:proofErr w:type="spellStart"/>
            <w:r w:rsidRPr="00557C83">
              <w:t>здоров’язбереження</w:t>
            </w:r>
            <w:proofErr w:type="spellEnd"/>
            <w:r w:rsidRPr="00557C83">
              <w:t>, естетичності, практичності, доцільності.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 організовують  такі  види  діяльності  дошкільнят: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-х</w:t>
            </w:r>
            <w:r w:rsidRPr="00557C83">
              <w:rPr>
                <w:rFonts w:ascii="Times New Roman" w:hAnsi="Times New Roman" w:cs="Times New Roman"/>
                <w:sz w:val="24"/>
              </w:rPr>
              <w:t>удожньо-продуктивн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557C83">
              <w:rPr>
                <w:rFonts w:ascii="Times New Roman" w:hAnsi="Times New Roman" w:cs="Times New Roman"/>
                <w:sz w:val="24"/>
              </w:rPr>
              <w:t>: малювання</w:t>
            </w:r>
            <w:r>
              <w:rPr>
                <w:rFonts w:ascii="Times New Roman" w:hAnsi="Times New Roman" w:cs="Times New Roman"/>
                <w:sz w:val="24"/>
              </w:rPr>
              <w:t xml:space="preserve"> (різні  техніки)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, ліплення, аплікація (створення образів за допомогою різних художніх матеріалів). </w:t>
            </w:r>
            <w:r w:rsidRPr="00557C83">
              <w:rPr>
                <w:rFonts w:ascii="Calibri" w:hAnsi="Calibri" w:cs="Calibri"/>
                <w:sz w:val="24"/>
              </w:rPr>
              <w:t>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Calibri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-м</w:t>
            </w:r>
            <w:r w:rsidRPr="00557C83">
              <w:rPr>
                <w:rFonts w:ascii="Times New Roman" w:hAnsi="Times New Roman" w:cs="Times New Roman"/>
                <w:sz w:val="24"/>
              </w:rPr>
              <w:t>узичн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: співи, слухання музики,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музичноритмічна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та музично-ігрова діяльність, гра на дитячих музичних інструментах (візуалізація образів музики та передача їх під час виконавської діяльності голосом, рухами, пластикою). </w:t>
            </w:r>
            <w:r w:rsidRPr="00557C83">
              <w:rPr>
                <w:rFonts w:ascii="Calibri" w:hAnsi="Calibri" w:cs="Calibri"/>
                <w:sz w:val="24"/>
              </w:rPr>
              <w:t>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-т</w:t>
            </w:r>
            <w:r w:rsidRPr="00557C83">
              <w:rPr>
                <w:rFonts w:ascii="Times New Roman" w:hAnsi="Times New Roman" w:cs="Times New Roman"/>
                <w:sz w:val="24"/>
              </w:rPr>
              <w:t>еатралізован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— формування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глядацької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та виконавської культури на основі занурення в театральну атмосферу та створення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“проживання”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образів персонажів у власній сценічній діяльності. </w:t>
            </w:r>
            <w:r w:rsidRPr="00557C83">
              <w:rPr>
                <w:rFonts w:ascii="Calibri" w:hAnsi="Calibri" w:cs="Calibri"/>
                <w:sz w:val="24"/>
              </w:rPr>
              <w:t>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-с</w:t>
            </w:r>
            <w:r w:rsidRPr="00557C83">
              <w:rPr>
                <w:rFonts w:ascii="Times New Roman" w:hAnsi="Times New Roman" w:cs="Times New Roman"/>
                <w:sz w:val="24"/>
              </w:rPr>
              <w:t>амостійн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художн</w:t>
            </w:r>
            <w:r>
              <w:rPr>
                <w:rFonts w:ascii="Times New Roman" w:hAnsi="Times New Roman" w:cs="Times New Roman"/>
                <w:sz w:val="24"/>
              </w:rPr>
              <w:t xml:space="preserve">ю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діяльність — специфічний спосіб організації життєдіяльності дітей, зумовлений природною потребою дошкільнят в інтимізації буття.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Педагоги в</w:t>
            </w:r>
            <w:r w:rsidRPr="00557C83">
              <w:rPr>
                <w:rFonts w:ascii="Times New Roman" w:hAnsi="Times New Roman" w:cs="Times New Roman"/>
                <w:sz w:val="24"/>
              </w:rPr>
              <w:t>рах</w:t>
            </w:r>
            <w:r>
              <w:rPr>
                <w:rFonts w:ascii="Times New Roman" w:hAnsi="Times New Roman" w:cs="Times New Roman"/>
                <w:sz w:val="24"/>
              </w:rPr>
              <w:t xml:space="preserve">овують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взаємозв’яз</w:t>
            </w:r>
            <w:r>
              <w:rPr>
                <w:rFonts w:ascii="Times New Roman" w:hAnsi="Times New Roman" w:cs="Times New Roman"/>
                <w:sz w:val="24"/>
              </w:rPr>
              <w:t xml:space="preserve">ок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й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залежн</w:t>
            </w:r>
            <w:r>
              <w:rPr>
                <w:rFonts w:ascii="Times New Roman" w:hAnsi="Times New Roman" w:cs="Times New Roman"/>
                <w:sz w:val="24"/>
              </w:rPr>
              <w:t>і</w:t>
            </w:r>
            <w:r w:rsidRPr="00557C83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естетичного розвитку дитини від морального та інтелектуального. </w:t>
            </w:r>
            <w:r w:rsidRPr="00557C83">
              <w:rPr>
                <w:rFonts w:ascii="Calibri" w:hAnsi="Calibri" w:cs="Calibri"/>
                <w:sz w:val="24"/>
              </w:rPr>
              <w:t>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Вони н</w:t>
            </w:r>
            <w:r w:rsidRPr="00557C83">
              <w:rPr>
                <w:rFonts w:ascii="Times New Roman" w:hAnsi="Times New Roman" w:cs="Times New Roman"/>
                <w:sz w:val="24"/>
              </w:rPr>
              <w:t>алагодж</w:t>
            </w:r>
            <w:r>
              <w:rPr>
                <w:rFonts w:ascii="Times New Roman" w:hAnsi="Times New Roman" w:cs="Times New Roman"/>
                <w:sz w:val="24"/>
              </w:rPr>
              <w:t xml:space="preserve">ують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безпосередн</w:t>
            </w:r>
            <w:r>
              <w:rPr>
                <w:rFonts w:ascii="Times New Roman" w:hAnsi="Times New Roman" w:cs="Times New Roman"/>
                <w:sz w:val="24"/>
              </w:rPr>
              <w:t>ій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процес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спілкування дитини з реальними об’єктами і явищами довкілля та їхніми мистецькими образами.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Вихователі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розви</w:t>
            </w:r>
            <w:r>
              <w:rPr>
                <w:rFonts w:ascii="Times New Roman" w:hAnsi="Times New Roman" w:cs="Times New Roman"/>
                <w:sz w:val="24"/>
              </w:rPr>
              <w:t>вають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у дитини так</w:t>
            </w:r>
            <w:r>
              <w:rPr>
                <w:rFonts w:ascii="Times New Roman" w:hAnsi="Times New Roman" w:cs="Times New Roman"/>
                <w:sz w:val="24"/>
              </w:rPr>
              <w:t xml:space="preserve">і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якост</w:t>
            </w:r>
            <w:r>
              <w:rPr>
                <w:rFonts w:ascii="Times New Roman" w:hAnsi="Times New Roman" w:cs="Times New Roman"/>
                <w:sz w:val="24"/>
              </w:rPr>
              <w:t xml:space="preserve">і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як спостережливість та емоційність. Провідним методом, спрямованим на набуття цих якостей, є паузи споглядання та паузи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вслуховування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>. Вони допомагають відчути радість, здивування, зацікавлюють, дають можливість пізнати щось нове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того щоб навчити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дітей самостійно виокремлювати мальовничі куточки довкілля, бачити предмети в цікавих ракурсах, </w:t>
            </w:r>
            <w:r>
              <w:rPr>
                <w:rFonts w:ascii="Times New Roman" w:hAnsi="Times New Roman" w:cs="Times New Roman"/>
                <w:sz w:val="24"/>
              </w:rPr>
              <w:t xml:space="preserve">вони 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використову</w:t>
            </w:r>
            <w:r>
              <w:rPr>
                <w:rFonts w:ascii="Times New Roman" w:hAnsi="Times New Roman" w:cs="Times New Roman"/>
                <w:sz w:val="24"/>
              </w:rPr>
              <w:t>ють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прийом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“Чарівна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рамка”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705A16" w:rsidRDefault="00705A16" w:rsidP="000A1F8D">
            <w:pPr>
              <w:pStyle w:val="a5"/>
              <w:spacing w:before="0" w:beforeAutospacing="0" w:after="0" w:afterAutospacing="0"/>
              <w:jc w:val="both"/>
              <w:rPr>
                <w:color w:val="212121"/>
                <w:szCs w:val="21"/>
              </w:rPr>
            </w:pPr>
            <w:r>
              <w:t xml:space="preserve">   Вихователі  використовують  с</w:t>
            </w:r>
            <w:r w:rsidRPr="00557C83">
              <w:t xml:space="preserve">ловесні методи: </w:t>
            </w:r>
            <w:r w:rsidRPr="00557C83">
              <w:rPr>
                <w:rFonts w:ascii="Calibri" w:hAnsi="Calibri" w:cs="Calibri"/>
              </w:rPr>
              <w:t></w:t>
            </w:r>
            <w:r w:rsidRPr="00557C83">
              <w:t xml:space="preserve"> мистецтвознавч</w:t>
            </w:r>
            <w:r>
              <w:t xml:space="preserve">у </w:t>
            </w:r>
            <w:r w:rsidRPr="00557C83">
              <w:t xml:space="preserve"> розповідь</w:t>
            </w:r>
            <w:r>
              <w:t>,</w:t>
            </w:r>
            <w:r w:rsidRPr="00557C83">
              <w:t xml:space="preserve"> </w:t>
            </w:r>
            <w:r w:rsidRPr="00557C83">
              <w:rPr>
                <w:rFonts w:ascii="Calibri" w:hAnsi="Calibri" w:cs="Calibri"/>
              </w:rPr>
              <w:t></w:t>
            </w:r>
            <w:r w:rsidRPr="00557C83">
              <w:t xml:space="preserve"> обговорення</w:t>
            </w:r>
            <w:r>
              <w:t>,</w:t>
            </w:r>
            <w:r w:rsidRPr="00557C83">
              <w:rPr>
                <w:rFonts w:ascii="Calibri" w:hAnsi="Calibri" w:cs="Calibri"/>
              </w:rPr>
              <w:t></w:t>
            </w:r>
            <w:r w:rsidRPr="00557C83">
              <w:t xml:space="preserve"> діалог і </w:t>
            </w:r>
            <w:proofErr w:type="spellStart"/>
            <w:r w:rsidRPr="00557C83">
              <w:t>полілог</w:t>
            </w:r>
            <w:proofErr w:type="spellEnd"/>
            <w:r>
              <w:t>,</w:t>
            </w:r>
            <w:r w:rsidRPr="00557C83">
              <w:rPr>
                <w:rFonts w:ascii="Calibri" w:hAnsi="Calibri" w:cs="Calibri"/>
              </w:rPr>
              <w:t></w:t>
            </w:r>
            <w:r w:rsidRPr="00557C83">
              <w:t xml:space="preserve"> заохочення</w:t>
            </w:r>
            <w:r>
              <w:t>,</w:t>
            </w:r>
            <w:r w:rsidRPr="00557C83">
              <w:t xml:space="preserve"> порада. Практичні </w:t>
            </w:r>
            <w:r>
              <w:t xml:space="preserve"> </w:t>
            </w:r>
            <w:r w:rsidRPr="00557C83">
              <w:t xml:space="preserve">методи: </w:t>
            </w:r>
            <w:r w:rsidRPr="00557C83">
              <w:rPr>
                <w:rFonts w:ascii="Calibri" w:hAnsi="Calibri" w:cs="Calibri"/>
              </w:rPr>
              <w:t></w:t>
            </w:r>
            <w:r w:rsidRPr="00557C83">
              <w:t xml:space="preserve"> експериментування з матеріалами, інструментами, звуками, формами, атрибутами, створення образу в різних видах мистецької діяльності; </w:t>
            </w:r>
            <w:r w:rsidRPr="00557C83">
              <w:rPr>
                <w:rFonts w:ascii="Calibri" w:hAnsi="Calibri" w:cs="Calibri"/>
              </w:rPr>
              <w:t></w:t>
            </w:r>
            <w:r w:rsidRPr="00557C83">
              <w:t xml:space="preserve"> вправляння в мистецьких техніках (малюванні, ліпленні, аплікації, співі тощо).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Мистецькі  спілкування з дошкільниками  проводяться  в 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форматі майстерні (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“Майстерня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художника”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“Гончарна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майстерня”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“Дизайнерська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майстерня”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“Майстерня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звуків”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“Акторська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майстерня”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“Театральна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майстерня”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 тощо). 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557C83">
              <w:rPr>
                <w:rFonts w:ascii="Times New Roman" w:hAnsi="Times New Roman" w:cs="Times New Roman"/>
                <w:sz w:val="24"/>
              </w:rPr>
              <w:t>Серед інших форм роботи, спрямованих на формування мистецько-творчої компетентності</w:t>
            </w:r>
            <w:r>
              <w:rPr>
                <w:rFonts w:ascii="Times New Roman" w:hAnsi="Times New Roman" w:cs="Times New Roman"/>
                <w:sz w:val="24"/>
              </w:rPr>
              <w:t xml:space="preserve">  вихователі  використовують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57C83">
              <w:rPr>
                <w:rFonts w:ascii="Times New Roman" w:hAnsi="Times New Roman" w:cs="Times New Roman"/>
                <w:sz w:val="24"/>
              </w:rPr>
              <w:t>артпроєкти</w:t>
            </w:r>
            <w:proofErr w:type="spellEnd"/>
            <w:r w:rsidRPr="00557C83">
              <w:rPr>
                <w:rFonts w:ascii="Times New Roman" w:hAnsi="Times New Roman" w:cs="Times New Roman"/>
                <w:sz w:val="24"/>
              </w:rPr>
              <w:t xml:space="preserve">, ігри, екскурсії, прогулянки, перегляди фільмів, телепередач, вистав, свята, розваги, концерти, фестивалі, шоу-програми та ін. </w:t>
            </w:r>
          </w:p>
          <w:p w:rsidR="00705A16" w:rsidRDefault="00705A16" w:rsidP="000A1F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Педагоги  використовують  такі  засоби   формування мистецько-творчої як е</w:t>
            </w:r>
            <w:r w:rsidRPr="00557C83">
              <w:rPr>
                <w:rFonts w:ascii="Times New Roman" w:hAnsi="Times New Roman" w:cs="Times New Roman"/>
                <w:sz w:val="24"/>
              </w:rPr>
              <w:t>стетика побуту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Естетичне оформлення простору вчить дитину відчувати й усвідомлювати красу життя, спонукати створювати і берегти її. Художнє оформлення дошкільного закладу зумовлюється змістом освітньої діяльності, вимогами щодо охорони життя і зміцнення здоров’я дітей, їх естетичного розвитку.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Ви</w:t>
            </w:r>
            <w:r w:rsidRPr="00557C83">
              <w:rPr>
                <w:rFonts w:ascii="Times New Roman" w:hAnsi="Times New Roman" w:cs="Times New Roman"/>
                <w:sz w:val="24"/>
              </w:rPr>
              <w:t>користову</w:t>
            </w:r>
            <w:r>
              <w:rPr>
                <w:rFonts w:ascii="Times New Roman" w:hAnsi="Times New Roman" w:cs="Times New Roman"/>
                <w:sz w:val="24"/>
              </w:rPr>
              <w:t xml:space="preserve">ються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не лише елементи декору (репродукції творів живопису, скульптури малих форм та ін.), а й малюнки, вироби дітей, батьків та педагогів. Естетика побуту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сприя</w:t>
            </w:r>
            <w:r>
              <w:rPr>
                <w:rFonts w:ascii="Times New Roman" w:hAnsi="Times New Roman" w:cs="Times New Roman"/>
                <w:sz w:val="24"/>
              </w:rPr>
              <w:t xml:space="preserve">є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формуванню в дітей певних норм столового етикету, як-от використання гарних скатертин, серветок, посуду, столових приборів та ін.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05A16" w:rsidRDefault="00705A16" w:rsidP="000A1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Педагоги  використовують м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узичний супровід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57C83">
              <w:rPr>
                <w:rFonts w:ascii="Times New Roman" w:hAnsi="Times New Roman" w:cs="Times New Roman"/>
                <w:sz w:val="24"/>
              </w:rPr>
              <w:t xml:space="preserve"> під час освітньої, ігрової, самостійної художньої діяльності, а також ранкового прийому дітей, вдягання на прогулянку, підготовки до денного сну, прийому їжі, збирання додому. </w:t>
            </w:r>
          </w:p>
          <w:p w:rsidR="00705A16" w:rsidRDefault="00705A16" w:rsidP="000A1F8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  ЗДО  здійснюється  контроль за  мистецькою  компетентністю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дошкільнят.Проводяться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комплексний , тематичний, вибірковий  та  оперативний  контроль.</w:t>
            </w:r>
          </w:p>
          <w:p w:rsidR="00290EBD" w:rsidRPr="002F43A5" w:rsidRDefault="00290EBD" w:rsidP="000A1F8D">
            <w:pPr>
              <w:spacing w:after="0" w:line="240" w:lineRule="auto"/>
              <w:ind w:firstLine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A5">
              <w:rPr>
                <w:rFonts w:ascii="Times New Roman" w:hAnsi="Times New Roman" w:cs="Times New Roman"/>
                <w:sz w:val="24"/>
                <w:szCs w:val="24"/>
              </w:rPr>
              <w:t>Проводиться робота з батьківським колективом. Зокрема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проводяться консультації, тренінги   для  батьків з питань  ігрової  діяльності  дітей.</w:t>
            </w:r>
            <w:r w:rsidRPr="002F4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батьків  виготовлено  папки-пересувки. Мистецька діяльність дошкільнят  висвітлюється  через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інтернет-ресурси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A16" w:rsidRDefault="00705A16" w:rsidP="000A1F8D">
            <w:pPr>
              <w:pStyle w:val="a5"/>
              <w:spacing w:before="0" w:beforeAutospacing="0" w:after="295" w:afterAutospacing="0"/>
              <w:jc w:val="both"/>
              <w:rPr>
                <w:color w:val="212121"/>
                <w:szCs w:val="21"/>
              </w:rPr>
            </w:pPr>
          </w:p>
          <w:p w:rsidR="00866ECF" w:rsidRPr="00705A16" w:rsidRDefault="00866ECF" w:rsidP="000A1F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C3831" w:rsidRPr="00866ECF" w:rsidRDefault="003C3831" w:rsidP="000A1F8D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Cs w:val="24"/>
              </w:rPr>
            </w:pPr>
            <w:r w:rsidRPr="00866ECF">
              <w:rPr>
                <w:rFonts w:ascii="Times New Roman" w:hAnsi="Times New Roman" w:cs="Times New Roman"/>
                <w:szCs w:val="24"/>
              </w:rPr>
              <w:tab/>
            </w:r>
          </w:p>
          <w:p w:rsidR="003C3831" w:rsidRPr="00866ECF" w:rsidRDefault="003C3831" w:rsidP="000A1F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66EC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3C3831" w:rsidRPr="00866ECF" w:rsidRDefault="003C3831" w:rsidP="000A1F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B6799" w:rsidRDefault="006B6799" w:rsidP="000A1F8D">
            <w:pPr>
              <w:pStyle w:val="1"/>
              <w:spacing w:after="0" w:line="240" w:lineRule="auto"/>
              <w:ind w:left="1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B6799" w:rsidRPr="00E94AFB" w:rsidRDefault="006B6799" w:rsidP="000A1F8D">
            <w:pPr>
              <w:pStyle w:val="1"/>
              <w:spacing w:after="0" w:line="240" w:lineRule="auto"/>
              <w:ind w:left="12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824C4" w:rsidRPr="00FD359D" w:rsidRDefault="00F824C4" w:rsidP="000A1F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B1D" w:rsidRPr="00613682" w:rsidRDefault="00613682" w:rsidP="00D33CAB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3CAB" w:rsidRPr="0061368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22E" w:rsidRPr="00C75B1D" w:rsidTr="004B693D">
        <w:trPr>
          <w:trHeight w:val="9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2.1.1.3. У закладі дошкільної освіти створюються умови для реалізації варіативної складової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Базового компонента дошкільної освіти,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впровадження додаткових організаційних форм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освітнього процесу – гуртки, студії, секції (за</w:t>
            </w:r>
          </w:p>
          <w:p w:rsidR="00DF622E" w:rsidRPr="00C75B1D" w:rsidRDefault="00DF622E" w:rsidP="004B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згодою батьків та з урахуванням індивідуальних</w:t>
            </w:r>
            <w:r w:rsidR="004B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особливостей здобувачів дошкільної освіти)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973DA4" w:rsidRDefault="00043B3E" w:rsidP="000A1F8D">
            <w:pPr>
              <w:spacing w:after="0" w:line="240" w:lineRule="auto"/>
              <w:ind w:right="126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Організовано гуртки: з англійської мови, </w:t>
            </w:r>
            <w:r w:rsidR="009F4717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екологічний «</w:t>
            </w:r>
            <w:r w:rsidR="009F4717" w:rsidRPr="00973DA4">
              <w:rPr>
                <w:rFonts w:ascii="Times New Roman" w:hAnsi="Times New Roman" w:cs="Times New Roman"/>
                <w:sz w:val="24"/>
                <w:szCs w:val="24"/>
              </w:rPr>
              <w:t>Віконечко в природу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4717" w:rsidRPr="00973DA4">
              <w:rPr>
                <w:rFonts w:ascii="Times New Roman" w:hAnsi="Times New Roman" w:cs="Times New Roman"/>
                <w:sz w:val="24"/>
                <w:szCs w:val="24"/>
              </w:rPr>
              <w:t>, хореографічний</w:t>
            </w:r>
            <w:r w:rsidR="007E19D6" w:rsidRPr="00973DA4">
              <w:rPr>
                <w:rFonts w:ascii="Times New Roman" w:hAnsi="Times New Roman" w:cs="Times New Roman"/>
                <w:sz w:val="24"/>
                <w:szCs w:val="24"/>
              </w:rPr>
              <w:t>, фізкультурний.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Крім того, створено профільн</w:t>
            </w:r>
            <w:r w:rsidR="009F4717" w:rsidRPr="00973D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груп</w:t>
            </w:r>
            <w:r w:rsidR="009F4717" w:rsidRPr="00973D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693D" w:rsidRPr="00973D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693D" w:rsidRPr="00973DA4" w:rsidRDefault="00973DA4" w:rsidP="000A1F8D">
            <w:pPr>
              <w:spacing w:after="0" w:line="24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9F4717" w:rsidRPr="00973DA4">
              <w:rPr>
                <w:rFonts w:ascii="Times New Roman" w:hAnsi="Times New Roman"/>
                <w:sz w:val="24"/>
                <w:szCs w:val="24"/>
              </w:rPr>
              <w:t>ізкультурно-оздоровчого спрямування.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DF622E">
        <w:trPr>
          <w:trHeight w:val="106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2.1.2. У закладі дошкільної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освіти здійснюється внутрішній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моніторинг стану і результатів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освітньої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973DA4" w:rsidRDefault="004B693D" w:rsidP="000A1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Моніторинг здійснюється за Базовим компонентом дошкільн</w:t>
            </w:r>
            <w:r w:rsidR="0091096E" w:rsidRPr="00973DA4">
              <w:rPr>
                <w:rFonts w:ascii="Times New Roman" w:hAnsi="Times New Roman" w:cs="Times New Roman"/>
                <w:sz w:val="24"/>
                <w:szCs w:val="24"/>
              </w:rPr>
              <w:t>ої освіти, згідно наказу  ЗДО. Моніторинг проводиться  у жовтні та травні.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96E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моніторингу оприлюднюються на сайті закладу з висновками та пропозиціями.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3B2566">
        <w:trPr>
          <w:trHeight w:val="376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2.1.2.1. У закладі дошкільної освіти здійснюється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аналіз стану освітньої діяльності, приймаються</w:t>
            </w:r>
            <w:r w:rsidR="00043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відповідні управлінські рішення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EDD" w:rsidRPr="00973DA4" w:rsidRDefault="00007B3F" w:rsidP="000A1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У річному плані роботи заплановані</w:t>
            </w:r>
            <w:r w:rsidR="00A852ED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стану освітньої діяльності.</w:t>
            </w:r>
            <w:r w:rsidR="00B73EDD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аналіз освітньої діяльності за перше і друге півріччя та видаються накази</w:t>
            </w:r>
            <w:r w:rsidR="00A852ED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852ED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педагогічних 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2ED" w:rsidRPr="00973DA4">
              <w:rPr>
                <w:rFonts w:ascii="Times New Roman" w:hAnsi="Times New Roman" w:cs="Times New Roman"/>
                <w:sz w:val="24"/>
                <w:szCs w:val="24"/>
              </w:rPr>
              <w:t>радах   зачитується довідка з рекомендаціями та пропозиціями.  З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віт стану і результатів освітньої діяльності за рік</w:t>
            </w:r>
            <w:r w:rsidR="00A852ED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 надається на останню педагогічну раду та о</w:t>
            </w:r>
            <w:r w:rsidR="00B73EDD" w:rsidRPr="00973DA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852ED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говорюється  з педагогічними працівниками.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5C417B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2.2.1. У закладі дошкільної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освіти забезпечено дотримання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вимог до розпорядку дня та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навчання, організації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життєдіяльності, рухової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активності дітей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2ED" w:rsidRPr="00973DA4" w:rsidRDefault="00A852ED" w:rsidP="000A1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Забезпечено дотримання  вимог до розпорядку дня та навчання, організації</w:t>
            </w:r>
          </w:p>
          <w:p w:rsidR="00A852ED" w:rsidRPr="00973DA4" w:rsidRDefault="00A852ED" w:rsidP="000A1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життєдіяльності, рухової</w:t>
            </w:r>
          </w:p>
          <w:p w:rsidR="00DF622E" w:rsidRPr="00973DA4" w:rsidRDefault="00A852ED" w:rsidP="000A1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активності дітей</w:t>
            </w:r>
            <w:r w:rsidR="00B73EDD" w:rsidRPr="00973DA4">
              <w:rPr>
                <w:rFonts w:ascii="Times New Roman" w:hAnsi="Times New Roman" w:cs="Times New Roman"/>
                <w:sz w:val="24"/>
                <w:szCs w:val="24"/>
              </w:rPr>
              <w:t>. Складено розклади організованої освітньої діяльності усіма фахівцями та режим дня, завірений директором закладу для усіх вікових категорій</w:t>
            </w:r>
            <w:r w:rsidR="00A752B3"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 (розміщені на сайті закладу).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DF622E">
        <w:trPr>
          <w:trHeight w:val="82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75A8" w:rsidRDefault="00A075A8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A8" w:rsidRPr="00A075A8" w:rsidRDefault="00A075A8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A8" w:rsidRPr="00A075A8" w:rsidRDefault="00A075A8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A8" w:rsidRPr="00A075A8" w:rsidRDefault="00A075A8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A8" w:rsidRPr="00A075A8" w:rsidRDefault="00A075A8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A8" w:rsidRDefault="00A075A8" w:rsidP="00A07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22E" w:rsidRDefault="00DF622E" w:rsidP="00A07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A8" w:rsidRPr="00A075A8" w:rsidRDefault="00A075A8" w:rsidP="00A07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2.2.1.1. Розпорядок дня здобувачів дошкільної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освіти у вікових групах відповідає гігієнічним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нормам щодо тривалості сну, організації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різними видами діяльності та відпочинку, у тому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числі навчальних занять, тривалості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перебування на свіжому повітрі, рухової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активності, кратності приймання їжі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973DA4" w:rsidRDefault="00A852ED" w:rsidP="000A1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Складено режим дня та розклад організованої  освітньої діяльності відповідно до вікової групи. У перспективному плані роботи відображено організацію різних видів діяльності.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2E" w:rsidRPr="00C75B1D" w:rsidTr="005C417B">
        <w:trPr>
          <w:trHeight w:val="14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22E" w:rsidRPr="00C75B1D" w:rsidRDefault="00DF622E" w:rsidP="008326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2.2.1.2. Гранично допустиме навчальне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навантаження на здобувача дошкільної освіти у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закладі дошкільної освіти відповідає віковій</w:t>
            </w:r>
          </w:p>
          <w:p w:rsidR="00DF622E" w:rsidRPr="00B86C38" w:rsidRDefault="00DF622E" w:rsidP="00DF62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C38">
              <w:rPr>
                <w:rFonts w:ascii="Times New Roman" w:hAnsi="Times New Roman" w:cs="Times New Roman"/>
                <w:sz w:val="24"/>
                <w:szCs w:val="24"/>
              </w:rPr>
              <w:t>групі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22E" w:rsidRPr="00973DA4" w:rsidRDefault="0082290C" w:rsidP="000A1F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>Гранично допустиме навчальне навантаження на здобувача дошкільної  освіти відповідає віковій групі, згідно Закону про дошкільну освіту</w:t>
            </w:r>
            <w:r w:rsidR="00973DA4">
              <w:rPr>
                <w:rFonts w:ascii="Times New Roman" w:hAnsi="Times New Roman" w:cs="Times New Roman"/>
                <w:sz w:val="24"/>
                <w:szCs w:val="24"/>
              </w:rPr>
              <w:t xml:space="preserve"> та наказу МОНУ від 20.04.2015 №446 «Про затвердження гранично  допустимого навчального навантаження на дитину у дошкільних навчальних закладах різних типів і форм власності»</w:t>
            </w:r>
            <w:r w:rsidRPr="00973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22E" w:rsidRPr="00C75B1D" w:rsidRDefault="00DF622E" w:rsidP="00832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7809" w:rsidRPr="00C75B1D" w:rsidRDefault="00587809" w:rsidP="00832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09" w:rsidRPr="00C75B1D" w:rsidRDefault="00587809" w:rsidP="00832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09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75A8" w:rsidRDefault="00A075A8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D6B" w:rsidRDefault="00562D6B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2D6B" w:rsidRDefault="00562D6B" w:rsidP="00A075A8">
      <w:pPr>
        <w:tabs>
          <w:tab w:val="left" w:pos="22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809" w:rsidRPr="007348DB" w:rsidRDefault="00113827" w:rsidP="0011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48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7809" w:rsidRPr="007348DB" w:rsidSect="002F43A5">
      <w:pgSz w:w="16838" w:h="11906" w:orient="landscape"/>
      <w:pgMar w:top="567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2224"/>
    <w:multiLevelType w:val="hybridMultilevel"/>
    <w:tmpl w:val="E8CED382"/>
    <w:lvl w:ilvl="0" w:tplc="563009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A0C52"/>
    <w:multiLevelType w:val="hybridMultilevel"/>
    <w:tmpl w:val="697C4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B5ECA"/>
    <w:multiLevelType w:val="multilevel"/>
    <w:tmpl w:val="75BA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630DBF"/>
    <w:multiLevelType w:val="hybridMultilevel"/>
    <w:tmpl w:val="02A489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51ED3"/>
    <w:multiLevelType w:val="hybridMultilevel"/>
    <w:tmpl w:val="6594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94AF3"/>
    <w:multiLevelType w:val="hybridMultilevel"/>
    <w:tmpl w:val="905E02F6"/>
    <w:lvl w:ilvl="0" w:tplc="AE22E3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24C0C"/>
    <w:multiLevelType w:val="multilevel"/>
    <w:tmpl w:val="5FF8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F5ECB"/>
    <w:rsid w:val="00004833"/>
    <w:rsid w:val="00007B3F"/>
    <w:rsid w:val="00007F44"/>
    <w:rsid w:val="0002312F"/>
    <w:rsid w:val="00030FBD"/>
    <w:rsid w:val="000362A4"/>
    <w:rsid w:val="00043B3E"/>
    <w:rsid w:val="0005513F"/>
    <w:rsid w:val="0006445D"/>
    <w:rsid w:val="00066F96"/>
    <w:rsid w:val="000728BE"/>
    <w:rsid w:val="000A1F8D"/>
    <w:rsid w:val="000C1ADE"/>
    <w:rsid w:val="00113827"/>
    <w:rsid w:val="00151B09"/>
    <w:rsid w:val="00163FC4"/>
    <w:rsid w:val="0018149B"/>
    <w:rsid w:val="001C3CED"/>
    <w:rsid w:val="001C4979"/>
    <w:rsid w:val="001D780F"/>
    <w:rsid w:val="002134EA"/>
    <w:rsid w:val="00265AD4"/>
    <w:rsid w:val="00277AF6"/>
    <w:rsid w:val="00281E5F"/>
    <w:rsid w:val="00282FC8"/>
    <w:rsid w:val="00290EBD"/>
    <w:rsid w:val="002F43A5"/>
    <w:rsid w:val="0030466E"/>
    <w:rsid w:val="003107DF"/>
    <w:rsid w:val="0032583E"/>
    <w:rsid w:val="00341F87"/>
    <w:rsid w:val="00371E84"/>
    <w:rsid w:val="003B2566"/>
    <w:rsid w:val="003C3831"/>
    <w:rsid w:val="003F5012"/>
    <w:rsid w:val="0044199E"/>
    <w:rsid w:val="00445ADC"/>
    <w:rsid w:val="00452A5E"/>
    <w:rsid w:val="00456115"/>
    <w:rsid w:val="004A2EBE"/>
    <w:rsid w:val="004B693D"/>
    <w:rsid w:val="004C58A1"/>
    <w:rsid w:val="00540075"/>
    <w:rsid w:val="00546BF8"/>
    <w:rsid w:val="00562D6B"/>
    <w:rsid w:val="0057712F"/>
    <w:rsid w:val="00587809"/>
    <w:rsid w:val="005A1E2E"/>
    <w:rsid w:val="005C417B"/>
    <w:rsid w:val="005F6493"/>
    <w:rsid w:val="00605A4C"/>
    <w:rsid w:val="00613682"/>
    <w:rsid w:val="00646580"/>
    <w:rsid w:val="00674786"/>
    <w:rsid w:val="006B6799"/>
    <w:rsid w:val="006C46A7"/>
    <w:rsid w:val="006F6404"/>
    <w:rsid w:val="006F7757"/>
    <w:rsid w:val="00705A16"/>
    <w:rsid w:val="007348DB"/>
    <w:rsid w:val="00775BFB"/>
    <w:rsid w:val="007A237B"/>
    <w:rsid w:val="007E19D6"/>
    <w:rsid w:val="007E1E79"/>
    <w:rsid w:val="0082290C"/>
    <w:rsid w:val="008326F5"/>
    <w:rsid w:val="0086604C"/>
    <w:rsid w:val="00866ECF"/>
    <w:rsid w:val="008927A9"/>
    <w:rsid w:val="008A5B92"/>
    <w:rsid w:val="008B46AA"/>
    <w:rsid w:val="0091096E"/>
    <w:rsid w:val="009112F9"/>
    <w:rsid w:val="009339F0"/>
    <w:rsid w:val="009501F5"/>
    <w:rsid w:val="00973DA4"/>
    <w:rsid w:val="00976417"/>
    <w:rsid w:val="0099473D"/>
    <w:rsid w:val="009D082E"/>
    <w:rsid w:val="009F4717"/>
    <w:rsid w:val="00A075A8"/>
    <w:rsid w:val="00A305EF"/>
    <w:rsid w:val="00A752B3"/>
    <w:rsid w:val="00A852ED"/>
    <w:rsid w:val="00A87B72"/>
    <w:rsid w:val="00AD500F"/>
    <w:rsid w:val="00B2689E"/>
    <w:rsid w:val="00B73EDD"/>
    <w:rsid w:val="00B7646D"/>
    <w:rsid w:val="00B82A73"/>
    <w:rsid w:val="00B86C38"/>
    <w:rsid w:val="00BD6A42"/>
    <w:rsid w:val="00C06B2C"/>
    <w:rsid w:val="00C75B1D"/>
    <w:rsid w:val="00C81C91"/>
    <w:rsid w:val="00CF2A1B"/>
    <w:rsid w:val="00CF7EDB"/>
    <w:rsid w:val="00D2055D"/>
    <w:rsid w:val="00D33CAB"/>
    <w:rsid w:val="00D370AC"/>
    <w:rsid w:val="00D459F9"/>
    <w:rsid w:val="00D72805"/>
    <w:rsid w:val="00DE10EB"/>
    <w:rsid w:val="00DF622E"/>
    <w:rsid w:val="00E275FF"/>
    <w:rsid w:val="00E3689F"/>
    <w:rsid w:val="00E71B95"/>
    <w:rsid w:val="00E770E3"/>
    <w:rsid w:val="00EF5ECB"/>
    <w:rsid w:val="00F10C81"/>
    <w:rsid w:val="00F45234"/>
    <w:rsid w:val="00F824C4"/>
    <w:rsid w:val="00F91E93"/>
    <w:rsid w:val="00FC3402"/>
    <w:rsid w:val="00FD359D"/>
    <w:rsid w:val="00FF1BBE"/>
    <w:rsid w:val="00FF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71B9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4A2EBE"/>
    <w:pPr>
      <w:suppressAutoHyphens/>
      <w:spacing w:after="120" w:line="480" w:lineRule="auto"/>
      <w:ind w:left="283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2EBE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4A2EBE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FontStyle12">
    <w:name w:val="Font Style12"/>
    <w:basedOn w:val="a0"/>
    <w:rsid w:val="004A2EBE"/>
    <w:rPr>
      <w:rFonts w:ascii="Times New Roman" w:hAnsi="Times New Roman" w:cs="Times New Roman" w:hint="default"/>
      <w:sz w:val="28"/>
      <w:szCs w:val="28"/>
    </w:rPr>
  </w:style>
  <w:style w:type="character" w:styleId="a7">
    <w:name w:val="Book Title"/>
    <w:basedOn w:val="a0"/>
    <w:uiPriority w:val="33"/>
    <w:qFormat/>
    <w:rsid w:val="005C417B"/>
    <w:rPr>
      <w:b/>
      <w:bCs/>
      <w:smallCaps/>
      <w:spacing w:val="5"/>
    </w:rPr>
  </w:style>
  <w:style w:type="paragraph" w:customStyle="1" w:styleId="tj">
    <w:name w:val="tj"/>
    <w:basedOn w:val="a"/>
    <w:rsid w:val="00E36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A075A8"/>
    <w:rPr>
      <w:i/>
      <w:iCs/>
    </w:rPr>
  </w:style>
  <w:style w:type="paragraph" w:customStyle="1" w:styleId="1">
    <w:name w:val="Абзац списка1"/>
    <w:basedOn w:val="a"/>
    <w:rsid w:val="0002312F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MUS1829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26885</Words>
  <Characters>15325</Characters>
  <Application>Microsoft Office Word</Application>
  <DocSecurity>0</DocSecurity>
  <Lines>127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34</cp:revision>
  <dcterms:created xsi:type="dcterms:W3CDTF">2023-10-30T10:52:00Z</dcterms:created>
  <dcterms:modified xsi:type="dcterms:W3CDTF">2024-05-07T12:35:00Z</dcterms:modified>
</cp:coreProperties>
</file>