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6CB" w:rsidRPr="00E43093" w:rsidRDefault="00615790" w:rsidP="00DD36CB">
      <w:pPr>
        <w:spacing w:after="0" w:line="276" w:lineRule="auto"/>
        <w:jc w:val="center"/>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val="ru-RU" w:eastAsia="uk-UA"/>
        </w:rPr>
        <w:t xml:space="preserve"> </w:t>
      </w:r>
      <w:r w:rsidR="00DD36CB" w:rsidRPr="00E43093">
        <w:rPr>
          <w:rFonts w:ascii="Times New Roman" w:eastAsia="Times New Roman" w:hAnsi="Times New Roman" w:cs="Times New Roman"/>
          <w:b/>
          <w:bCs/>
          <w:sz w:val="26"/>
          <w:szCs w:val="26"/>
          <w:lang w:eastAsia="uk-UA"/>
        </w:rPr>
        <w:t>Звіт директора</w:t>
      </w:r>
    </w:p>
    <w:p w:rsidR="00DD36CB" w:rsidRPr="00E43093" w:rsidRDefault="00DD36CB" w:rsidP="00DD36CB">
      <w:pPr>
        <w:spacing w:after="0" w:line="276" w:lineRule="auto"/>
        <w:jc w:val="center"/>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 xml:space="preserve">закладу </w:t>
      </w:r>
      <w:r w:rsidRPr="00E43093">
        <w:rPr>
          <w:rFonts w:ascii="Times New Roman" w:eastAsia="Times New Roman" w:hAnsi="Times New Roman" w:cs="Times New Roman"/>
          <w:b/>
          <w:bCs/>
          <w:sz w:val="26"/>
          <w:szCs w:val="26"/>
          <w:lang w:val="ru-RU" w:eastAsia="uk-UA"/>
        </w:rPr>
        <w:t xml:space="preserve"> </w:t>
      </w:r>
      <w:r w:rsidRPr="00E43093">
        <w:rPr>
          <w:rFonts w:ascii="Times New Roman" w:eastAsia="Times New Roman" w:hAnsi="Times New Roman" w:cs="Times New Roman"/>
          <w:b/>
          <w:bCs/>
          <w:sz w:val="26"/>
          <w:szCs w:val="26"/>
          <w:lang w:eastAsia="uk-UA"/>
        </w:rPr>
        <w:t xml:space="preserve"> дошкільної освіти  №</w:t>
      </w:r>
      <w:r w:rsidR="0037077D" w:rsidRPr="00E43093">
        <w:rPr>
          <w:rFonts w:ascii="Times New Roman" w:eastAsia="Times New Roman" w:hAnsi="Times New Roman" w:cs="Times New Roman"/>
          <w:b/>
          <w:bCs/>
          <w:sz w:val="26"/>
          <w:szCs w:val="26"/>
          <w:lang w:eastAsia="uk-UA"/>
        </w:rPr>
        <w:t>6</w:t>
      </w:r>
    </w:p>
    <w:p w:rsidR="00DD36CB" w:rsidRPr="000416CD" w:rsidRDefault="000416CD" w:rsidP="00DD36CB">
      <w:pPr>
        <w:spacing w:after="0" w:line="276" w:lineRule="auto"/>
        <w:jc w:val="center"/>
        <w:rPr>
          <w:rFonts w:ascii="Times New Roman" w:eastAsia="Times New Roman" w:hAnsi="Times New Roman" w:cs="Times New Roman"/>
          <w:b/>
          <w:bCs/>
          <w:sz w:val="26"/>
          <w:szCs w:val="26"/>
          <w:lang w:eastAsia="uk-UA"/>
        </w:rPr>
      </w:pPr>
      <w:r w:rsidRPr="000416CD">
        <w:rPr>
          <w:rFonts w:ascii="Times New Roman" w:eastAsia="Times New Roman" w:hAnsi="Times New Roman" w:cs="Times New Roman"/>
          <w:b/>
          <w:bCs/>
          <w:sz w:val="26"/>
          <w:szCs w:val="26"/>
          <w:lang w:eastAsia="uk-UA"/>
        </w:rPr>
        <w:t>Шептицької міської ради</w:t>
      </w:r>
    </w:p>
    <w:p w:rsidR="00DD36CB" w:rsidRPr="000416CD" w:rsidRDefault="00DD36CB" w:rsidP="00DD36CB">
      <w:pPr>
        <w:spacing w:after="0" w:line="276" w:lineRule="auto"/>
        <w:jc w:val="center"/>
        <w:rPr>
          <w:rFonts w:ascii="Times New Roman" w:eastAsia="Times New Roman" w:hAnsi="Times New Roman" w:cs="Times New Roman"/>
          <w:b/>
          <w:bCs/>
          <w:sz w:val="26"/>
          <w:szCs w:val="26"/>
          <w:lang w:eastAsia="uk-UA"/>
        </w:rPr>
      </w:pPr>
      <w:r w:rsidRPr="000416CD">
        <w:rPr>
          <w:rFonts w:ascii="Times New Roman" w:eastAsia="Times New Roman" w:hAnsi="Times New Roman" w:cs="Times New Roman"/>
          <w:b/>
          <w:bCs/>
          <w:sz w:val="26"/>
          <w:szCs w:val="26"/>
          <w:lang w:eastAsia="uk-UA"/>
        </w:rPr>
        <w:t>за 202</w:t>
      </w:r>
      <w:r w:rsidR="000416CD" w:rsidRPr="000416CD">
        <w:rPr>
          <w:rFonts w:ascii="Times New Roman" w:eastAsia="Times New Roman" w:hAnsi="Times New Roman" w:cs="Times New Roman"/>
          <w:b/>
          <w:bCs/>
          <w:sz w:val="26"/>
          <w:szCs w:val="26"/>
          <w:lang w:eastAsia="uk-UA"/>
        </w:rPr>
        <w:t>4</w:t>
      </w:r>
      <w:r w:rsidRPr="000416CD">
        <w:rPr>
          <w:rFonts w:ascii="Times New Roman" w:eastAsia="Times New Roman" w:hAnsi="Times New Roman" w:cs="Times New Roman"/>
          <w:b/>
          <w:bCs/>
          <w:sz w:val="26"/>
          <w:szCs w:val="26"/>
          <w:lang w:eastAsia="uk-UA"/>
        </w:rPr>
        <w:t>-202</w:t>
      </w:r>
      <w:r w:rsidR="000416CD" w:rsidRPr="000416CD">
        <w:rPr>
          <w:rFonts w:ascii="Times New Roman" w:eastAsia="Times New Roman" w:hAnsi="Times New Roman" w:cs="Times New Roman"/>
          <w:b/>
          <w:bCs/>
          <w:sz w:val="26"/>
          <w:szCs w:val="26"/>
          <w:lang w:eastAsia="uk-UA"/>
        </w:rPr>
        <w:t>5</w:t>
      </w:r>
      <w:r w:rsidRPr="000416CD">
        <w:rPr>
          <w:rFonts w:ascii="Times New Roman" w:eastAsia="Times New Roman" w:hAnsi="Times New Roman" w:cs="Times New Roman"/>
          <w:b/>
          <w:bCs/>
          <w:sz w:val="26"/>
          <w:szCs w:val="26"/>
          <w:lang w:eastAsia="uk-UA"/>
        </w:rPr>
        <w:t xml:space="preserve"> </w:t>
      </w:r>
      <w:proofErr w:type="spellStart"/>
      <w:r w:rsidRPr="000416CD">
        <w:rPr>
          <w:rFonts w:ascii="Times New Roman" w:eastAsia="Times New Roman" w:hAnsi="Times New Roman" w:cs="Times New Roman"/>
          <w:b/>
          <w:bCs/>
          <w:sz w:val="26"/>
          <w:szCs w:val="26"/>
          <w:lang w:eastAsia="uk-UA"/>
        </w:rPr>
        <w:t>н.р</w:t>
      </w:r>
      <w:proofErr w:type="spellEnd"/>
      <w:r w:rsidRPr="000416CD">
        <w:rPr>
          <w:rFonts w:ascii="Times New Roman" w:eastAsia="Times New Roman" w:hAnsi="Times New Roman" w:cs="Times New Roman"/>
          <w:b/>
          <w:bCs/>
          <w:sz w:val="26"/>
          <w:szCs w:val="26"/>
          <w:lang w:eastAsia="uk-UA"/>
        </w:rPr>
        <w:t>.</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p>
    <w:p w:rsidR="00DD36CB" w:rsidRPr="00E43093" w:rsidRDefault="00DD36CB" w:rsidP="00DD36CB">
      <w:pPr>
        <w:pStyle w:val="a3"/>
        <w:numPr>
          <w:ilvl w:val="0"/>
          <w:numId w:val="5"/>
        </w:num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Загальна характеристика</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Заклад освіти ясла-садок №</w:t>
      </w:r>
      <w:r w:rsidR="0037077D" w:rsidRPr="00E43093">
        <w:rPr>
          <w:rFonts w:ascii="Times New Roman" w:eastAsia="Times New Roman" w:hAnsi="Times New Roman" w:cs="Times New Roman"/>
          <w:sz w:val="26"/>
          <w:szCs w:val="26"/>
          <w:lang w:eastAsia="uk-UA"/>
        </w:rPr>
        <w:t>6</w:t>
      </w:r>
      <w:r w:rsidRPr="00E43093">
        <w:rPr>
          <w:rFonts w:ascii="Times New Roman" w:eastAsia="Times New Roman" w:hAnsi="Times New Roman" w:cs="Times New Roman"/>
          <w:sz w:val="26"/>
          <w:szCs w:val="26"/>
          <w:lang w:eastAsia="uk-UA"/>
        </w:rPr>
        <w:t xml:space="preserve"> знаходиться у комунальній власності Червоноградської міської ради Львівської області, розташований за </w:t>
      </w:r>
      <w:proofErr w:type="spellStart"/>
      <w:r w:rsidRPr="00E43093">
        <w:rPr>
          <w:rFonts w:ascii="Times New Roman" w:eastAsia="Times New Roman" w:hAnsi="Times New Roman" w:cs="Times New Roman"/>
          <w:sz w:val="26"/>
          <w:szCs w:val="26"/>
          <w:lang w:eastAsia="uk-UA"/>
        </w:rPr>
        <w:t>адресою</w:t>
      </w:r>
      <w:proofErr w:type="spellEnd"/>
      <w:r w:rsidRPr="00E43093">
        <w:rPr>
          <w:rFonts w:ascii="Times New Roman" w:eastAsia="Times New Roman" w:hAnsi="Times New Roman" w:cs="Times New Roman"/>
          <w:sz w:val="26"/>
          <w:szCs w:val="26"/>
          <w:lang w:eastAsia="uk-UA"/>
        </w:rPr>
        <w:t>: 801</w:t>
      </w:r>
      <w:r w:rsidR="0037077D" w:rsidRPr="00E43093">
        <w:rPr>
          <w:rFonts w:ascii="Times New Roman" w:eastAsia="Times New Roman" w:hAnsi="Times New Roman" w:cs="Times New Roman"/>
          <w:sz w:val="26"/>
          <w:szCs w:val="26"/>
          <w:lang w:eastAsia="uk-UA"/>
        </w:rPr>
        <w:t>93</w:t>
      </w:r>
      <w:r w:rsidRPr="00E43093">
        <w:rPr>
          <w:rFonts w:ascii="Times New Roman" w:eastAsia="Times New Roman" w:hAnsi="Times New Roman" w:cs="Times New Roman"/>
          <w:sz w:val="26"/>
          <w:szCs w:val="26"/>
          <w:lang w:eastAsia="uk-UA"/>
        </w:rPr>
        <w:t xml:space="preserve"> Львівська обл., </w:t>
      </w:r>
      <w:proofErr w:type="spellStart"/>
      <w:r w:rsidR="000416CD">
        <w:rPr>
          <w:rFonts w:ascii="Times New Roman" w:eastAsia="Times New Roman" w:hAnsi="Times New Roman" w:cs="Times New Roman"/>
          <w:sz w:val="26"/>
          <w:szCs w:val="26"/>
          <w:lang w:eastAsia="uk-UA"/>
        </w:rPr>
        <w:t>Шептиц</w:t>
      </w:r>
      <w:r w:rsidR="0037077D" w:rsidRPr="00E43093">
        <w:rPr>
          <w:rFonts w:ascii="Times New Roman" w:eastAsia="Times New Roman" w:hAnsi="Times New Roman" w:cs="Times New Roman"/>
          <w:sz w:val="26"/>
          <w:szCs w:val="26"/>
          <w:lang w:eastAsia="uk-UA"/>
        </w:rPr>
        <w:t>ський</w:t>
      </w:r>
      <w:proofErr w:type="spellEnd"/>
      <w:r w:rsidR="0037077D" w:rsidRPr="00E43093">
        <w:rPr>
          <w:rFonts w:ascii="Times New Roman" w:eastAsia="Times New Roman" w:hAnsi="Times New Roman" w:cs="Times New Roman"/>
          <w:sz w:val="26"/>
          <w:szCs w:val="26"/>
          <w:lang w:eastAsia="uk-UA"/>
        </w:rPr>
        <w:t xml:space="preserve"> район, </w:t>
      </w:r>
      <w:r w:rsidRPr="00E43093">
        <w:rPr>
          <w:rFonts w:ascii="Times New Roman" w:eastAsia="Times New Roman" w:hAnsi="Times New Roman" w:cs="Times New Roman"/>
          <w:sz w:val="26"/>
          <w:szCs w:val="26"/>
          <w:lang w:eastAsia="uk-UA"/>
        </w:rPr>
        <w:t xml:space="preserve">м. </w:t>
      </w:r>
      <w:r w:rsidR="0037077D" w:rsidRPr="00E43093">
        <w:rPr>
          <w:rFonts w:ascii="Times New Roman" w:eastAsia="Times New Roman" w:hAnsi="Times New Roman" w:cs="Times New Roman"/>
          <w:sz w:val="26"/>
          <w:szCs w:val="26"/>
          <w:lang w:eastAsia="uk-UA"/>
        </w:rPr>
        <w:t>Соснівка</w:t>
      </w:r>
      <w:r w:rsidRPr="00E43093">
        <w:rPr>
          <w:rFonts w:ascii="Times New Roman" w:eastAsia="Times New Roman" w:hAnsi="Times New Roman" w:cs="Times New Roman"/>
          <w:sz w:val="26"/>
          <w:szCs w:val="26"/>
          <w:lang w:eastAsia="uk-UA"/>
        </w:rPr>
        <w:t xml:space="preserve">, вул. </w:t>
      </w:r>
      <w:r w:rsidR="0037077D" w:rsidRPr="00E43093">
        <w:rPr>
          <w:rFonts w:ascii="Times New Roman" w:eastAsia="Times New Roman" w:hAnsi="Times New Roman" w:cs="Times New Roman"/>
          <w:sz w:val="26"/>
          <w:szCs w:val="26"/>
          <w:lang w:eastAsia="uk-UA"/>
        </w:rPr>
        <w:t>Галицька, 7а</w:t>
      </w:r>
      <w:r w:rsidRPr="00E43093">
        <w:rPr>
          <w:rFonts w:ascii="Times New Roman" w:eastAsia="Times New Roman" w:hAnsi="Times New Roman" w:cs="Times New Roman"/>
          <w:sz w:val="26"/>
          <w:szCs w:val="26"/>
          <w:lang w:eastAsia="uk-UA"/>
        </w:rPr>
        <w:t xml:space="preserve">.   У ЗДО мовою освітнього процесу є українська мова. </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Заклад дошкільної освіти здійснює свою діяльність відповідно до нормативних документів та законодавчих актів України. Завдання і зміст </w:t>
      </w:r>
      <w:proofErr w:type="spellStart"/>
      <w:r w:rsidRPr="00E43093">
        <w:rPr>
          <w:rFonts w:ascii="Times New Roman" w:eastAsia="Times New Roman" w:hAnsi="Times New Roman" w:cs="Times New Roman"/>
          <w:sz w:val="26"/>
          <w:szCs w:val="26"/>
          <w:lang w:eastAsia="uk-UA"/>
        </w:rPr>
        <w:t>освітньо</w:t>
      </w:r>
      <w:proofErr w:type="spellEnd"/>
      <w:r w:rsidRPr="00E43093">
        <w:rPr>
          <w:rFonts w:ascii="Times New Roman" w:eastAsia="Times New Roman" w:hAnsi="Times New Roman" w:cs="Times New Roman"/>
          <w:sz w:val="26"/>
          <w:szCs w:val="26"/>
          <w:lang w:eastAsia="uk-UA"/>
        </w:rPr>
        <w:t xml:space="preserve"> - виховного процесу в закладі визначає  Базовий компонент дошкільної освіти і реалізується  програмою розвитку дітей дошкільного віку «Українське </w:t>
      </w:r>
      <w:proofErr w:type="spellStart"/>
      <w:r w:rsidRPr="00E43093">
        <w:rPr>
          <w:rFonts w:ascii="Times New Roman" w:eastAsia="Times New Roman" w:hAnsi="Times New Roman" w:cs="Times New Roman"/>
          <w:sz w:val="26"/>
          <w:szCs w:val="26"/>
          <w:lang w:eastAsia="uk-UA"/>
        </w:rPr>
        <w:t>дошкілля</w:t>
      </w:r>
      <w:proofErr w:type="spellEnd"/>
      <w:r w:rsidRPr="00E43093">
        <w:rPr>
          <w:rFonts w:ascii="Times New Roman" w:eastAsia="Times New Roman" w:hAnsi="Times New Roman" w:cs="Times New Roman"/>
          <w:sz w:val="26"/>
          <w:szCs w:val="26"/>
          <w:lang w:eastAsia="uk-UA"/>
        </w:rPr>
        <w:t>». Одночасно використовуються парціальні програми, визначені переліком програм, підручників і навчальних посібників, рекомендованих МОН України для використання у загальноосвітніх навчальних закладах.</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Освітній процес у закладі здійснювався за пріоритетними напрямами роботи, які сприяли здійсненню системного підходу до формування цілісної дитячої особистості за освітніми напрямками.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Заклад дошкільної освіти працює за п’ятиденним робочим тижнем з 7.30 до 18.00.</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У закладі створено комфортне і безпечне розвивальне середовище, яке сприяє успішному виконанню пріоритетних завдань </w:t>
      </w:r>
      <w:proofErr w:type="spellStart"/>
      <w:r w:rsidRPr="00E43093">
        <w:rPr>
          <w:rFonts w:ascii="Times New Roman" w:eastAsia="Times New Roman" w:hAnsi="Times New Roman" w:cs="Times New Roman"/>
          <w:sz w:val="26"/>
          <w:szCs w:val="26"/>
          <w:lang w:eastAsia="uk-UA"/>
        </w:rPr>
        <w:t>освітньо</w:t>
      </w:r>
      <w:proofErr w:type="spellEnd"/>
      <w:r w:rsidRPr="00E43093">
        <w:rPr>
          <w:rFonts w:ascii="Times New Roman" w:eastAsia="Times New Roman" w:hAnsi="Times New Roman" w:cs="Times New Roman"/>
          <w:sz w:val="26"/>
          <w:szCs w:val="26"/>
          <w:lang w:eastAsia="uk-UA"/>
        </w:rPr>
        <w:t xml:space="preserve"> </w:t>
      </w:r>
      <w:r w:rsidR="00750F39" w:rsidRPr="00E43093">
        <w:rPr>
          <w:rFonts w:ascii="Times New Roman" w:eastAsia="Times New Roman" w:hAnsi="Times New Roman" w:cs="Times New Roman"/>
          <w:sz w:val="26"/>
          <w:szCs w:val="26"/>
          <w:lang w:eastAsia="uk-UA"/>
        </w:rPr>
        <w:t>- виховного плану закладу у 202</w:t>
      </w:r>
      <w:r w:rsidR="000416CD">
        <w:rPr>
          <w:rFonts w:ascii="Times New Roman" w:eastAsia="Times New Roman" w:hAnsi="Times New Roman" w:cs="Times New Roman"/>
          <w:sz w:val="26"/>
          <w:szCs w:val="26"/>
          <w:lang w:eastAsia="uk-UA"/>
        </w:rPr>
        <w:t>4</w:t>
      </w:r>
      <w:r w:rsidR="00750F39" w:rsidRPr="00E43093">
        <w:rPr>
          <w:rFonts w:ascii="Times New Roman" w:eastAsia="Times New Roman" w:hAnsi="Times New Roman" w:cs="Times New Roman"/>
          <w:sz w:val="26"/>
          <w:szCs w:val="26"/>
          <w:lang w:eastAsia="uk-UA"/>
        </w:rPr>
        <w:t>-202</w:t>
      </w:r>
      <w:r w:rsidR="000416CD">
        <w:rPr>
          <w:rFonts w:ascii="Times New Roman" w:eastAsia="Times New Roman" w:hAnsi="Times New Roman" w:cs="Times New Roman"/>
          <w:sz w:val="26"/>
          <w:szCs w:val="26"/>
          <w:lang w:eastAsia="uk-UA"/>
        </w:rPr>
        <w:t>5</w:t>
      </w:r>
      <w:r w:rsidRPr="00E43093">
        <w:rPr>
          <w:rFonts w:ascii="Times New Roman" w:eastAsia="Times New Roman" w:hAnsi="Times New Roman" w:cs="Times New Roman"/>
          <w:sz w:val="26"/>
          <w:szCs w:val="26"/>
          <w:lang w:eastAsia="uk-UA"/>
        </w:rPr>
        <w:t xml:space="preserve"> навчальному році. </w:t>
      </w:r>
    </w:p>
    <w:p w:rsidR="0037077D" w:rsidRPr="00E43093" w:rsidRDefault="0037077D" w:rsidP="0037077D">
      <w:pPr>
        <w:spacing w:after="0" w:line="240"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DD36CB" w:rsidRPr="00E43093">
        <w:rPr>
          <w:rFonts w:ascii="Times New Roman" w:eastAsia="Times New Roman" w:hAnsi="Times New Roman" w:cs="Times New Roman"/>
          <w:sz w:val="26"/>
          <w:szCs w:val="26"/>
          <w:lang w:eastAsia="uk-UA"/>
        </w:rPr>
        <w:t xml:space="preserve"> Приміщення закладу розраховане на функціонування </w:t>
      </w:r>
      <w:r w:rsidRPr="00E43093">
        <w:rPr>
          <w:rFonts w:ascii="Times New Roman" w:eastAsia="Times New Roman" w:hAnsi="Times New Roman" w:cs="Times New Roman"/>
          <w:sz w:val="26"/>
          <w:szCs w:val="26"/>
          <w:lang w:eastAsia="uk-UA"/>
        </w:rPr>
        <w:t>8 груп,  і всі групи діють.</w:t>
      </w:r>
    </w:p>
    <w:p w:rsidR="0037077D" w:rsidRPr="00E43093" w:rsidRDefault="0037077D" w:rsidP="0037077D">
      <w:pPr>
        <w:spacing w:after="0" w:line="240"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У закладі: </w:t>
      </w:r>
    </w:p>
    <w:p w:rsidR="0037077D" w:rsidRPr="00E43093" w:rsidRDefault="0037077D" w:rsidP="0037077D">
      <w:pPr>
        <w:spacing w:after="0" w:line="240" w:lineRule="auto"/>
        <w:jc w:val="both"/>
        <w:rPr>
          <w:rFonts w:ascii="Times New Roman" w:eastAsia="Calibri" w:hAnsi="Times New Roman" w:cs="Times New Roman"/>
          <w:sz w:val="26"/>
          <w:szCs w:val="26"/>
        </w:rPr>
      </w:pPr>
      <w:r w:rsidRPr="00E43093">
        <w:rPr>
          <w:rFonts w:ascii="Times New Roman" w:eastAsia="Times New Roman" w:hAnsi="Times New Roman" w:cs="Times New Roman"/>
          <w:sz w:val="26"/>
          <w:szCs w:val="26"/>
          <w:lang w:eastAsia="uk-UA"/>
        </w:rPr>
        <w:t xml:space="preserve">           </w:t>
      </w:r>
      <w:r w:rsidRPr="00E43093">
        <w:rPr>
          <w:rFonts w:ascii="Times New Roman" w:eastAsia="Calibri" w:hAnsi="Times New Roman" w:cs="Times New Roman"/>
          <w:sz w:val="26"/>
          <w:szCs w:val="26"/>
        </w:rPr>
        <w:t>2 групи раннього віку – для дітей 3-го року життя;</w:t>
      </w:r>
    </w:p>
    <w:p w:rsidR="0037077D" w:rsidRPr="00E43093" w:rsidRDefault="000416CD" w:rsidP="0037077D">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37077D" w:rsidRPr="00E43093">
        <w:rPr>
          <w:rFonts w:ascii="Times New Roman" w:eastAsia="Calibri" w:hAnsi="Times New Roman" w:cs="Times New Roman"/>
          <w:sz w:val="26"/>
          <w:szCs w:val="26"/>
        </w:rPr>
        <w:t xml:space="preserve"> груп</w:t>
      </w:r>
      <w:r>
        <w:rPr>
          <w:rFonts w:ascii="Times New Roman" w:eastAsia="Calibri" w:hAnsi="Times New Roman" w:cs="Times New Roman"/>
          <w:sz w:val="26"/>
          <w:szCs w:val="26"/>
        </w:rPr>
        <w:t>и</w:t>
      </w:r>
      <w:r w:rsidR="0037077D" w:rsidRPr="00E43093">
        <w:rPr>
          <w:rFonts w:ascii="Times New Roman" w:eastAsia="Calibri" w:hAnsi="Times New Roman" w:cs="Times New Roman"/>
          <w:sz w:val="26"/>
          <w:szCs w:val="26"/>
        </w:rPr>
        <w:t xml:space="preserve"> – для дітей 4-го року життя;</w:t>
      </w:r>
    </w:p>
    <w:p w:rsidR="0037077D" w:rsidRPr="00E43093" w:rsidRDefault="0037077D" w:rsidP="0037077D">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1 група – для дітей 5-го року життя;</w:t>
      </w:r>
    </w:p>
    <w:p w:rsidR="0037077D" w:rsidRPr="00E43093" w:rsidRDefault="0037077D" w:rsidP="0037077D">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1 спецгрупа – для дітей з вадами мови 5-го року життя;</w:t>
      </w:r>
    </w:p>
    <w:p w:rsidR="0037077D" w:rsidRPr="00E43093" w:rsidRDefault="0037077D" w:rsidP="0037077D">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2 спецгрупи – для дітей з вадами мови 6-го року життя.</w:t>
      </w:r>
    </w:p>
    <w:p w:rsidR="007E5A8C" w:rsidRPr="00E43093" w:rsidRDefault="007E5A8C" w:rsidP="0037077D">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noProof/>
          <w:sz w:val="26"/>
          <w:szCs w:val="26"/>
          <w:lang w:val="ru-RU" w:eastAsia="ru-RU"/>
        </w:rPr>
        <w:drawing>
          <wp:inline distT="0" distB="0" distL="0" distR="0" wp14:anchorId="53726874" wp14:editId="671DFFB5">
            <wp:extent cx="5046227" cy="2365404"/>
            <wp:effectExtent l="0" t="0" r="2540" b="1587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7077D" w:rsidRPr="00E43093" w:rsidRDefault="0037077D" w:rsidP="0037077D">
      <w:pPr>
        <w:spacing w:after="0" w:line="240" w:lineRule="auto"/>
        <w:ind w:firstLine="709"/>
        <w:jc w:val="both"/>
        <w:rPr>
          <w:rFonts w:ascii="Times New Roman" w:eastAsia="Calibri" w:hAnsi="Times New Roman" w:cs="Times New Roman"/>
          <w:sz w:val="26"/>
          <w:szCs w:val="26"/>
        </w:rPr>
      </w:pPr>
    </w:p>
    <w:p w:rsidR="00DD36CB" w:rsidRPr="00E43093" w:rsidRDefault="0037077D"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lastRenderedPageBreak/>
        <w:t xml:space="preserve"> </w:t>
      </w:r>
      <w:r w:rsidR="00DD36CB" w:rsidRPr="00E43093">
        <w:rPr>
          <w:rFonts w:ascii="Times New Roman" w:eastAsia="Times New Roman" w:hAnsi="Times New Roman" w:cs="Times New Roman"/>
          <w:sz w:val="26"/>
          <w:szCs w:val="26"/>
          <w:lang w:eastAsia="uk-UA"/>
        </w:rPr>
        <w:t xml:space="preserve"> </w:t>
      </w:r>
      <w:r w:rsidR="007E5A8C" w:rsidRPr="00E43093">
        <w:rPr>
          <w:rFonts w:ascii="Times New Roman" w:eastAsia="Times New Roman" w:hAnsi="Times New Roman" w:cs="Times New Roman"/>
          <w:sz w:val="26"/>
          <w:szCs w:val="26"/>
          <w:lang w:eastAsia="uk-UA"/>
        </w:rPr>
        <w:t xml:space="preserve">        </w:t>
      </w:r>
      <w:r w:rsidR="00DD36CB" w:rsidRPr="00E43093">
        <w:rPr>
          <w:rFonts w:ascii="Times New Roman" w:eastAsia="Times New Roman" w:hAnsi="Times New Roman" w:cs="Times New Roman"/>
          <w:sz w:val="26"/>
          <w:szCs w:val="26"/>
          <w:lang w:eastAsia="uk-UA"/>
        </w:rPr>
        <w:t>Упродовж навчального року дошкільною освітою у ЗДО було охоп</w:t>
      </w:r>
      <w:r w:rsidR="00750F39" w:rsidRPr="00E43093">
        <w:rPr>
          <w:rFonts w:ascii="Times New Roman" w:eastAsia="Times New Roman" w:hAnsi="Times New Roman" w:cs="Times New Roman"/>
          <w:sz w:val="26"/>
          <w:szCs w:val="26"/>
          <w:lang w:eastAsia="uk-UA"/>
        </w:rPr>
        <w:t>лено 1</w:t>
      </w:r>
      <w:r w:rsidRPr="00E43093">
        <w:rPr>
          <w:rFonts w:ascii="Times New Roman" w:eastAsia="Times New Roman" w:hAnsi="Times New Roman" w:cs="Times New Roman"/>
          <w:sz w:val="26"/>
          <w:szCs w:val="26"/>
          <w:lang w:eastAsia="uk-UA"/>
        </w:rPr>
        <w:t>4</w:t>
      </w:r>
      <w:r w:rsidR="00750F39" w:rsidRPr="00E43093">
        <w:rPr>
          <w:rFonts w:ascii="Times New Roman" w:eastAsia="Times New Roman" w:hAnsi="Times New Roman" w:cs="Times New Roman"/>
          <w:sz w:val="26"/>
          <w:szCs w:val="26"/>
          <w:lang w:eastAsia="uk-UA"/>
        </w:rPr>
        <w:t>6</w:t>
      </w:r>
      <w:r w:rsidR="00DD36CB" w:rsidRPr="00E43093">
        <w:rPr>
          <w:rFonts w:ascii="Times New Roman" w:eastAsia="Times New Roman" w:hAnsi="Times New Roman" w:cs="Times New Roman"/>
          <w:sz w:val="26"/>
          <w:szCs w:val="26"/>
          <w:lang w:eastAsia="uk-UA"/>
        </w:rPr>
        <w:t xml:space="preserve"> дітей, функціонувало </w:t>
      </w:r>
      <w:r w:rsidRPr="00E43093">
        <w:rPr>
          <w:rFonts w:ascii="Times New Roman" w:eastAsia="Times New Roman" w:hAnsi="Times New Roman" w:cs="Times New Roman"/>
          <w:sz w:val="26"/>
          <w:szCs w:val="26"/>
          <w:lang w:eastAsia="uk-UA"/>
        </w:rPr>
        <w:t>8</w:t>
      </w:r>
      <w:r w:rsidR="00DD36CB" w:rsidRPr="00E43093">
        <w:rPr>
          <w:rFonts w:ascii="Times New Roman" w:eastAsia="Times New Roman" w:hAnsi="Times New Roman" w:cs="Times New Roman"/>
          <w:sz w:val="26"/>
          <w:szCs w:val="26"/>
          <w:lang w:eastAsia="uk-UA"/>
        </w:rPr>
        <w:t xml:space="preserve"> груп, укомплектованість яких проведена згідно з віком дітей.  </w:t>
      </w:r>
    </w:p>
    <w:p w:rsidR="007E5A8C" w:rsidRPr="00E43093" w:rsidRDefault="007E5A8C" w:rsidP="007E5A8C">
      <w:pPr>
        <w:spacing w:after="0" w:line="240" w:lineRule="auto"/>
        <w:ind w:firstLine="709"/>
        <w:jc w:val="both"/>
        <w:rPr>
          <w:rFonts w:ascii="Times New Roman" w:hAnsi="Times New Roman" w:cs="Times New Roman"/>
          <w:sz w:val="26"/>
          <w:szCs w:val="26"/>
        </w:rPr>
      </w:pPr>
      <w:r w:rsidRPr="00E43093">
        <w:rPr>
          <w:rFonts w:ascii="Times New Roman" w:eastAsia="Calibri" w:hAnsi="Times New Roman" w:cs="Times New Roman"/>
          <w:sz w:val="26"/>
          <w:szCs w:val="26"/>
        </w:rPr>
        <w:t>Прийом дітей до закладу дошкільної освіти у 2023/2024 навчальному році здійснювався відповідно до електронної черги, згідно поданих заяв батьків, медичних довідок про стан здоров’я дитини, карток щеплень дитини.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p>
    <w:p w:rsidR="00DD36CB" w:rsidRPr="00E43093" w:rsidRDefault="00B81972" w:rsidP="007E5A8C">
      <w:pPr>
        <w:spacing w:after="0" w:line="276" w:lineRule="auto"/>
        <w:jc w:val="both"/>
        <w:rPr>
          <w:rFonts w:ascii="Times New Roman" w:eastAsia="Times New Roman" w:hAnsi="Times New Roman" w:cs="Times New Roman"/>
          <w:b/>
          <w:bCs/>
          <w:sz w:val="26"/>
          <w:szCs w:val="26"/>
          <w:lang w:eastAsia="uk-UA"/>
        </w:rPr>
      </w:pPr>
      <w:r w:rsidRPr="00E43093">
        <w:rPr>
          <w:rFonts w:ascii="Times New Roman" w:eastAsia="Times New Roman" w:hAnsi="Times New Roman" w:cs="Times New Roman"/>
          <w:b/>
          <w:bCs/>
          <w:sz w:val="26"/>
          <w:szCs w:val="26"/>
          <w:lang w:eastAsia="uk-UA"/>
        </w:rPr>
        <w:t xml:space="preserve"> </w:t>
      </w:r>
      <w:r w:rsidR="007E5A8C" w:rsidRPr="00E43093">
        <w:rPr>
          <w:rFonts w:ascii="Times New Roman" w:eastAsia="Times New Roman" w:hAnsi="Times New Roman" w:cs="Times New Roman"/>
          <w:b/>
          <w:bCs/>
          <w:sz w:val="26"/>
          <w:szCs w:val="26"/>
          <w:lang w:eastAsia="uk-UA"/>
        </w:rPr>
        <w:t xml:space="preserve">2. </w:t>
      </w:r>
      <w:r w:rsidR="00DD36CB" w:rsidRPr="00E43093">
        <w:rPr>
          <w:rFonts w:ascii="Times New Roman" w:eastAsia="Times New Roman" w:hAnsi="Times New Roman" w:cs="Times New Roman"/>
          <w:b/>
          <w:bCs/>
          <w:sz w:val="26"/>
          <w:szCs w:val="26"/>
          <w:lang w:eastAsia="uk-UA"/>
        </w:rPr>
        <w:t>Матеріально</w:t>
      </w:r>
      <w:r w:rsidR="00DD36CB" w:rsidRPr="00E43093">
        <w:rPr>
          <w:rFonts w:ascii="Times New Roman" w:eastAsia="Times New Roman" w:hAnsi="Times New Roman" w:cs="Times New Roman"/>
          <w:sz w:val="26"/>
          <w:szCs w:val="26"/>
          <w:lang w:eastAsia="uk-UA"/>
        </w:rPr>
        <w:t> </w:t>
      </w:r>
      <w:r w:rsidR="00DD36CB" w:rsidRPr="00E43093">
        <w:rPr>
          <w:rFonts w:ascii="Times New Roman" w:eastAsia="Times New Roman" w:hAnsi="Times New Roman" w:cs="Times New Roman"/>
          <w:b/>
          <w:bCs/>
          <w:sz w:val="26"/>
          <w:szCs w:val="26"/>
          <w:lang w:eastAsia="uk-UA"/>
        </w:rPr>
        <w:t>-</w:t>
      </w:r>
      <w:r w:rsidR="00DD36CB" w:rsidRPr="00E43093">
        <w:rPr>
          <w:rFonts w:ascii="Times New Roman" w:eastAsia="Times New Roman" w:hAnsi="Times New Roman" w:cs="Times New Roman"/>
          <w:sz w:val="26"/>
          <w:szCs w:val="26"/>
          <w:lang w:eastAsia="uk-UA"/>
        </w:rPr>
        <w:t> </w:t>
      </w:r>
      <w:r w:rsidR="00DD36CB" w:rsidRPr="00E43093">
        <w:rPr>
          <w:rFonts w:ascii="Times New Roman" w:eastAsia="Times New Roman" w:hAnsi="Times New Roman" w:cs="Times New Roman"/>
          <w:b/>
          <w:bCs/>
          <w:sz w:val="26"/>
          <w:szCs w:val="26"/>
          <w:lang w:eastAsia="uk-UA"/>
        </w:rPr>
        <w:t>технічної база закладу дошкільної освіти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Заклад дошкільної освіти є комунальним закладом, тому матеріальне та фінансове забезпечення гарантує місцевий бюджет. Завдання адміністрації полягає в оптимальному його прогнозуванні, плануванні та цільовому використанні. Питання господарської роботи є найскладнішим у роботі керівника, оскільки на його розв’язання потрібні кошти.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Фінансово-господарська діяльність здійснюється згідно з кошторисом, сформованим централізованою бухгалтерією відділу освіти.</w:t>
      </w:r>
      <w:r w:rsidR="00BE5B68" w:rsidRPr="00E43093">
        <w:rPr>
          <w:rFonts w:ascii="Times New Roman" w:eastAsia="Times New Roman" w:hAnsi="Times New Roman" w:cs="Times New Roman"/>
          <w:sz w:val="26"/>
          <w:szCs w:val="26"/>
          <w:lang w:eastAsia="uk-UA"/>
        </w:rPr>
        <w:t xml:space="preserve"> Фінансові асигнування на 2023-2024</w:t>
      </w:r>
      <w:r w:rsidRPr="00E43093">
        <w:rPr>
          <w:rFonts w:ascii="Times New Roman" w:eastAsia="Times New Roman" w:hAnsi="Times New Roman" w:cs="Times New Roman"/>
          <w:sz w:val="26"/>
          <w:szCs w:val="26"/>
          <w:lang w:eastAsia="uk-UA"/>
        </w:rPr>
        <w:t xml:space="preserve"> рік були заплановані лише на захищені статті та частково на утримання закладу дошкільної освіти.</w:t>
      </w:r>
    </w:p>
    <w:p w:rsidR="00DD36CB" w:rsidRPr="00E43093" w:rsidRDefault="00DD36CB" w:rsidP="00DD36CB">
      <w:pPr>
        <w:spacing w:after="0" w:line="276" w:lineRule="auto"/>
        <w:rPr>
          <w:rFonts w:ascii="Times New Roman" w:hAnsi="Times New Roman" w:cs="Times New Roman"/>
          <w:sz w:val="26"/>
          <w:szCs w:val="26"/>
        </w:rPr>
      </w:pPr>
      <w:r w:rsidRPr="00E43093">
        <w:rPr>
          <w:rFonts w:ascii="Times New Roman" w:eastAsia="Times New Roman" w:hAnsi="Times New Roman" w:cs="Times New Roman"/>
          <w:sz w:val="26"/>
          <w:szCs w:val="26"/>
          <w:lang w:eastAsia="uk-UA"/>
        </w:rPr>
        <w:t xml:space="preserve">      У звітному періоді за бюджетні кошти були придбані: господарчі товари, мийні та дезінфікуючі засоби, медикаменти, папір А-4, енергозберігаючі лампочки, </w:t>
      </w:r>
      <w:r w:rsidR="00BE4783">
        <w:rPr>
          <w:rFonts w:ascii="Times New Roman" w:eastAsia="Times New Roman" w:hAnsi="Times New Roman" w:cs="Times New Roman"/>
          <w:sz w:val="26"/>
          <w:szCs w:val="26"/>
          <w:lang w:eastAsia="uk-UA"/>
        </w:rPr>
        <w:t>с</w:t>
      </w:r>
      <w:r w:rsidR="0037077D" w:rsidRPr="00E43093">
        <w:rPr>
          <w:rFonts w:ascii="Times New Roman" w:eastAsia="Times New Roman" w:hAnsi="Times New Roman" w:cs="Times New Roman"/>
          <w:sz w:val="26"/>
          <w:szCs w:val="26"/>
          <w:lang w:eastAsia="uk-UA"/>
        </w:rPr>
        <w:t xml:space="preserve">вітильники закритого типу, оргтехніку, </w:t>
      </w:r>
      <w:r w:rsidRPr="00E43093">
        <w:rPr>
          <w:rFonts w:ascii="Times New Roman" w:eastAsia="Times New Roman" w:hAnsi="Times New Roman" w:cs="Times New Roman"/>
          <w:sz w:val="26"/>
          <w:szCs w:val="26"/>
          <w:lang w:eastAsia="uk-UA"/>
        </w:rPr>
        <w:t>будівельні матеріали та інші товари</w:t>
      </w:r>
      <w:r w:rsidR="0037077D" w:rsidRPr="00E43093">
        <w:rPr>
          <w:rFonts w:ascii="Times New Roman" w:eastAsia="Times New Roman" w:hAnsi="Times New Roman" w:cs="Times New Roman"/>
          <w:sz w:val="26"/>
          <w:szCs w:val="26"/>
          <w:lang w:eastAsia="uk-UA"/>
        </w:rPr>
        <w:t>.</w:t>
      </w:r>
    </w:p>
    <w:p w:rsidR="00E43093" w:rsidRDefault="00DD36CB" w:rsidP="00E43093">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Упродовж року згідно договорів здійснювались роботи: по частко</w:t>
      </w:r>
      <w:r w:rsidR="008E0EEE" w:rsidRPr="00E43093">
        <w:rPr>
          <w:rFonts w:ascii="Times New Roman" w:eastAsia="Times New Roman" w:hAnsi="Times New Roman" w:cs="Times New Roman"/>
          <w:sz w:val="26"/>
          <w:szCs w:val="26"/>
          <w:lang w:eastAsia="uk-UA"/>
        </w:rPr>
        <w:t xml:space="preserve">вому ремонту системи </w:t>
      </w:r>
      <w:r w:rsidR="00BE4783">
        <w:rPr>
          <w:rFonts w:ascii="Times New Roman" w:eastAsia="Times New Roman" w:hAnsi="Times New Roman" w:cs="Times New Roman"/>
          <w:sz w:val="26"/>
          <w:szCs w:val="26"/>
          <w:lang w:eastAsia="uk-UA"/>
        </w:rPr>
        <w:t>теплопостачан</w:t>
      </w:r>
      <w:r w:rsidR="008E0EEE" w:rsidRPr="00E43093">
        <w:rPr>
          <w:rFonts w:ascii="Times New Roman" w:eastAsia="Times New Roman" w:hAnsi="Times New Roman" w:cs="Times New Roman"/>
          <w:sz w:val="26"/>
          <w:szCs w:val="26"/>
          <w:lang w:eastAsia="uk-UA"/>
        </w:rPr>
        <w:t>ня ЗДО</w:t>
      </w:r>
      <w:r w:rsidRPr="00E43093">
        <w:rPr>
          <w:rFonts w:ascii="Times New Roman" w:eastAsia="Times New Roman" w:hAnsi="Times New Roman" w:cs="Times New Roman"/>
          <w:sz w:val="26"/>
          <w:szCs w:val="26"/>
          <w:lang w:eastAsia="uk-UA"/>
        </w:rPr>
        <w:t>. Згідно графіка будуть надаватись послуги на виконання заходів по підготовці закладу до опалювального періоду та підготовки закл</w:t>
      </w:r>
      <w:r w:rsidR="00E43093">
        <w:rPr>
          <w:rFonts w:ascii="Times New Roman" w:eastAsia="Times New Roman" w:hAnsi="Times New Roman" w:cs="Times New Roman"/>
          <w:sz w:val="26"/>
          <w:szCs w:val="26"/>
          <w:lang w:eastAsia="uk-UA"/>
        </w:rPr>
        <w:t>аду до нового навчального року.</w:t>
      </w:r>
    </w:p>
    <w:p w:rsidR="00E43093" w:rsidRDefault="00E43093" w:rsidP="00E43093">
      <w:pPr>
        <w:spacing w:after="0" w:line="276" w:lineRule="auto"/>
        <w:jc w:val="both"/>
        <w:rPr>
          <w:rFonts w:ascii="Times New Roman" w:eastAsia="Times New Roman" w:hAnsi="Times New Roman" w:cs="Times New Roman"/>
          <w:sz w:val="26"/>
          <w:szCs w:val="26"/>
          <w:lang w:eastAsia="uk-UA"/>
        </w:rPr>
      </w:pPr>
    </w:p>
    <w:p w:rsidR="00DD36CB" w:rsidRPr="00E43093" w:rsidRDefault="007E5A8C" w:rsidP="00E43093">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sz w:val="26"/>
          <w:szCs w:val="26"/>
          <w:lang w:eastAsia="uk-UA"/>
        </w:rPr>
        <w:t xml:space="preserve">   3.     </w:t>
      </w:r>
      <w:r w:rsidR="00DD36CB" w:rsidRPr="00E43093">
        <w:rPr>
          <w:rFonts w:ascii="Times New Roman" w:eastAsia="Times New Roman" w:hAnsi="Times New Roman" w:cs="Times New Roman"/>
          <w:b/>
          <w:sz w:val="26"/>
          <w:szCs w:val="26"/>
          <w:lang w:eastAsia="uk-UA"/>
        </w:rPr>
        <w:t>Кадрове забезпечення</w:t>
      </w:r>
    </w:p>
    <w:p w:rsidR="007E5A8C" w:rsidRPr="00E43093" w:rsidRDefault="00DD36CB" w:rsidP="00DD36CB">
      <w:pPr>
        <w:spacing w:after="0" w:line="276" w:lineRule="auto"/>
        <w:jc w:val="both"/>
        <w:rPr>
          <w:rFonts w:ascii="Times New Roman" w:hAnsi="Times New Roman" w:cs="Times New Roman"/>
          <w:sz w:val="26"/>
          <w:szCs w:val="26"/>
        </w:rPr>
      </w:pPr>
      <w:r w:rsidRPr="00E43093">
        <w:rPr>
          <w:rFonts w:ascii="Times New Roman" w:eastAsia="Times New Roman" w:hAnsi="Times New Roman" w:cs="Times New Roman"/>
          <w:sz w:val="26"/>
          <w:szCs w:val="26"/>
          <w:lang w:eastAsia="uk-UA"/>
        </w:rPr>
        <w:t xml:space="preserve">       </w:t>
      </w:r>
      <w:r w:rsidRPr="00E43093">
        <w:rPr>
          <w:rFonts w:ascii="Times New Roman" w:hAnsi="Times New Roman" w:cs="Times New Roman"/>
          <w:sz w:val="26"/>
          <w:szCs w:val="26"/>
        </w:rPr>
        <w:t xml:space="preserve">Заклад дошкільної освіти </w:t>
      </w:r>
      <w:r w:rsidR="008E0EEE" w:rsidRPr="00E43093">
        <w:rPr>
          <w:rFonts w:ascii="Times New Roman" w:hAnsi="Times New Roman" w:cs="Times New Roman"/>
          <w:sz w:val="26"/>
          <w:szCs w:val="26"/>
        </w:rPr>
        <w:t xml:space="preserve">не </w:t>
      </w:r>
      <w:r w:rsidRPr="00E43093">
        <w:rPr>
          <w:rFonts w:ascii="Times New Roman" w:hAnsi="Times New Roman" w:cs="Times New Roman"/>
          <w:sz w:val="26"/>
          <w:szCs w:val="26"/>
        </w:rPr>
        <w:t>повністю укомплектований педагогічними кадрами.</w:t>
      </w:r>
      <w:r w:rsidR="008E0EEE" w:rsidRPr="00E43093">
        <w:rPr>
          <w:rFonts w:ascii="Times New Roman" w:hAnsi="Times New Roman" w:cs="Times New Roman"/>
          <w:sz w:val="26"/>
          <w:szCs w:val="26"/>
        </w:rPr>
        <w:t xml:space="preserve"> Станом на сьогодні є вакантні місця вихователів</w:t>
      </w:r>
      <w:r w:rsidR="000416CD">
        <w:rPr>
          <w:rFonts w:ascii="Times New Roman" w:hAnsi="Times New Roman" w:cs="Times New Roman"/>
          <w:sz w:val="26"/>
          <w:szCs w:val="26"/>
        </w:rPr>
        <w:t>, інструктора з фізкультури</w:t>
      </w:r>
      <w:r w:rsidR="00BE4783">
        <w:rPr>
          <w:rFonts w:ascii="Times New Roman" w:hAnsi="Times New Roman" w:cs="Times New Roman"/>
          <w:sz w:val="26"/>
          <w:szCs w:val="26"/>
        </w:rPr>
        <w:t xml:space="preserve"> та музичних керівників</w:t>
      </w:r>
      <w:r w:rsidR="008E0EEE" w:rsidRPr="00E43093">
        <w:rPr>
          <w:rFonts w:ascii="Times New Roman" w:hAnsi="Times New Roman" w:cs="Times New Roman"/>
          <w:sz w:val="26"/>
          <w:szCs w:val="26"/>
        </w:rPr>
        <w:t>.</w:t>
      </w:r>
      <w:r w:rsidRPr="00E43093">
        <w:rPr>
          <w:rFonts w:ascii="Times New Roman" w:hAnsi="Times New Roman" w:cs="Times New Roman"/>
          <w:sz w:val="26"/>
          <w:szCs w:val="26"/>
        </w:rPr>
        <w:t xml:space="preserve"> Усі педагоги мають фахову освіту. </w:t>
      </w:r>
    </w:p>
    <w:p w:rsidR="007E5A8C" w:rsidRPr="00E43093" w:rsidRDefault="007E5A8C" w:rsidP="00DD36CB">
      <w:pPr>
        <w:spacing w:after="0" w:line="276" w:lineRule="auto"/>
        <w:jc w:val="both"/>
        <w:rPr>
          <w:rFonts w:ascii="Times New Roman" w:hAnsi="Times New Roman" w:cs="Times New Roman"/>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5"/>
        <w:gridCol w:w="850"/>
        <w:gridCol w:w="1418"/>
        <w:gridCol w:w="1417"/>
        <w:gridCol w:w="1418"/>
        <w:gridCol w:w="1417"/>
      </w:tblGrid>
      <w:tr w:rsidR="007E5A8C" w:rsidRPr="00E43093" w:rsidTr="00877664">
        <w:trPr>
          <w:trHeight w:val="357"/>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 з/п</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 xml:space="preserve">Категорія </w:t>
            </w:r>
          </w:p>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педпрацівників</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E5A8C" w:rsidRPr="00E43093" w:rsidRDefault="007E5A8C" w:rsidP="00877664">
            <w:pPr>
              <w:spacing w:after="0"/>
              <w:ind w:left="113" w:right="113"/>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 xml:space="preserve">Всього </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Освіта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Пед. працівники (стаж роботи до 3-х років)</w:t>
            </w:r>
          </w:p>
        </w:tc>
      </w:tr>
      <w:tr w:rsidR="007E5A8C" w:rsidRPr="00E43093" w:rsidTr="00877664">
        <w:trPr>
          <w:cantSplit/>
          <w:trHeight w:val="248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line="240" w:lineRule="auto"/>
              <w:rPr>
                <w:rFonts w:ascii="Times New Roman" w:eastAsia="Calibri" w:hAnsi="Times New Roman" w:cs="Times New Roman"/>
                <w:bCs/>
                <w:sz w:val="26"/>
                <w:szCs w:val="26"/>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line="240" w:lineRule="auto"/>
              <w:rPr>
                <w:rFonts w:ascii="Times New Roman" w:eastAsia="Calibri" w:hAnsi="Times New Roman" w:cs="Times New Roman"/>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line="240" w:lineRule="auto"/>
              <w:rPr>
                <w:rFonts w:ascii="Times New Roman" w:eastAsia="Calibri"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 xml:space="preserve">Неповна вища </w:t>
            </w:r>
            <w:r w:rsidRPr="00E43093">
              <w:rPr>
                <w:rFonts w:ascii="Times New Roman" w:eastAsia="Calibri" w:hAnsi="Times New Roman" w:cs="Times New Roman"/>
                <w:sz w:val="26"/>
                <w:szCs w:val="26"/>
              </w:rPr>
              <w:t>(молодший спеціаліст)</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Базова вища (бакалавр)</w:t>
            </w:r>
          </w:p>
        </w:tc>
        <w:tc>
          <w:tcPr>
            <w:tcW w:w="1418" w:type="dxa"/>
            <w:tcBorders>
              <w:top w:val="single" w:sz="4" w:space="0" w:color="auto"/>
              <w:left w:val="single" w:sz="4" w:space="0" w:color="auto"/>
              <w:right w:val="single" w:sz="4" w:space="0" w:color="auto"/>
            </w:tcBorders>
            <w:textDirection w:val="btLr"/>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Повна вища (спеціаліст)</w:t>
            </w:r>
          </w:p>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Магістр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line="240" w:lineRule="auto"/>
              <w:rPr>
                <w:rFonts w:ascii="Times New Roman" w:eastAsia="Calibri" w:hAnsi="Times New Roman" w:cs="Times New Roman"/>
                <w:bCs/>
                <w:sz w:val="26"/>
                <w:szCs w:val="26"/>
              </w:rPr>
            </w:pPr>
          </w:p>
        </w:tc>
      </w:tr>
      <w:tr w:rsidR="007E5A8C" w:rsidRPr="00E43093" w:rsidTr="00877664">
        <w:trPr>
          <w:trHeight w:val="279"/>
        </w:trPr>
        <w:tc>
          <w:tcPr>
            <w:tcW w:w="71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2835"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Директор</w:t>
            </w:r>
          </w:p>
        </w:tc>
        <w:tc>
          <w:tcPr>
            <w:tcW w:w="85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r>
      <w:tr w:rsidR="007E5A8C" w:rsidRPr="00E43093" w:rsidTr="00877664">
        <w:trPr>
          <w:trHeight w:val="331"/>
        </w:trPr>
        <w:tc>
          <w:tcPr>
            <w:tcW w:w="71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Вихователь-методист</w:t>
            </w:r>
          </w:p>
        </w:tc>
        <w:tc>
          <w:tcPr>
            <w:tcW w:w="85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r>
      <w:tr w:rsidR="007E5A8C" w:rsidRPr="00E43093" w:rsidTr="00877664">
        <w:tc>
          <w:tcPr>
            <w:tcW w:w="71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3.</w:t>
            </w:r>
          </w:p>
        </w:tc>
        <w:tc>
          <w:tcPr>
            <w:tcW w:w="2835"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Вихователі</w:t>
            </w:r>
          </w:p>
        </w:tc>
        <w:tc>
          <w:tcPr>
            <w:tcW w:w="85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r w:rsidR="00A8677C">
              <w:rPr>
                <w:rFonts w:ascii="Times New Roman" w:eastAsia="Calibri" w:hAnsi="Times New Roman" w:cs="Times New Roman"/>
                <w:sz w:val="26"/>
                <w:szCs w:val="26"/>
              </w:rPr>
              <w:t>4</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A8677C" w:rsidP="00877664">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A8677C" w:rsidP="00877664">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A8677C" w:rsidP="00877664">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3</w:t>
            </w:r>
          </w:p>
        </w:tc>
      </w:tr>
      <w:tr w:rsidR="007E5A8C" w:rsidRPr="00E43093" w:rsidTr="00877664">
        <w:tc>
          <w:tcPr>
            <w:tcW w:w="71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4.</w:t>
            </w:r>
          </w:p>
        </w:tc>
        <w:tc>
          <w:tcPr>
            <w:tcW w:w="2835"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Вчитель-логопед</w:t>
            </w:r>
          </w:p>
        </w:tc>
        <w:tc>
          <w:tcPr>
            <w:tcW w:w="85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3</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2</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r>
      <w:tr w:rsidR="007E5A8C" w:rsidRPr="00E43093" w:rsidTr="00877664">
        <w:tc>
          <w:tcPr>
            <w:tcW w:w="710"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5.</w:t>
            </w:r>
          </w:p>
        </w:tc>
        <w:tc>
          <w:tcPr>
            <w:tcW w:w="2835" w:type="dxa"/>
            <w:tcBorders>
              <w:top w:val="single" w:sz="4" w:space="0" w:color="auto"/>
              <w:left w:val="single" w:sz="4" w:space="0" w:color="auto"/>
              <w:bottom w:val="single" w:sz="4" w:space="0" w:color="auto"/>
              <w:right w:val="single" w:sz="4" w:space="0" w:color="auto"/>
            </w:tcBorders>
          </w:tcPr>
          <w:p w:rsidR="007E5A8C" w:rsidRPr="00E43093" w:rsidRDefault="00A8677C" w:rsidP="00877664">
            <w:pPr>
              <w:spacing w:after="0"/>
              <w:rPr>
                <w:rFonts w:ascii="Times New Roman" w:eastAsia="Calibri" w:hAnsi="Times New Roman" w:cs="Times New Roman"/>
                <w:sz w:val="26"/>
                <w:szCs w:val="26"/>
              </w:rPr>
            </w:pPr>
            <w:r>
              <w:rPr>
                <w:rFonts w:ascii="Times New Roman" w:eastAsia="Calibri" w:hAnsi="Times New Roman" w:cs="Times New Roman"/>
                <w:sz w:val="26"/>
                <w:szCs w:val="26"/>
              </w:rPr>
              <w:t>Практичний психолог</w:t>
            </w:r>
            <w:r w:rsidR="007E5A8C" w:rsidRPr="00E43093">
              <w:rPr>
                <w:rFonts w:ascii="Times New Roman" w:eastAsia="Calibri" w:hAnsi="Times New Roman" w:cs="Times New Roman"/>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tcPr>
          <w:p w:rsidR="007E5A8C" w:rsidRPr="00E43093" w:rsidRDefault="000416CD" w:rsidP="00877664">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tcPr>
          <w:p w:rsidR="007E5A8C" w:rsidRPr="00E43093" w:rsidRDefault="00A8677C" w:rsidP="00877664">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r>
    </w:tbl>
    <w:p w:rsidR="007E5A8C" w:rsidRPr="00E43093" w:rsidRDefault="007E5A8C" w:rsidP="007E5A8C">
      <w:pPr>
        <w:spacing w:after="0"/>
        <w:jc w:val="both"/>
        <w:rPr>
          <w:rFonts w:ascii="Times New Roman" w:eastAsia="Calibri" w:hAnsi="Times New Roman" w:cs="Times New Roman"/>
          <w:sz w:val="26"/>
          <w:szCs w:val="26"/>
        </w:rPr>
      </w:pPr>
    </w:p>
    <w:p w:rsidR="007E5A8C" w:rsidRPr="00E43093" w:rsidRDefault="007E5A8C" w:rsidP="007E5A8C">
      <w:pPr>
        <w:spacing w:after="0" w:line="240" w:lineRule="auto"/>
        <w:jc w:val="both"/>
        <w:rPr>
          <w:rFonts w:ascii="Times New Roman" w:hAnsi="Times New Roman" w:cs="Times New Roman"/>
          <w:sz w:val="26"/>
          <w:szCs w:val="26"/>
        </w:rPr>
      </w:pPr>
      <w:r w:rsidRPr="00E43093">
        <w:rPr>
          <w:rFonts w:ascii="Times New Roman" w:hAnsi="Times New Roman" w:cs="Times New Roman"/>
          <w:sz w:val="26"/>
          <w:szCs w:val="26"/>
        </w:rPr>
        <w:lastRenderedPageBreak/>
        <w:t xml:space="preserve">        </w:t>
      </w:r>
      <w:r w:rsidRPr="00E43093">
        <w:rPr>
          <w:rFonts w:ascii="Times New Roman" w:eastAsia="Calibri" w:hAnsi="Times New Roman" w:cs="Times New Roman"/>
          <w:noProof/>
          <w:sz w:val="26"/>
          <w:szCs w:val="26"/>
          <w:lang w:val="ru-RU" w:eastAsia="ru-RU"/>
        </w:rPr>
        <w:drawing>
          <wp:inline distT="0" distB="0" distL="0" distR="0" wp14:anchorId="561B07C4" wp14:editId="6605D2E0">
            <wp:extent cx="5000625" cy="1981200"/>
            <wp:effectExtent l="0" t="0" r="9525" b="1905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E5A8C" w:rsidRPr="00E43093" w:rsidRDefault="007E5A8C" w:rsidP="007E5A8C">
      <w:pPr>
        <w:spacing w:after="0" w:line="240" w:lineRule="auto"/>
        <w:ind w:firstLine="709"/>
        <w:jc w:val="both"/>
        <w:rPr>
          <w:rFonts w:ascii="Times New Roman" w:hAnsi="Times New Roman" w:cs="Times New Roman"/>
          <w:sz w:val="26"/>
          <w:szCs w:val="26"/>
        </w:rPr>
      </w:pPr>
    </w:p>
    <w:p w:rsidR="007E5A8C" w:rsidRPr="00E43093" w:rsidRDefault="007E5A8C" w:rsidP="007E5A8C">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У порівнянні з минулими роками освітній рівень працівників закладу значно покращився. До складу колективу додалися працівники з повною вищою освітою.</w:t>
      </w:r>
    </w:p>
    <w:p w:rsidR="00DD36CB" w:rsidRPr="006258CC" w:rsidRDefault="00690833" w:rsidP="00DD36CB">
      <w:pPr>
        <w:spacing w:after="0" w:line="276" w:lineRule="auto"/>
        <w:jc w:val="both"/>
        <w:rPr>
          <w:rFonts w:ascii="Times New Roman" w:hAnsi="Times New Roman" w:cs="Times New Roman"/>
          <w:sz w:val="26"/>
          <w:szCs w:val="26"/>
        </w:rPr>
      </w:pPr>
      <w:r>
        <w:rPr>
          <w:rFonts w:ascii="Times New Roman" w:hAnsi="Times New Roman" w:cs="Times New Roman"/>
          <w:color w:val="FF0000"/>
          <w:sz w:val="26"/>
          <w:szCs w:val="26"/>
        </w:rPr>
        <w:t xml:space="preserve">       </w:t>
      </w:r>
      <w:r w:rsidR="00B0651D">
        <w:rPr>
          <w:rFonts w:ascii="Times New Roman" w:hAnsi="Times New Roman" w:cs="Times New Roman"/>
          <w:color w:val="FF0000"/>
          <w:sz w:val="26"/>
          <w:szCs w:val="26"/>
        </w:rPr>
        <w:t xml:space="preserve">   </w:t>
      </w:r>
      <w:r w:rsidR="00DD36CB" w:rsidRPr="006258CC">
        <w:rPr>
          <w:rFonts w:ascii="Times New Roman" w:hAnsi="Times New Roman" w:cs="Times New Roman"/>
          <w:sz w:val="26"/>
          <w:szCs w:val="26"/>
        </w:rPr>
        <w:t xml:space="preserve">Так у садку працює: </w:t>
      </w:r>
      <w:r w:rsidR="007E5A8C" w:rsidRPr="006258CC">
        <w:rPr>
          <w:rFonts w:ascii="Times New Roman" w:hAnsi="Times New Roman" w:cs="Times New Roman"/>
          <w:sz w:val="26"/>
          <w:szCs w:val="26"/>
        </w:rPr>
        <w:t>1</w:t>
      </w:r>
      <w:r w:rsidR="0080319F" w:rsidRPr="006258CC">
        <w:rPr>
          <w:rFonts w:ascii="Times New Roman" w:hAnsi="Times New Roman" w:cs="Times New Roman"/>
          <w:sz w:val="26"/>
          <w:szCs w:val="26"/>
          <w:lang w:val="ru-RU"/>
        </w:rPr>
        <w:t>4</w:t>
      </w:r>
      <w:r w:rsidR="00DD36CB" w:rsidRPr="006258CC">
        <w:rPr>
          <w:rFonts w:ascii="Times New Roman" w:hAnsi="Times New Roman" w:cs="Times New Roman"/>
          <w:sz w:val="26"/>
          <w:szCs w:val="26"/>
        </w:rPr>
        <w:t xml:space="preserve"> вихователів</w:t>
      </w:r>
      <w:r w:rsidR="00DD36CB" w:rsidRPr="006258CC">
        <w:rPr>
          <w:rFonts w:ascii="Times New Roman" w:hAnsi="Times New Roman" w:cs="Times New Roman"/>
          <w:b/>
          <w:sz w:val="26"/>
          <w:szCs w:val="26"/>
        </w:rPr>
        <w:t>,</w:t>
      </w:r>
      <w:r w:rsidR="007E5A8C" w:rsidRPr="006258CC">
        <w:rPr>
          <w:rFonts w:ascii="Times New Roman" w:hAnsi="Times New Roman" w:cs="Times New Roman"/>
          <w:sz w:val="26"/>
          <w:szCs w:val="26"/>
        </w:rPr>
        <w:t xml:space="preserve"> </w:t>
      </w:r>
      <w:r w:rsidR="00DD36CB" w:rsidRPr="006258CC">
        <w:rPr>
          <w:rFonts w:ascii="Times New Roman" w:hAnsi="Times New Roman" w:cs="Times New Roman"/>
          <w:sz w:val="26"/>
          <w:szCs w:val="26"/>
        </w:rPr>
        <w:t xml:space="preserve"> </w:t>
      </w:r>
      <w:r w:rsidR="007E5A8C" w:rsidRPr="006258CC">
        <w:rPr>
          <w:rFonts w:ascii="Times New Roman" w:hAnsi="Times New Roman" w:cs="Times New Roman"/>
          <w:sz w:val="26"/>
          <w:szCs w:val="26"/>
        </w:rPr>
        <w:t>3</w:t>
      </w:r>
      <w:r w:rsidRPr="006258CC">
        <w:rPr>
          <w:rFonts w:ascii="Times New Roman" w:hAnsi="Times New Roman" w:cs="Times New Roman"/>
          <w:sz w:val="26"/>
          <w:szCs w:val="26"/>
        </w:rPr>
        <w:t xml:space="preserve"> вчителя</w:t>
      </w:r>
      <w:r w:rsidR="00DD36CB" w:rsidRPr="006258CC">
        <w:rPr>
          <w:rFonts w:ascii="Times New Roman" w:hAnsi="Times New Roman" w:cs="Times New Roman"/>
          <w:sz w:val="26"/>
          <w:szCs w:val="26"/>
        </w:rPr>
        <w:t>-логопед</w:t>
      </w:r>
      <w:r w:rsidRPr="006258CC">
        <w:rPr>
          <w:rFonts w:ascii="Times New Roman" w:hAnsi="Times New Roman" w:cs="Times New Roman"/>
          <w:sz w:val="26"/>
          <w:szCs w:val="26"/>
        </w:rPr>
        <w:t>а</w:t>
      </w:r>
      <w:r w:rsidR="00DD36CB" w:rsidRPr="006258CC">
        <w:rPr>
          <w:rFonts w:ascii="Times New Roman" w:hAnsi="Times New Roman" w:cs="Times New Roman"/>
          <w:sz w:val="26"/>
          <w:szCs w:val="26"/>
        </w:rPr>
        <w:t xml:space="preserve">, 1 практичний психолог, директор та вихователь-методист. З них більше </w:t>
      </w:r>
      <w:r w:rsidR="00D0616F" w:rsidRPr="006258CC">
        <w:rPr>
          <w:rFonts w:ascii="Times New Roman" w:hAnsi="Times New Roman" w:cs="Times New Roman"/>
          <w:sz w:val="26"/>
          <w:szCs w:val="26"/>
        </w:rPr>
        <w:t>4</w:t>
      </w:r>
      <w:r w:rsidR="00DD36CB" w:rsidRPr="006258CC">
        <w:rPr>
          <w:rFonts w:ascii="Times New Roman" w:hAnsi="Times New Roman" w:cs="Times New Roman"/>
          <w:sz w:val="26"/>
          <w:szCs w:val="26"/>
        </w:rPr>
        <w:t xml:space="preserve">0 років педагогічного стажу має 2 педагоги, </w:t>
      </w:r>
      <w:r w:rsidR="006258CC" w:rsidRPr="006258CC">
        <w:rPr>
          <w:rFonts w:ascii="Times New Roman" w:hAnsi="Times New Roman" w:cs="Times New Roman"/>
          <w:sz w:val="26"/>
          <w:szCs w:val="26"/>
        </w:rPr>
        <w:t>4</w:t>
      </w:r>
      <w:r w:rsidR="00DD36CB" w:rsidRPr="006258CC">
        <w:rPr>
          <w:rFonts w:ascii="Times New Roman" w:hAnsi="Times New Roman" w:cs="Times New Roman"/>
          <w:sz w:val="26"/>
          <w:szCs w:val="26"/>
        </w:rPr>
        <w:t xml:space="preserve"> педагог</w:t>
      </w:r>
      <w:r w:rsidR="00B0651D" w:rsidRPr="006258CC">
        <w:rPr>
          <w:rFonts w:ascii="Times New Roman" w:hAnsi="Times New Roman" w:cs="Times New Roman"/>
          <w:sz w:val="26"/>
          <w:szCs w:val="26"/>
        </w:rPr>
        <w:t>и</w:t>
      </w:r>
      <w:r w:rsidR="00DD36CB" w:rsidRPr="006258CC">
        <w:rPr>
          <w:rFonts w:ascii="Times New Roman" w:hAnsi="Times New Roman" w:cs="Times New Roman"/>
          <w:sz w:val="26"/>
          <w:szCs w:val="26"/>
        </w:rPr>
        <w:t xml:space="preserve"> мають більше </w:t>
      </w:r>
      <w:r w:rsidR="00D0616F" w:rsidRPr="006258CC">
        <w:rPr>
          <w:rFonts w:ascii="Times New Roman" w:hAnsi="Times New Roman" w:cs="Times New Roman"/>
          <w:sz w:val="26"/>
          <w:szCs w:val="26"/>
        </w:rPr>
        <w:t>3</w:t>
      </w:r>
      <w:r w:rsidR="00DD36CB" w:rsidRPr="006258CC">
        <w:rPr>
          <w:rFonts w:ascii="Times New Roman" w:hAnsi="Times New Roman" w:cs="Times New Roman"/>
          <w:sz w:val="26"/>
          <w:szCs w:val="26"/>
        </w:rPr>
        <w:t xml:space="preserve">0 років педагогічного стажу, </w:t>
      </w:r>
      <w:r w:rsidR="006258CC" w:rsidRPr="006258CC">
        <w:rPr>
          <w:rFonts w:ascii="Times New Roman" w:hAnsi="Times New Roman" w:cs="Times New Roman"/>
          <w:sz w:val="26"/>
          <w:szCs w:val="26"/>
        </w:rPr>
        <w:t>2</w:t>
      </w:r>
      <w:r w:rsidR="00D0616F" w:rsidRPr="006258CC">
        <w:rPr>
          <w:rFonts w:ascii="Times New Roman" w:hAnsi="Times New Roman" w:cs="Times New Roman"/>
          <w:sz w:val="26"/>
          <w:szCs w:val="26"/>
        </w:rPr>
        <w:t xml:space="preserve"> педагоги мають більше 20 років,  </w:t>
      </w:r>
      <w:r w:rsidR="00DD36CB" w:rsidRPr="006258CC">
        <w:rPr>
          <w:rFonts w:ascii="Times New Roman" w:hAnsi="Times New Roman" w:cs="Times New Roman"/>
          <w:sz w:val="26"/>
          <w:szCs w:val="26"/>
        </w:rPr>
        <w:t xml:space="preserve"> </w:t>
      </w:r>
      <w:r w:rsidR="00D22ACB" w:rsidRPr="006258CC">
        <w:rPr>
          <w:rFonts w:ascii="Times New Roman" w:hAnsi="Times New Roman" w:cs="Times New Roman"/>
          <w:sz w:val="26"/>
          <w:szCs w:val="26"/>
        </w:rPr>
        <w:t xml:space="preserve">більше </w:t>
      </w:r>
      <w:r w:rsidR="00DD36CB" w:rsidRPr="006258CC">
        <w:rPr>
          <w:rFonts w:ascii="Times New Roman" w:hAnsi="Times New Roman" w:cs="Times New Roman"/>
          <w:sz w:val="26"/>
          <w:szCs w:val="26"/>
        </w:rPr>
        <w:t>10 років –</w:t>
      </w:r>
      <w:r w:rsidR="00D22ACB" w:rsidRPr="006258CC">
        <w:rPr>
          <w:rFonts w:ascii="Times New Roman" w:hAnsi="Times New Roman" w:cs="Times New Roman"/>
          <w:sz w:val="26"/>
          <w:szCs w:val="26"/>
        </w:rPr>
        <w:t xml:space="preserve"> </w:t>
      </w:r>
      <w:r w:rsidR="004559DE" w:rsidRPr="006258CC">
        <w:rPr>
          <w:rFonts w:ascii="Times New Roman" w:hAnsi="Times New Roman" w:cs="Times New Roman"/>
          <w:sz w:val="26"/>
          <w:szCs w:val="26"/>
        </w:rPr>
        <w:t>3</w:t>
      </w:r>
      <w:r w:rsidR="00DD36CB" w:rsidRPr="006258CC">
        <w:rPr>
          <w:rFonts w:ascii="Times New Roman" w:hAnsi="Times New Roman" w:cs="Times New Roman"/>
          <w:sz w:val="26"/>
          <w:szCs w:val="26"/>
        </w:rPr>
        <w:t xml:space="preserve"> педагог</w:t>
      </w:r>
      <w:r w:rsidR="00D22ACB" w:rsidRPr="006258CC">
        <w:rPr>
          <w:rFonts w:ascii="Times New Roman" w:hAnsi="Times New Roman" w:cs="Times New Roman"/>
          <w:sz w:val="26"/>
          <w:szCs w:val="26"/>
        </w:rPr>
        <w:t>и</w:t>
      </w:r>
      <w:r w:rsidR="00DD36CB" w:rsidRPr="006258CC">
        <w:rPr>
          <w:rFonts w:ascii="Times New Roman" w:hAnsi="Times New Roman" w:cs="Times New Roman"/>
          <w:sz w:val="26"/>
          <w:szCs w:val="26"/>
        </w:rPr>
        <w:t xml:space="preserve">, до 10 років – </w:t>
      </w:r>
      <w:r w:rsidR="006258CC" w:rsidRPr="006258CC">
        <w:rPr>
          <w:rFonts w:ascii="Times New Roman" w:hAnsi="Times New Roman" w:cs="Times New Roman"/>
          <w:sz w:val="26"/>
          <w:szCs w:val="26"/>
        </w:rPr>
        <w:t>4</w:t>
      </w:r>
      <w:r w:rsidR="00DD36CB" w:rsidRPr="006258CC">
        <w:rPr>
          <w:rFonts w:ascii="Times New Roman" w:hAnsi="Times New Roman" w:cs="Times New Roman"/>
          <w:sz w:val="26"/>
          <w:szCs w:val="26"/>
        </w:rPr>
        <w:t xml:space="preserve"> і до 5 років педагогічного стажу мають </w:t>
      </w:r>
      <w:r w:rsidR="006258CC" w:rsidRPr="006258CC">
        <w:rPr>
          <w:rFonts w:ascii="Times New Roman" w:hAnsi="Times New Roman" w:cs="Times New Roman"/>
          <w:sz w:val="26"/>
          <w:szCs w:val="26"/>
        </w:rPr>
        <w:t>4</w:t>
      </w:r>
      <w:r w:rsidR="00DD36CB" w:rsidRPr="006258CC">
        <w:rPr>
          <w:rFonts w:ascii="Times New Roman" w:hAnsi="Times New Roman" w:cs="Times New Roman"/>
          <w:sz w:val="26"/>
          <w:szCs w:val="26"/>
        </w:rPr>
        <w:t xml:space="preserve"> педагоги.</w:t>
      </w:r>
      <w:r w:rsidR="006258CC" w:rsidRPr="006258CC">
        <w:rPr>
          <w:rFonts w:ascii="Times New Roman" w:hAnsi="Times New Roman" w:cs="Times New Roman"/>
          <w:sz w:val="26"/>
          <w:szCs w:val="26"/>
        </w:rPr>
        <w:t xml:space="preserve"> Щодо фахового рівня, то в одного педагога</w:t>
      </w:r>
      <w:r w:rsidR="00DD36CB" w:rsidRPr="006258CC">
        <w:rPr>
          <w:rFonts w:ascii="Times New Roman" w:hAnsi="Times New Roman" w:cs="Times New Roman"/>
          <w:sz w:val="26"/>
          <w:szCs w:val="26"/>
        </w:rPr>
        <w:t xml:space="preserve"> вища к</w:t>
      </w:r>
      <w:r w:rsidR="00D6179B" w:rsidRPr="006258CC">
        <w:rPr>
          <w:rFonts w:ascii="Times New Roman" w:hAnsi="Times New Roman" w:cs="Times New Roman"/>
          <w:sz w:val="26"/>
          <w:szCs w:val="26"/>
        </w:rPr>
        <w:t xml:space="preserve">валіфікаційна категорія, </w:t>
      </w:r>
      <w:r w:rsidR="006258CC" w:rsidRPr="006258CC">
        <w:rPr>
          <w:rFonts w:ascii="Times New Roman" w:hAnsi="Times New Roman" w:cs="Times New Roman"/>
          <w:sz w:val="26"/>
          <w:szCs w:val="26"/>
        </w:rPr>
        <w:t>троє</w:t>
      </w:r>
      <w:r w:rsidR="00DD36CB" w:rsidRPr="006258CC">
        <w:rPr>
          <w:rFonts w:ascii="Times New Roman" w:hAnsi="Times New Roman" w:cs="Times New Roman"/>
          <w:sz w:val="26"/>
          <w:szCs w:val="26"/>
        </w:rPr>
        <w:t xml:space="preserve"> педагогів здобули І к</w:t>
      </w:r>
      <w:r w:rsidR="008D4A41" w:rsidRPr="006258CC">
        <w:rPr>
          <w:rFonts w:ascii="Times New Roman" w:hAnsi="Times New Roman" w:cs="Times New Roman"/>
          <w:sz w:val="26"/>
          <w:szCs w:val="26"/>
        </w:rPr>
        <w:t xml:space="preserve">валіфікаційну категорію, </w:t>
      </w:r>
      <w:r w:rsidR="006258CC" w:rsidRPr="006258CC">
        <w:rPr>
          <w:rFonts w:ascii="Times New Roman" w:hAnsi="Times New Roman" w:cs="Times New Roman"/>
          <w:sz w:val="26"/>
          <w:szCs w:val="26"/>
        </w:rPr>
        <w:t>п’ятеро</w:t>
      </w:r>
      <w:r w:rsidR="00DD36CB" w:rsidRPr="006258CC">
        <w:rPr>
          <w:rFonts w:ascii="Times New Roman" w:hAnsi="Times New Roman" w:cs="Times New Roman"/>
          <w:sz w:val="26"/>
          <w:szCs w:val="26"/>
        </w:rPr>
        <w:t xml:space="preserve"> – ІІ к</w:t>
      </w:r>
      <w:r w:rsidR="008D4A41" w:rsidRPr="006258CC">
        <w:rPr>
          <w:rFonts w:ascii="Times New Roman" w:hAnsi="Times New Roman" w:cs="Times New Roman"/>
          <w:sz w:val="26"/>
          <w:szCs w:val="26"/>
        </w:rPr>
        <w:t xml:space="preserve">валіфікаційну категорію, </w:t>
      </w:r>
      <w:r w:rsidR="006258CC" w:rsidRPr="006258CC">
        <w:rPr>
          <w:rFonts w:ascii="Times New Roman" w:hAnsi="Times New Roman" w:cs="Times New Roman"/>
          <w:sz w:val="26"/>
          <w:szCs w:val="26"/>
        </w:rPr>
        <w:t>9</w:t>
      </w:r>
      <w:r w:rsidR="00DD36CB" w:rsidRPr="006258CC">
        <w:rPr>
          <w:rFonts w:ascii="Times New Roman" w:hAnsi="Times New Roman" w:cs="Times New Roman"/>
          <w:sz w:val="26"/>
          <w:szCs w:val="26"/>
        </w:rPr>
        <w:t xml:space="preserve"> праців</w:t>
      </w:r>
      <w:r w:rsidR="008D4A41" w:rsidRPr="006258CC">
        <w:rPr>
          <w:rFonts w:ascii="Times New Roman" w:hAnsi="Times New Roman" w:cs="Times New Roman"/>
          <w:sz w:val="26"/>
          <w:szCs w:val="26"/>
        </w:rPr>
        <w:t>ник</w:t>
      </w:r>
      <w:r w:rsidR="006258CC" w:rsidRPr="006258CC">
        <w:rPr>
          <w:rFonts w:ascii="Times New Roman" w:hAnsi="Times New Roman" w:cs="Times New Roman"/>
          <w:sz w:val="26"/>
          <w:szCs w:val="26"/>
        </w:rPr>
        <w:t>ів</w:t>
      </w:r>
      <w:r w:rsidR="008D4A41" w:rsidRPr="006258CC">
        <w:rPr>
          <w:rFonts w:ascii="Times New Roman" w:hAnsi="Times New Roman" w:cs="Times New Roman"/>
          <w:sz w:val="26"/>
          <w:szCs w:val="26"/>
        </w:rPr>
        <w:t xml:space="preserve"> є спеціаліст</w:t>
      </w:r>
      <w:r w:rsidR="006258CC" w:rsidRPr="006258CC">
        <w:rPr>
          <w:rFonts w:ascii="Times New Roman" w:hAnsi="Times New Roman" w:cs="Times New Roman"/>
          <w:sz w:val="26"/>
          <w:szCs w:val="26"/>
        </w:rPr>
        <w:t>ами.</w:t>
      </w:r>
      <w:r w:rsidR="008D4A41" w:rsidRPr="006258CC">
        <w:rPr>
          <w:rFonts w:ascii="Times New Roman" w:hAnsi="Times New Roman" w:cs="Times New Roman"/>
          <w:sz w:val="26"/>
          <w:szCs w:val="26"/>
        </w:rPr>
        <w:t xml:space="preserve">  </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Фаховий рівень педагогічних кадрів забезпечується безперервною системою підвищення кваліфікації кадрів на рівні закладу дошкільної освіти шляхом відвідувань педагогами методичних об’єднань, курсів підвищення кваліфікації кадрів при ЛОІППО.  </w:t>
      </w:r>
    </w:p>
    <w:p w:rsidR="007E5A8C" w:rsidRPr="00BE4783" w:rsidRDefault="007E5A8C" w:rsidP="007E5A8C">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Щороку в закладі проходить атестація педагогічних працівників відповідно до нового «Типового положення про атестацію педагогічних працівників» згідно перспективного плану, з виданням наказів та оформленням відповідних документів. У </w:t>
      </w:r>
      <w:r w:rsidRPr="00BE4783">
        <w:rPr>
          <w:rFonts w:ascii="Times New Roman" w:eastAsia="Times New Roman" w:hAnsi="Times New Roman" w:cs="Times New Roman"/>
          <w:sz w:val="26"/>
          <w:szCs w:val="26"/>
          <w:lang w:eastAsia="uk-UA"/>
        </w:rPr>
        <w:t>202</w:t>
      </w:r>
      <w:r w:rsidR="00A8677C">
        <w:rPr>
          <w:rFonts w:ascii="Times New Roman" w:eastAsia="Times New Roman" w:hAnsi="Times New Roman" w:cs="Times New Roman"/>
          <w:sz w:val="26"/>
          <w:szCs w:val="26"/>
          <w:lang w:eastAsia="uk-UA"/>
        </w:rPr>
        <w:t>4</w:t>
      </w:r>
      <w:r w:rsidRPr="00BE4783">
        <w:rPr>
          <w:rFonts w:ascii="Times New Roman" w:eastAsia="Times New Roman" w:hAnsi="Times New Roman" w:cs="Times New Roman"/>
          <w:sz w:val="26"/>
          <w:szCs w:val="26"/>
          <w:lang w:eastAsia="uk-UA"/>
        </w:rPr>
        <w:t xml:space="preserve"> - 202</w:t>
      </w:r>
      <w:r w:rsidR="00A8677C">
        <w:rPr>
          <w:rFonts w:ascii="Times New Roman" w:eastAsia="Times New Roman" w:hAnsi="Times New Roman" w:cs="Times New Roman"/>
          <w:sz w:val="26"/>
          <w:szCs w:val="26"/>
          <w:lang w:eastAsia="uk-UA"/>
        </w:rPr>
        <w:t>5</w:t>
      </w:r>
      <w:r w:rsidRPr="00BE4783">
        <w:rPr>
          <w:rFonts w:ascii="Times New Roman" w:eastAsia="Times New Roman" w:hAnsi="Times New Roman" w:cs="Times New Roman"/>
          <w:sz w:val="26"/>
          <w:szCs w:val="26"/>
          <w:lang w:eastAsia="uk-UA"/>
        </w:rPr>
        <w:t xml:space="preserve"> навчальному році чергову атестацію пройшли 3 педагогічних працівника, одному педагогу присвоєно «першу кваліфікаційну категорію», одному педагогу присвоєно «другу кваліфікаційну категорію», </w:t>
      </w:r>
      <w:r w:rsidR="00B81972" w:rsidRPr="00BE4783">
        <w:rPr>
          <w:rFonts w:ascii="Times New Roman" w:eastAsia="Times New Roman" w:hAnsi="Times New Roman" w:cs="Times New Roman"/>
          <w:sz w:val="26"/>
          <w:szCs w:val="26"/>
          <w:lang w:eastAsia="uk-UA"/>
        </w:rPr>
        <w:t xml:space="preserve">одному встановлено 11 тарифний розряд. </w:t>
      </w:r>
    </w:p>
    <w:p w:rsidR="007E5A8C" w:rsidRPr="00E43093" w:rsidRDefault="007E5A8C" w:rsidP="007E5A8C">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За результатами атестації 202</w:t>
      </w:r>
      <w:r w:rsidR="00A8677C">
        <w:rPr>
          <w:rFonts w:ascii="Times New Roman" w:eastAsia="Calibri" w:hAnsi="Times New Roman" w:cs="Times New Roman"/>
          <w:sz w:val="26"/>
          <w:szCs w:val="26"/>
        </w:rPr>
        <w:t>5</w:t>
      </w:r>
      <w:r w:rsidRPr="00E43093">
        <w:rPr>
          <w:rFonts w:ascii="Times New Roman" w:eastAsia="Calibri" w:hAnsi="Times New Roman" w:cs="Times New Roman"/>
          <w:sz w:val="26"/>
          <w:szCs w:val="26"/>
        </w:rPr>
        <w:t xml:space="preserve"> року склад педагогічних працівників за кваліфікаційними категоріями такий:</w:t>
      </w:r>
    </w:p>
    <w:p w:rsidR="007E5A8C" w:rsidRPr="00E43093" w:rsidRDefault="007E5A8C" w:rsidP="007E5A8C">
      <w:pPr>
        <w:spacing w:after="0" w:line="240" w:lineRule="auto"/>
        <w:jc w:val="both"/>
        <w:rPr>
          <w:rFonts w:ascii="Times New Roman" w:hAnsi="Times New Roman" w:cs="Times New Roman"/>
          <w:sz w:val="26"/>
          <w:szCs w:val="26"/>
        </w:rPr>
      </w:pPr>
    </w:p>
    <w:tbl>
      <w:tblPr>
        <w:tblStyle w:val="-431"/>
        <w:tblW w:w="9855" w:type="dxa"/>
        <w:tblLayout w:type="fixed"/>
        <w:tblLook w:val="01E0" w:firstRow="1" w:lastRow="1" w:firstColumn="1" w:lastColumn="1" w:noHBand="0" w:noVBand="0"/>
      </w:tblPr>
      <w:tblGrid>
        <w:gridCol w:w="1896"/>
        <w:gridCol w:w="853"/>
        <w:gridCol w:w="852"/>
        <w:gridCol w:w="695"/>
        <w:gridCol w:w="973"/>
        <w:gridCol w:w="1112"/>
        <w:gridCol w:w="974"/>
        <w:gridCol w:w="1112"/>
        <w:gridCol w:w="1388"/>
      </w:tblGrid>
      <w:tr w:rsidR="007E5A8C" w:rsidRPr="00E43093" w:rsidTr="00877664">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96" w:type="dxa"/>
            <w:vMerge w:val="restart"/>
            <w:hideMark/>
          </w:tcPr>
          <w:p w:rsidR="007E5A8C" w:rsidRPr="00E43093" w:rsidRDefault="007E5A8C" w:rsidP="00877664">
            <w:pPr>
              <w:rPr>
                <w:rFonts w:ascii="Times New Roman" w:hAnsi="Times New Roman"/>
                <w:sz w:val="26"/>
                <w:szCs w:val="26"/>
              </w:rPr>
            </w:pPr>
            <w:proofErr w:type="spellStart"/>
            <w:r w:rsidRPr="00E43093">
              <w:rPr>
                <w:rFonts w:ascii="Times New Roman" w:hAnsi="Times New Roman"/>
                <w:sz w:val="26"/>
                <w:szCs w:val="26"/>
              </w:rPr>
              <w:t>Кількість</w:t>
            </w:r>
            <w:proofErr w:type="spellEnd"/>
            <w:r w:rsidRPr="00E43093">
              <w:rPr>
                <w:rFonts w:ascii="Times New Roman" w:hAnsi="Times New Roman"/>
                <w:sz w:val="26"/>
                <w:szCs w:val="26"/>
              </w:rPr>
              <w:t xml:space="preserve"> </w:t>
            </w:r>
          </w:p>
          <w:p w:rsidR="007E5A8C" w:rsidRPr="00E43093" w:rsidRDefault="007E5A8C" w:rsidP="00877664">
            <w:pPr>
              <w:rPr>
                <w:rFonts w:ascii="Times New Roman" w:hAnsi="Times New Roman"/>
                <w:sz w:val="26"/>
                <w:szCs w:val="26"/>
              </w:rPr>
            </w:pPr>
          </w:p>
        </w:tc>
        <w:tc>
          <w:tcPr>
            <w:cnfStyle w:val="000010000000" w:firstRow="0" w:lastRow="0" w:firstColumn="0" w:lastColumn="0" w:oddVBand="1" w:evenVBand="0" w:oddHBand="0" w:evenHBand="0" w:firstRowFirstColumn="0" w:firstRowLastColumn="0" w:lastRowFirstColumn="0" w:lastRowLastColumn="0"/>
            <w:tcW w:w="853" w:type="dxa"/>
          </w:tcPr>
          <w:p w:rsidR="007E5A8C" w:rsidRPr="00E43093" w:rsidRDefault="007E5A8C" w:rsidP="00877664">
            <w:pPr>
              <w:jc w:val="center"/>
              <w:rPr>
                <w:rFonts w:ascii="Times New Roman" w:hAnsi="Times New Roman"/>
                <w:sz w:val="26"/>
                <w:szCs w:val="26"/>
              </w:rPr>
            </w:pPr>
          </w:p>
        </w:tc>
        <w:tc>
          <w:tcPr>
            <w:tcW w:w="1547" w:type="dxa"/>
            <w:gridSpan w:val="2"/>
            <w:hideMark/>
          </w:tcPr>
          <w:p w:rsidR="007E5A8C" w:rsidRPr="00E43093" w:rsidRDefault="007E5A8C" w:rsidP="00877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proofErr w:type="spellStart"/>
            <w:r w:rsidRPr="00E43093">
              <w:rPr>
                <w:rFonts w:ascii="Times New Roman" w:hAnsi="Times New Roman"/>
                <w:sz w:val="26"/>
                <w:szCs w:val="26"/>
              </w:rPr>
              <w:t>Тарифний</w:t>
            </w:r>
            <w:proofErr w:type="spellEnd"/>
          </w:p>
          <w:p w:rsidR="007E5A8C" w:rsidRPr="00E43093" w:rsidRDefault="007E5A8C" w:rsidP="00877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proofErr w:type="spellStart"/>
            <w:r w:rsidRPr="00E43093">
              <w:rPr>
                <w:rFonts w:ascii="Times New Roman" w:hAnsi="Times New Roman"/>
                <w:sz w:val="26"/>
                <w:szCs w:val="26"/>
              </w:rPr>
              <w:t>розряд</w:t>
            </w:r>
            <w:proofErr w:type="spellEnd"/>
          </w:p>
        </w:tc>
        <w:tc>
          <w:tcPr>
            <w:cnfStyle w:val="000010000000" w:firstRow="0" w:lastRow="0" w:firstColumn="0" w:lastColumn="0" w:oddVBand="1" w:evenVBand="0" w:oddHBand="0" w:evenHBand="0" w:firstRowFirstColumn="0" w:firstRowLastColumn="0" w:lastRowFirstColumn="0" w:lastRowLastColumn="0"/>
            <w:tcW w:w="3059" w:type="dxa"/>
            <w:gridSpan w:val="3"/>
            <w:hideMark/>
          </w:tcPr>
          <w:p w:rsidR="007E5A8C" w:rsidRPr="00E43093" w:rsidRDefault="007E5A8C" w:rsidP="00877664">
            <w:pPr>
              <w:jc w:val="center"/>
              <w:rPr>
                <w:rFonts w:ascii="Times New Roman" w:hAnsi="Times New Roman"/>
                <w:b w:val="0"/>
                <w:bCs w:val="0"/>
                <w:sz w:val="26"/>
                <w:szCs w:val="26"/>
              </w:rPr>
            </w:pPr>
            <w:proofErr w:type="spellStart"/>
            <w:r w:rsidRPr="00E43093">
              <w:rPr>
                <w:rFonts w:ascii="Times New Roman" w:hAnsi="Times New Roman"/>
                <w:sz w:val="26"/>
                <w:szCs w:val="26"/>
              </w:rPr>
              <w:t>Категорія</w:t>
            </w:r>
            <w:proofErr w:type="spellEnd"/>
          </w:p>
          <w:p w:rsidR="007E5A8C" w:rsidRPr="00E43093" w:rsidRDefault="007E5A8C" w:rsidP="00877664">
            <w:pPr>
              <w:rPr>
                <w:rFonts w:ascii="Times New Roman" w:hAnsi="Times New Roman"/>
                <w:sz w:val="26"/>
                <w:szCs w:val="26"/>
              </w:rPr>
            </w:pPr>
          </w:p>
          <w:p w:rsidR="007E5A8C" w:rsidRPr="00E43093" w:rsidRDefault="007E5A8C" w:rsidP="00877664">
            <w:pPr>
              <w:rPr>
                <w:rFonts w:ascii="Times New Roman" w:hAnsi="Times New Roman"/>
                <w:b w:val="0"/>
                <w:bCs w:val="0"/>
                <w:sz w:val="26"/>
                <w:szCs w:val="26"/>
              </w:rPr>
            </w:pPr>
          </w:p>
          <w:p w:rsidR="007E5A8C" w:rsidRPr="00E43093" w:rsidRDefault="007E5A8C" w:rsidP="00877664">
            <w:pPr>
              <w:rPr>
                <w:rFonts w:ascii="Times New Roman" w:hAnsi="Times New Roman"/>
                <w:b w:val="0"/>
                <w:bCs w:val="0"/>
                <w:sz w:val="26"/>
                <w:szCs w:val="26"/>
              </w:rPr>
            </w:pPr>
          </w:p>
          <w:p w:rsidR="007E5A8C" w:rsidRPr="00E43093" w:rsidRDefault="007E5A8C" w:rsidP="00877664">
            <w:pPr>
              <w:tabs>
                <w:tab w:val="left" w:pos="1942"/>
              </w:tabs>
              <w:rPr>
                <w:rFonts w:ascii="Times New Roman" w:hAnsi="Times New Roman"/>
                <w:sz w:val="26"/>
                <w:szCs w:val="26"/>
              </w:rPr>
            </w:pPr>
            <w:r w:rsidRPr="00E43093">
              <w:rPr>
                <w:rFonts w:ascii="Times New Roman" w:hAnsi="Times New Roman"/>
                <w:sz w:val="26"/>
                <w:szCs w:val="26"/>
              </w:rPr>
              <w:tab/>
            </w:r>
          </w:p>
        </w:tc>
        <w:tc>
          <w:tcPr>
            <w:cnfStyle w:val="000100000000" w:firstRow="0" w:lastRow="0" w:firstColumn="0" w:lastColumn="1" w:oddVBand="0" w:evenVBand="0" w:oddHBand="0" w:evenHBand="0" w:firstRowFirstColumn="0" w:firstRowLastColumn="0" w:lastRowFirstColumn="0" w:lastRowLastColumn="0"/>
            <w:tcW w:w="2500" w:type="dxa"/>
            <w:gridSpan w:val="2"/>
            <w:hideMark/>
          </w:tcPr>
          <w:p w:rsidR="007E5A8C" w:rsidRPr="00E43093" w:rsidRDefault="007E5A8C" w:rsidP="00877664">
            <w:pPr>
              <w:jc w:val="center"/>
              <w:rPr>
                <w:rFonts w:ascii="Times New Roman" w:hAnsi="Times New Roman"/>
                <w:sz w:val="26"/>
                <w:szCs w:val="26"/>
              </w:rPr>
            </w:pPr>
            <w:proofErr w:type="spellStart"/>
            <w:r w:rsidRPr="00E43093">
              <w:rPr>
                <w:rFonts w:ascii="Times New Roman" w:hAnsi="Times New Roman"/>
                <w:sz w:val="26"/>
                <w:szCs w:val="26"/>
              </w:rPr>
              <w:t>Педагогічне</w:t>
            </w:r>
            <w:proofErr w:type="spellEnd"/>
            <w:r w:rsidRPr="00E43093">
              <w:rPr>
                <w:rFonts w:ascii="Times New Roman" w:hAnsi="Times New Roman"/>
                <w:sz w:val="26"/>
                <w:szCs w:val="26"/>
              </w:rPr>
              <w:t xml:space="preserve"> </w:t>
            </w:r>
            <w:proofErr w:type="spellStart"/>
            <w:r w:rsidRPr="00E43093">
              <w:rPr>
                <w:rFonts w:ascii="Times New Roman" w:hAnsi="Times New Roman"/>
                <w:sz w:val="26"/>
                <w:szCs w:val="26"/>
              </w:rPr>
              <w:t>звання</w:t>
            </w:r>
            <w:proofErr w:type="spellEnd"/>
          </w:p>
        </w:tc>
      </w:tr>
      <w:tr w:rsidR="007E5A8C" w:rsidRPr="00E43093" w:rsidTr="00877664">
        <w:trPr>
          <w:cnfStyle w:val="000000100000" w:firstRow="0" w:lastRow="0" w:firstColumn="0" w:lastColumn="0" w:oddVBand="0" w:evenVBand="0" w:oddHBand="1" w:evenHBand="0" w:firstRowFirstColumn="0" w:firstRowLastColumn="0" w:lastRowFirstColumn="0" w:lastRowLastColumn="0"/>
          <w:trHeight w:val="1741"/>
        </w:trPr>
        <w:tc>
          <w:tcPr>
            <w:cnfStyle w:val="001000000000" w:firstRow="0" w:lastRow="0" w:firstColumn="1" w:lastColumn="0" w:oddVBand="0" w:evenVBand="0" w:oddHBand="0" w:evenHBand="0" w:firstRowFirstColumn="0" w:firstRowLastColumn="0" w:lastRowFirstColumn="0" w:lastRowLastColumn="0"/>
            <w:tcW w:w="1896" w:type="dxa"/>
            <w:vMerge/>
            <w:tcBorders>
              <w:bottom w:val="single" w:sz="4" w:space="0" w:color="C2D69B"/>
              <w:right w:val="nil"/>
            </w:tcBorders>
            <w:vAlign w:val="center"/>
            <w:hideMark/>
          </w:tcPr>
          <w:p w:rsidR="007E5A8C" w:rsidRPr="00E43093" w:rsidRDefault="007E5A8C" w:rsidP="00877664">
            <w:pPr>
              <w:rPr>
                <w:rFonts w:ascii="Times New Roman" w:hAnsi="Times New Roman"/>
                <w:color w:val="FFFFFF"/>
                <w:sz w:val="26"/>
                <w:szCs w:val="26"/>
              </w:rPr>
            </w:pPr>
          </w:p>
        </w:tc>
        <w:tc>
          <w:tcPr>
            <w:cnfStyle w:val="000010000000" w:firstRow="0" w:lastRow="0" w:firstColumn="0" w:lastColumn="0" w:oddVBand="1" w:evenVBand="0" w:oddHBand="0" w:evenHBand="0" w:firstRowFirstColumn="0" w:firstRowLastColumn="0" w:lastRowFirstColumn="0" w:lastRowLastColumn="0"/>
            <w:tcW w:w="853" w:type="dxa"/>
            <w:tcBorders>
              <w:bottom w:val="single" w:sz="4" w:space="0" w:color="C2D69B"/>
              <w:right w:val="nil"/>
            </w:tcBorders>
          </w:tcPr>
          <w:p w:rsidR="007E5A8C" w:rsidRPr="00E43093" w:rsidRDefault="007E5A8C" w:rsidP="00877664">
            <w:pPr>
              <w:rPr>
                <w:rFonts w:ascii="Times New Roman" w:hAnsi="Times New Roman"/>
                <w:b/>
                <w:sz w:val="26"/>
                <w:szCs w:val="26"/>
              </w:rPr>
            </w:pPr>
          </w:p>
          <w:p w:rsidR="007E5A8C" w:rsidRPr="00E43093" w:rsidRDefault="007E5A8C" w:rsidP="00877664">
            <w:pPr>
              <w:rPr>
                <w:rFonts w:ascii="Times New Roman" w:hAnsi="Times New Roman"/>
                <w:b/>
                <w:sz w:val="26"/>
                <w:szCs w:val="26"/>
              </w:rPr>
            </w:pPr>
          </w:p>
          <w:p w:rsidR="007E5A8C" w:rsidRPr="00E43093" w:rsidRDefault="007E5A8C" w:rsidP="00877664">
            <w:pPr>
              <w:rPr>
                <w:rFonts w:ascii="Times New Roman" w:hAnsi="Times New Roman"/>
                <w:b/>
                <w:sz w:val="26"/>
                <w:szCs w:val="26"/>
              </w:rPr>
            </w:pPr>
            <w:r w:rsidRPr="00E43093">
              <w:rPr>
                <w:rFonts w:ascii="Times New Roman" w:hAnsi="Times New Roman"/>
                <w:b/>
                <w:sz w:val="26"/>
                <w:szCs w:val="26"/>
              </w:rPr>
              <w:t xml:space="preserve">   9</w:t>
            </w:r>
          </w:p>
        </w:tc>
        <w:tc>
          <w:tcPr>
            <w:tcW w:w="852" w:type="dxa"/>
            <w:tcBorders>
              <w:top w:val="single" w:sz="4" w:space="0" w:color="C2D69B"/>
              <w:left w:val="nil"/>
              <w:bottom w:val="single" w:sz="4" w:space="0" w:color="C2D69B"/>
              <w:right w:val="single" w:sz="4" w:space="0" w:color="C2D69B"/>
            </w:tcBorders>
            <w:vAlign w:val="center"/>
            <w:hideMark/>
          </w:tcPr>
          <w:p w:rsidR="007E5A8C" w:rsidRPr="00E43093" w:rsidRDefault="007E5A8C" w:rsidP="008776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E43093">
              <w:rPr>
                <w:rFonts w:ascii="Times New Roman" w:hAnsi="Times New Roman"/>
                <w:b/>
                <w:sz w:val="26"/>
                <w:szCs w:val="26"/>
              </w:rPr>
              <w:t xml:space="preserve">  10</w:t>
            </w:r>
          </w:p>
        </w:tc>
        <w:tc>
          <w:tcPr>
            <w:cnfStyle w:val="000010000000" w:firstRow="0" w:lastRow="0" w:firstColumn="0" w:lastColumn="0" w:oddVBand="1" w:evenVBand="0" w:oddHBand="0" w:evenHBand="0" w:firstRowFirstColumn="0" w:firstRowLastColumn="0" w:lastRowFirstColumn="0" w:lastRowLastColumn="0"/>
            <w:tcW w:w="695" w:type="dxa"/>
            <w:tcBorders>
              <w:top w:val="single" w:sz="4" w:space="0" w:color="C2D69B"/>
              <w:left w:val="single" w:sz="4" w:space="0" w:color="C2D69B"/>
              <w:bottom w:val="single" w:sz="4" w:space="0" w:color="C2D69B"/>
              <w:right w:val="single" w:sz="4" w:space="0" w:color="C2D69B"/>
            </w:tcBorders>
            <w:vAlign w:val="center"/>
            <w:hideMark/>
          </w:tcPr>
          <w:p w:rsidR="007E5A8C" w:rsidRPr="00E43093" w:rsidRDefault="007E5A8C" w:rsidP="00877664">
            <w:pPr>
              <w:jc w:val="center"/>
              <w:rPr>
                <w:rFonts w:ascii="Times New Roman" w:hAnsi="Times New Roman"/>
                <w:b/>
                <w:sz w:val="26"/>
                <w:szCs w:val="26"/>
              </w:rPr>
            </w:pPr>
            <w:r w:rsidRPr="00E43093">
              <w:rPr>
                <w:rFonts w:ascii="Times New Roman" w:hAnsi="Times New Roman"/>
                <w:b/>
                <w:sz w:val="26"/>
                <w:szCs w:val="26"/>
              </w:rPr>
              <w:t>11</w:t>
            </w:r>
          </w:p>
        </w:tc>
        <w:tc>
          <w:tcPr>
            <w:tcW w:w="973" w:type="dxa"/>
            <w:tcBorders>
              <w:top w:val="single" w:sz="4" w:space="0" w:color="C2D69B"/>
              <w:left w:val="single" w:sz="4" w:space="0" w:color="C2D69B"/>
              <w:bottom w:val="single" w:sz="4" w:space="0" w:color="C2D69B"/>
              <w:right w:val="single" w:sz="4" w:space="0" w:color="C2D69B"/>
            </w:tcBorders>
            <w:textDirection w:val="btLr"/>
            <w:vAlign w:val="center"/>
            <w:hideMark/>
          </w:tcPr>
          <w:p w:rsidR="007E5A8C" w:rsidRPr="00E43093" w:rsidRDefault="007E5A8C" w:rsidP="0087766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E43093">
              <w:rPr>
                <w:rFonts w:ascii="Times New Roman" w:hAnsi="Times New Roman"/>
                <w:b/>
                <w:sz w:val="26"/>
                <w:szCs w:val="26"/>
              </w:rPr>
              <w:t>Друга</w:t>
            </w:r>
          </w:p>
        </w:tc>
        <w:tc>
          <w:tcPr>
            <w:cnfStyle w:val="000010000000" w:firstRow="0" w:lastRow="0" w:firstColumn="0" w:lastColumn="0" w:oddVBand="1" w:evenVBand="0" w:oddHBand="0" w:evenHBand="0" w:firstRowFirstColumn="0" w:firstRowLastColumn="0" w:lastRowFirstColumn="0" w:lastRowLastColumn="0"/>
            <w:tcW w:w="1112" w:type="dxa"/>
            <w:tcBorders>
              <w:top w:val="single" w:sz="4" w:space="0" w:color="C2D69B"/>
              <w:left w:val="single" w:sz="4" w:space="0" w:color="C2D69B"/>
              <w:bottom w:val="single" w:sz="4" w:space="0" w:color="C2D69B"/>
              <w:right w:val="single" w:sz="4" w:space="0" w:color="C2D69B"/>
            </w:tcBorders>
            <w:textDirection w:val="btLr"/>
            <w:vAlign w:val="center"/>
            <w:hideMark/>
          </w:tcPr>
          <w:p w:rsidR="007E5A8C" w:rsidRPr="00E43093" w:rsidRDefault="007E5A8C" w:rsidP="00877664">
            <w:pPr>
              <w:ind w:left="113" w:right="113"/>
              <w:jc w:val="center"/>
              <w:rPr>
                <w:rFonts w:ascii="Times New Roman" w:hAnsi="Times New Roman"/>
                <w:b/>
                <w:sz w:val="26"/>
                <w:szCs w:val="26"/>
              </w:rPr>
            </w:pPr>
            <w:r w:rsidRPr="00E43093">
              <w:rPr>
                <w:rFonts w:ascii="Times New Roman" w:hAnsi="Times New Roman"/>
                <w:b/>
                <w:sz w:val="26"/>
                <w:szCs w:val="26"/>
              </w:rPr>
              <w:t>Перша</w:t>
            </w:r>
          </w:p>
        </w:tc>
        <w:tc>
          <w:tcPr>
            <w:tcW w:w="974" w:type="dxa"/>
            <w:tcBorders>
              <w:top w:val="single" w:sz="4" w:space="0" w:color="C2D69B"/>
              <w:left w:val="single" w:sz="4" w:space="0" w:color="C2D69B"/>
              <w:bottom w:val="single" w:sz="4" w:space="0" w:color="C2D69B"/>
              <w:right w:val="single" w:sz="4" w:space="0" w:color="C2D69B"/>
            </w:tcBorders>
            <w:textDirection w:val="btLr"/>
            <w:vAlign w:val="center"/>
            <w:hideMark/>
          </w:tcPr>
          <w:p w:rsidR="007E5A8C" w:rsidRPr="00E43093" w:rsidRDefault="007E5A8C" w:rsidP="0087766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roofErr w:type="spellStart"/>
            <w:r w:rsidRPr="00E43093">
              <w:rPr>
                <w:rFonts w:ascii="Times New Roman" w:hAnsi="Times New Roman"/>
                <w:b/>
                <w:sz w:val="26"/>
                <w:szCs w:val="26"/>
              </w:rPr>
              <w:t>Вища</w:t>
            </w:r>
            <w:proofErr w:type="spellEnd"/>
          </w:p>
        </w:tc>
        <w:tc>
          <w:tcPr>
            <w:cnfStyle w:val="000010000000" w:firstRow="0" w:lastRow="0" w:firstColumn="0" w:lastColumn="0" w:oddVBand="1" w:evenVBand="0" w:oddHBand="0" w:evenHBand="0" w:firstRowFirstColumn="0" w:firstRowLastColumn="0" w:lastRowFirstColumn="0" w:lastRowLastColumn="0"/>
            <w:tcW w:w="1112" w:type="dxa"/>
            <w:tcBorders>
              <w:top w:val="single" w:sz="4" w:space="0" w:color="C2D69B"/>
              <w:left w:val="single" w:sz="4" w:space="0" w:color="C2D69B"/>
              <w:bottom w:val="single" w:sz="4" w:space="0" w:color="C2D69B"/>
              <w:right w:val="single" w:sz="4" w:space="0" w:color="C2D69B"/>
            </w:tcBorders>
            <w:textDirection w:val="btLr"/>
            <w:vAlign w:val="center"/>
            <w:hideMark/>
          </w:tcPr>
          <w:p w:rsidR="007E5A8C" w:rsidRPr="00E43093" w:rsidRDefault="007E5A8C" w:rsidP="00877664">
            <w:pPr>
              <w:ind w:left="113" w:right="113"/>
              <w:jc w:val="center"/>
              <w:rPr>
                <w:rFonts w:ascii="Times New Roman" w:hAnsi="Times New Roman"/>
                <w:b/>
                <w:sz w:val="26"/>
                <w:szCs w:val="26"/>
              </w:rPr>
            </w:pPr>
            <w:r w:rsidRPr="00E43093">
              <w:rPr>
                <w:rFonts w:ascii="Times New Roman" w:hAnsi="Times New Roman"/>
                <w:b/>
                <w:sz w:val="26"/>
                <w:szCs w:val="26"/>
              </w:rPr>
              <w:t xml:space="preserve">Старший </w:t>
            </w:r>
            <w:proofErr w:type="spellStart"/>
            <w:r w:rsidRPr="00E43093">
              <w:rPr>
                <w:rFonts w:ascii="Times New Roman" w:hAnsi="Times New Roman"/>
                <w:b/>
                <w:sz w:val="26"/>
                <w:szCs w:val="26"/>
              </w:rPr>
              <w:t>вихователь</w:t>
            </w:r>
            <w:proofErr w:type="spellEnd"/>
          </w:p>
        </w:tc>
        <w:tc>
          <w:tcPr>
            <w:cnfStyle w:val="000100000000" w:firstRow="0" w:lastRow="0" w:firstColumn="0" w:lastColumn="1" w:oddVBand="0" w:evenVBand="0" w:oddHBand="0" w:evenHBand="0" w:firstRowFirstColumn="0" w:firstRowLastColumn="0" w:lastRowFirstColumn="0" w:lastRowLastColumn="0"/>
            <w:tcW w:w="1388" w:type="dxa"/>
            <w:tcBorders>
              <w:top w:val="single" w:sz="4" w:space="0" w:color="C2D69B"/>
              <w:left w:val="single" w:sz="4" w:space="0" w:color="C2D69B"/>
              <w:bottom w:val="single" w:sz="4" w:space="0" w:color="C2D69B"/>
              <w:right w:val="single" w:sz="4" w:space="0" w:color="C2D69B"/>
            </w:tcBorders>
            <w:textDirection w:val="btLr"/>
            <w:vAlign w:val="center"/>
            <w:hideMark/>
          </w:tcPr>
          <w:p w:rsidR="007E5A8C" w:rsidRPr="00E43093" w:rsidRDefault="007E5A8C" w:rsidP="00877664">
            <w:pPr>
              <w:ind w:left="113" w:right="113"/>
              <w:jc w:val="center"/>
              <w:rPr>
                <w:rFonts w:ascii="Times New Roman" w:hAnsi="Times New Roman"/>
                <w:sz w:val="26"/>
                <w:szCs w:val="26"/>
              </w:rPr>
            </w:pPr>
            <w:proofErr w:type="spellStart"/>
            <w:r w:rsidRPr="00E43093">
              <w:rPr>
                <w:rFonts w:ascii="Times New Roman" w:hAnsi="Times New Roman"/>
                <w:sz w:val="26"/>
                <w:szCs w:val="26"/>
              </w:rPr>
              <w:t>Вихователь</w:t>
            </w:r>
            <w:proofErr w:type="spellEnd"/>
            <w:r w:rsidRPr="00E43093">
              <w:rPr>
                <w:rFonts w:ascii="Times New Roman" w:hAnsi="Times New Roman"/>
                <w:sz w:val="26"/>
                <w:szCs w:val="26"/>
              </w:rPr>
              <w:t xml:space="preserve"> - методист</w:t>
            </w:r>
          </w:p>
        </w:tc>
      </w:tr>
      <w:tr w:rsidR="007E5A8C" w:rsidRPr="00E43093" w:rsidTr="00877664">
        <w:trPr>
          <w:cnfStyle w:val="010000000000" w:firstRow="0" w:lastRow="1"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896" w:type="dxa"/>
            <w:tcBorders>
              <w:top w:val="double" w:sz="4" w:space="0" w:color="C2D69B"/>
              <w:left w:val="single" w:sz="4" w:space="0" w:color="C2D69B"/>
              <w:bottom w:val="single" w:sz="4" w:space="0" w:color="C2D69B"/>
              <w:right w:val="single" w:sz="4" w:space="0" w:color="C2D69B"/>
            </w:tcBorders>
            <w:hideMark/>
          </w:tcPr>
          <w:p w:rsidR="007E5A8C" w:rsidRPr="00E43093" w:rsidRDefault="0089135E" w:rsidP="00877664">
            <w:pPr>
              <w:jc w:val="center"/>
              <w:rPr>
                <w:rFonts w:ascii="Times New Roman" w:hAnsi="Times New Roman"/>
                <w:sz w:val="26"/>
                <w:szCs w:val="26"/>
              </w:rPr>
            </w:pPr>
            <w:r>
              <w:rPr>
                <w:rFonts w:ascii="Times New Roman" w:hAnsi="Times New Roman"/>
                <w:sz w:val="26"/>
                <w:szCs w:val="26"/>
              </w:rPr>
              <w:t>20</w:t>
            </w:r>
          </w:p>
        </w:tc>
        <w:tc>
          <w:tcPr>
            <w:cnfStyle w:val="000010000000" w:firstRow="0" w:lastRow="0" w:firstColumn="0" w:lastColumn="0" w:oddVBand="1" w:evenVBand="0" w:oddHBand="0" w:evenHBand="0" w:firstRowFirstColumn="0" w:firstRowLastColumn="0" w:lastRowFirstColumn="0" w:lastRowLastColumn="0"/>
            <w:tcW w:w="853" w:type="dxa"/>
            <w:tcBorders>
              <w:top w:val="double" w:sz="4" w:space="0" w:color="C2D69B"/>
              <w:left w:val="single" w:sz="4" w:space="0" w:color="C2D69B"/>
              <w:bottom w:val="single" w:sz="4" w:space="0" w:color="C2D69B"/>
              <w:right w:val="single" w:sz="4" w:space="0" w:color="C2D69B"/>
            </w:tcBorders>
          </w:tcPr>
          <w:p w:rsidR="007E5A8C" w:rsidRPr="00E43093" w:rsidRDefault="007E5A8C" w:rsidP="00877664">
            <w:pPr>
              <w:jc w:val="center"/>
              <w:rPr>
                <w:rFonts w:ascii="Times New Roman" w:hAnsi="Times New Roman"/>
                <w:sz w:val="26"/>
                <w:szCs w:val="26"/>
              </w:rPr>
            </w:pPr>
            <w:r w:rsidRPr="00E43093">
              <w:rPr>
                <w:rFonts w:ascii="Times New Roman" w:hAnsi="Times New Roman"/>
                <w:sz w:val="26"/>
                <w:szCs w:val="26"/>
              </w:rPr>
              <w:t>0</w:t>
            </w:r>
          </w:p>
        </w:tc>
        <w:tc>
          <w:tcPr>
            <w:tcW w:w="852" w:type="dxa"/>
            <w:tcBorders>
              <w:top w:val="double" w:sz="4" w:space="0" w:color="C2D69B"/>
              <w:left w:val="single" w:sz="4" w:space="0" w:color="C2D69B"/>
              <w:bottom w:val="single" w:sz="4" w:space="0" w:color="C2D69B"/>
              <w:right w:val="single" w:sz="4" w:space="0" w:color="C2D69B"/>
            </w:tcBorders>
            <w:hideMark/>
          </w:tcPr>
          <w:p w:rsidR="007E5A8C" w:rsidRPr="00E43093" w:rsidRDefault="0089135E" w:rsidP="00877664">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 w:val="26"/>
                <w:szCs w:val="26"/>
              </w:rPr>
            </w:pPr>
            <w:r>
              <w:rPr>
                <w:rFonts w:ascii="Times New Roman" w:hAnsi="Times New Roman"/>
                <w:sz w:val="26"/>
                <w:szCs w:val="26"/>
              </w:rPr>
              <w:t>3</w:t>
            </w:r>
          </w:p>
        </w:tc>
        <w:tc>
          <w:tcPr>
            <w:cnfStyle w:val="000010000000" w:firstRow="0" w:lastRow="0" w:firstColumn="0" w:lastColumn="0" w:oddVBand="1" w:evenVBand="0" w:oddHBand="0" w:evenHBand="0" w:firstRowFirstColumn="0" w:firstRowLastColumn="0" w:lastRowFirstColumn="0" w:lastRowLastColumn="0"/>
            <w:tcW w:w="695" w:type="dxa"/>
            <w:tcBorders>
              <w:top w:val="double" w:sz="4" w:space="0" w:color="C2D69B"/>
              <w:left w:val="single" w:sz="4" w:space="0" w:color="C2D69B"/>
              <w:bottom w:val="single" w:sz="4" w:space="0" w:color="C2D69B"/>
              <w:right w:val="single" w:sz="4" w:space="0" w:color="C2D69B"/>
            </w:tcBorders>
            <w:hideMark/>
          </w:tcPr>
          <w:p w:rsidR="007E5A8C" w:rsidRPr="00E43093" w:rsidRDefault="00D8428E" w:rsidP="00877664">
            <w:pPr>
              <w:jc w:val="center"/>
              <w:rPr>
                <w:rFonts w:ascii="Times New Roman" w:hAnsi="Times New Roman"/>
                <w:sz w:val="26"/>
                <w:szCs w:val="26"/>
              </w:rPr>
            </w:pPr>
            <w:r>
              <w:rPr>
                <w:rFonts w:ascii="Times New Roman" w:hAnsi="Times New Roman"/>
                <w:sz w:val="26"/>
                <w:szCs w:val="26"/>
              </w:rPr>
              <w:t>6</w:t>
            </w:r>
          </w:p>
        </w:tc>
        <w:tc>
          <w:tcPr>
            <w:tcW w:w="973"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 w:val="26"/>
                <w:szCs w:val="26"/>
              </w:rPr>
            </w:pPr>
            <w:r w:rsidRPr="00E43093">
              <w:rPr>
                <w:rFonts w:ascii="Times New Roman" w:hAnsi="Times New Roman"/>
                <w:sz w:val="26"/>
                <w:szCs w:val="26"/>
              </w:rPr>
              <w:t>6</w:t>
            </w:r>
          </w:p>
        </w:tc>
        <w:tc>
          <w:tcPr>
            <w:cnfStyle w:val="000010000000" w:firstRow="0" w:lastRow="0" w:firstColumn="0" w:lastColumn="0" w:oddVBand="1" w:evenVBand="0" w:oddHBand="0" w:evenHBand="0" w:firstRowFirstColumn="0" w:firstRowLastColumn="0" w:lastRowFirstColumn="0" w:lastRowLastColumn="0"/>
            <w:tcW w:w="1112" w:type="dxa"/>
            <w:tcBorders>
              <w:top w:val="double" w:sz="4" w:space="0" w:color="C2D69B"/>
              <w:left w:val="single" w:sz="4" w:space="0" w:color="C2D69B"/>
              <w:bottom w:val="single" w:sz="4" w:space="0" w:color="C2D69B"/>
              <w:right w:val="single" w:sz="4" w:space="0" w:color="C2D69B"/>
            </w:tcBorders>
            <w:hideMark/>
          </w:tcPr>
          <w:p w:rsidR="007E5A8C" w:rsidRPr="00E43093" w:rsidRDefault="00D8428E" w:rsidP="00877664">
            <w:pPr>
              <w:jc w:val="center"/>
              <w:rPr>
                <w:rFonts w:ascii="Times New Roman" w:hAnsi="Times New Roman"/>
                <w:sz w:val="26"/>
                <w:szCs w:val="26"/>
              </w:rPr>
            </w:pPr>
            <w:r>
              <w:rPr>
                <w:rFonts w:ascii="Times New Roman" w:hAnsi="Times New Roman"/>
                <w:sz w:val="26"/>
                <w:szCs w:val="26"/>
              </w:rPr>
              <w:t>2</w:t>
            </w:r>
          </w:p>
        </w:tc>
        <w:tc>
          <w:tcPr>
            <w:tcW w:w="974"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 w:val="26"/>
                <w:szCs w:val="26"/>
              </w:rPr>
            </w:pPr>
            <w:r w:rsidRPr="00E43093">
              <w:rPr>
                <w:rFonts w:ascii="Times New Roman" w:hAnsi="Times New Roman"/>
                <w:sz w:val="26"/>
                <w:szCs w:val="26"/>
              </w:rPr>
              <w:t>1</w:t>
            </w:r>
          </w:p>
        </w:tc>
        <w:tc>
          <w:tcPr>
            <w:cnfStyle w:val="000010000000" w:firstRow="0" w:lastRow="0" w:firstColumn="0" w:lastColumn="0" w:oddVBand="1" w:evenVBand="0" w:oddHBand="0" w:evenHBand="0" w:firstRowFirstColumn="0" w:firstRowLastColumn="0" w:lastRowFirstColumn="0" w:lastRowLastColumn="0"/>
            <w:tcW w:w="1112"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rPr>
                <w:rFonts w:ascii="Times New Roman" w:hAnsi="Times New Roman"/>
                <w:sz w:val="26"/>
                <w:szCs w:val="26"/>
              </w:rPr>
            </w:pPr>
            <w:r w:rsidRPr="00E43093">
              <w:rPr>
                <w:rFonts w:ascii="Times New Roman" w:hAnsi="Times New Roman"/>
                <w:sz w:val="26"/>
                <w:szCs w:val="26"/>
              </w:rPr>
              <w:t>-</w:t>
            </w:r>
          </w:p>
        </w:tc>
        <w:tc>
          <w:tcPr>
            <w:cnfStyle w:val="000100000000" w:firstRow="0" w:lastRow="0" w:firstColumn="0" w:lastColumn="1" w:oddVBand="0" w:evenVBand="0" w:oddHBand="0" w:evenHBand="0" w:firstRowFirstColumn="0" w:firstRowLastColumn="0" w:lastRowFirstColumn="0" w:lastRowLastColumn="0"/>
            <w:tcW w:w="1388"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rPr>
                <w:rFonts w:ascii="Times New Roman" w:hAnsi="Times New Roman"/>
                <w:sz w:val="26"/>
                <w:szCs w:val="26"/>
              </w:rPr>
            </w:pPr>
            <w:r w:rsidRPr="00E43093">
              <w:rPr>
                <w:rFonts w:ascii="Times New Roman" w:hAnsi="Times New Roman"/>
                <w:sz w:val="26"/>
                <w:szCs w:val="26"/>
              </w:rPr>
              <w:t>-</w:t>
            </w:r>
          </w:p>
        </w:tc>
      </w:tr>
    </w:tbl>
    <w:p w:rsidR="007E5A8C" w:rsidRPr="00E43093" w:rsidRDefault="007E5A8C" w:rsidP="00DD36CB">
      <w:pPr>
        <w:spacing w:after="0" w:line="276" w:lineRule="auto"/>
        <w:jc w:val="both"/>
        <w:rPr>
          <w:rFonts w:ascii="Times New Roman" w:eastAsia="Times New Roman" w:hAnsi="Times New Roman" w:cs="Times New Roman"/>
          <w:sz w:val="26"/>
          <w:szCs w:val="26"/>
          <w:lang w:eastAsia="uk-UA"/>
        </w:rPr>
      </w:pP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lastRenderedPageBreak/>
        <w:t xml:space="preserve">               В педагогічному колективі спостерігається стабільність кадрового складу, доброзичлива творча атмосфера, взаємодія вихователів та фахівців щодо виконання річних завдань закладу та здійснення комплексного супроводу розвитку та виховання дошкільників.</w:t>
      </w:r>
    </w:p>
    <w:p w:rsidR="00B81972" w:rsidRPr="00E43093" w:rsidRDefault="00DD36CB"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Times New Roman" w:hAnsi="Times New Roman" w:cs="Times New Roman"/>
          <w:sz w:val="26"/>
          <w:szCs w:val="26"/>
          <w:lang w:eastAsia="uk-UA"/>
        </w:rPr>
        <w:t xml:space="preserve">     </w:t>
      </w:r>
      <w:r w:rsidR="00B81972" w:rsidRPr="00E43093">
        <w:rPr>
          <w:rFonts w:ascii="Times New Roman" w:eastAsia="Calibri" w:hAnsi="Times New Roman" w:cs="Times New Roman"/>
          <w:sz w:val="26"/>
          <w:szCs w:val="26"/>
        </w:rPr>
        <w:t xml:space="preserve">На сьогодні, підвищення кваліфікації педагогічних працівників не обмежується лише курсами підвищення кваліфікації. Підвищення кваліфікації педагогів на сучасному етапі здійснюється шляхом формальної, неформальної та </w:t>
      </w:r>
      <w:proofErr w:type="spellStart"/>
      <w:r w:rsidR="00B81972" w:rsidRPr="00E43093">
        <w:rPr>
          <w:rFonts w:ascii="Times New Roman" w:eastAsia="Calibri" w:hAnsi="Times New Roman" w:cs="Times New Roman"/>
          <w:sz w:val="26"/>
          <w:szCs w:val="26"/>
        </w:rPr>
        <w:t>інформальної</w:t>
      </w:r>
      <w:proofErr w:type="spellEnd"/>
      <w:r w:rsidR="00B81972" w:rsidRPr="00E43093">
        <w:rPr>
          <w:rFonts w:ascii="Times New Roman" w:eastAsia="Calibri" w:hAnsi="Times New Roman" w:cs="Times New Roman"/>
          <w:sz w:val="26"/>
          <w:szCs w:val="26"/>
        </w:rPr>
        <w:t xml:space="preserve">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w:t>
      </w:r>
      <w:proofErr w:type="spellStart"/>
      <w:r w:rsidR="00B81972" w:rsidRPr="00E43093">
        <w:rPr>
          <w:rFonts w:ascii="Times New Roman" w:eastAsia="Calibri" w:hAnsi="Times New Roman" w:cs="Times New Roman"/>
          <w:sz w:val="26"/>
          <w:szCs w:val="26"/>
        </w:rPr>
        <w:t>вебінарах</w:t>
      </w:r>
      <w:proofErr w:type="spellEnd"/>
      <w:r w:rsidR="00B81972" w:rsidRPr="00E43093">
        <w:rPr>
          <w:rFonts w:ascii="Times New Roman" w:eastAsia="Calibri" w:hAnsi="Times New Roman" w:cs="Times New Roman"/>
          <w:sz w:val="26"/>
          <w:szCs w:val="26"/>
        </w:rPr>
        <w:t>, майстер-класах за різними професійними темами і проблемами. Реалізувати самоосвітню діяльність педагоги мали можливість у різноманітних методичних заходах, конкурсах, виставках.</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Адміністрація закладу створює працівникам усі умови для плідної роботи. Завдяки оптимальній розстановці та цілеспрямованому використанню кадрів робота ЗДО відзначається стабільністю та позитивною результативністю. Адміністрація закладу і надалі планує протягом наступних років удосконалювати кваліфікаційний рівень педагогічних працівників за рахунок курсів підвищення кваліфікації, позачергової атестації.</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Як керівник закладу, я завжди підтримую та стимулюю творчу ініціативу працівників щодо вдосконалення освітньої роботи, заохочую творчі пошуки, думки.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p>
    <w:p w:rsidR="00DD36CB" w:rsidRPr="00E43093" w:rsidRDefault="00DD36CB" w:rsidP="00C604F0">
      <w:pPr>
        <w:pStyle w:val="a3"/>
        <w:numPr>
          <w:ilvl w:val="0"/>
          <w:numId w:val="9"/>
        </w:num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Медичне обслуговування. Фізкультуро - оздоровча робота</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З метою збереження, зміцнення фізичного, психічного здоров</w:t>
      </w:r>
      <w:r w:rsidR="00245044" w:rsidRPr="00E43093">
        <w:rPr>
          <w:rFonts w:ascii="Times New Roman" w:eastAsia="Times New Roman" w:hAnsi="Times New Roman" w:cs="Times New Roman"/>
          <w:sz w:val="26"/>
          <w:szCs w:val="26"/>
          <w:lang w:eastAsia="uk-UA"/>
        </w:rPr>
        <w:t>’</w:t>
      </w:r>
      <w:r w:rsidRPr="00E43093">
        <w:rPr>
          <w:rFonts w:ascii="Times New Roman" w:eastAsia="Times New Roman" w:hAnsi="Times New Roman" w:cs="Times New Roman"/>
          <w:sz w:val="26"/>
          <w:szCs w:val="26"/>
          <w:lang w:eastAsia="uk-UA"/>
        </w:rPr>
        <w:t>я дітей педагогічний колектив упродовж 202</w:t>
      </w:r>
      <w:r w:rsidR="00D11714">
        <w:rPr>
          <w:rFonts w:ascii="Times New Roman" w:eastAsia="Times New Roman" w:hAnsi="Times New Roman" w:cs="Times New Roman"/>
          <w:sz w:val="26"/>
          <w:szCs w:val="26"/>
          <w:lang w:eastAsia="uk-UA"/>
        </w:rPr>
        <w:t>4</w:t>
      </w:r>
      <w:r w:rsidR="00245044" w:rsidRPr="00E43093">
        <w:rPr>
          <w:rFonts w:ascii="Times New Roman" w:eastAsia="Times New Roman" w:hAnsi="Times New Roman" w:cs="Times New Roman"/>
          <w:sz w:val="26"/>
          <w:szCs w:val="26"/>
          <w:lang w:eastAsia="uk-UA"/>
        </w:rPr>
        <w:t>-202</w:t>
      </w:r>
      <w:r w:rsidR="00D11714">
        <w:rPr>
          <w:rFonts w:ascii="Times New Roman" w:eastAsia="Times New Roman" w:hAnsi="Times New Roman" w:cs="Times New Roman"/>
          <w:sz w:val="26"/>
          <w:szCs w:val="26"/>
          <w:lang w:eastAsia="uk-UA"/>
        </w:rPr>
        <w:t>5</w:t>
      </w:r>
      <w:r w:rsidRPr="00E43093">
        <w:rPr>
          <w:rFonts w:ascii="Times New Roman" w:eastAsia="Times New Roman" w:hAnsi="Times New Roman" w:cs="Times New Roman"/>
          <w:sz w:val="26"/>
          <w:szCs w:val="26"/>
          <w:lang w:eastAsia="uk-UA"/>
        </w:rPr>
        <w:t xml:space="preserve"> </w:t>
      </w:r>
      <w:proofErr w:type="spellStart"/>
      <w:r w:rsidRPr="00E43093">
        <w:rPr>
          <w:rFonts w:ascii="Times New Roman" w:eastAsia="Times New Roman" w:hAnsi="Times New Roman" w:cs="Times New Roman"/>
          <w:sz w:val="26"/>
          <w:szCs w:val="26"/>
          <w:lang w:eastAsia="uk-UA"/>
        </w:rPr>
        <w:t>н.р</w:t>
      </w:r>
      <w:proofErr w:type="spellEnd"/>
      <w:r w:rsidRPr="00E43093">
        <w:rPr>
          <w:rFonts w:ascii="Times New Roman" w:eastAsia="Times New Roman" w:hAnsi="Times New Roman" w:cs="Times New Roman"/>
          <w:sz w:val="26"/>
          <w:szCs w:val="26"/>
          <w:lang w:eastAsia="uk-UA"/>
        </w:rPr>
        <w:t>. працював над якісним забезпеченням фізкультурно – оздоровчої діяльності, підвищенням рівня фізичного виховання в закладі дошкільної освіти.</w:t>
      </w:r>
    </w:p>
    <w:p w:rsidR="00B81972" w:rsidRPr="00E43093" w:rsidRDefault="00B81972" w:rsidP="00B81972">
      <w:pPr>
        <w:spacing w:after="0" w:line="240" w:lineRule="auto"/>
        <w:ind w:firstLine="720"/>
        <w:jc w:val="both"/>
        <w:rPr>
          <w:rFonts w:ascii="Times New Roman" w:eastAsia="Calibri" w:hAnsi="Times New Roman" w:cs="Times New Roman"/>
          <w:sz w:val="26"/>
          <w:szCs w:val="26"/>
          <w:lang w:val="ru-RU"/>
        </w:rPr>
      </w:pPr>
      <w:proofErr w:type="spellStart"/>
      <w:r w:rsidRPr="00E43093">
        <w:rPr>
          <w:rFonts w:ascii="Times New Roman" w:eastAsia="Calibri" w:hAnsi="Times New Roman" w:cs="Times New Roman"/>
          <w:sz w:val="26"/>
          <w:szCs w:val="26"/>
          <w:lang w:val="ru-RU"/>
        </w:rPr>
        <w:t>Пріоритетними</w:t>
      </w:r>
      <w:proofErr w:type="spellEnd"/>
      <w:r w:rsidRPr="00E43093">
        <w:rPr>
          <w:rFonts w:ascii="Times New Roman" w:eastAsia="Calibri" w:hAnsi="Times New Roman" w:cs="Times New Roman"/>
          <w:sz w:val="26"/>
          <w:szCs w:val="26"/>
          <w:lang w:val="ru-RU"/>
        </w:rPr>
        <w:t xml:space="preserve"> у 202</w:t>
      </w:r>
      <w:r w:rsidR="00D11714">
        <w:rPr>
          <w:rFonts w:ascii="Times New Roman" w:eastAsia="Calibri" w:hAnsi="Times New Roman" w:cs="Times New Roman"/>
          <w:sz w:val="26"/>
          <w:szCs w:val="26"/>
          <w:lang w:val="ru-RU"/>
        </w:rPr>
        <w:t>4</w:t>
      </w:r>
      <w:r w:rsidRPr="00E43093">
        <w:rPr>
          <w:rFonts w:ascii="Times New Roman" w:eastAsia="Calibri" w:hAnsi="Times New Roman" w:cs="Times New Roman"/>
          <w:sz w:val="26"/>
          <w:szCs w:val="26"/>
        </w:rPr>
        <w:t>/</w:t>
      </w:r>
      <w:r w:rsidRPr="00E43093">
        <w:rPr>
          <w:rFonts w:ascii="Times New Roman" w:eastAsia="Calibri" w:hAnsi="Times New Roman" w:cs="Times New Roman"/>
          <w:sz w:val="26"/>
          <w:szCs w:val="26"/>
          <w:lang w:val="ru-RU"/>
        </w:rPr>
        <w:t>202</w:t>
      </w:r>
      <w:r w:rsidR="00D11714">
        <w:rPr>
          <w:rFonts w:ascii="Times New Roman" w:eastAsia="Calibri" w:hAnsi="Times New Roman" w:cs="Times New Roman"/>
          <w:sz w:val="26"/>
          <w:szCs w:val="26"/>
          <w:lang w:val="ru-RU"/>
        </w:rPr>
        <w:t>5</w:t>
      </w:r>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навчальному</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році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були</w:t>
      </w:r>
      <w:proofErr w:type="spellEnd"/>
      <w:r w:rsidRPr="00E43093">
        <w:rPr>
          <w:rFonts w:ascii="Times New Roman" w:eastAsia="Calibri" w:hAnsi="Times New Roman" w:cs="Times New Roman"/>
          <w:sz w:val="26"/>
          <w:szCs w:val="26"/>
          <w:lang w:val="ru-RU"/>
        </w:rPr>
        <w:t xml:space="preserve"> і </w:t>
      </w:r>
      <w:proofErr w:type="spellStart"/>
      <w:r w:rsidRPr="00E43093">
        <w:rPr>
          <w:rFonts w:ascii="Times New Roman" w:eastAsia="Calibri" w:hAnsi="Times New Roman" w:cs="Times New Roman"/>
          <w:sz w:val="26"/>
          <w:szCs w:val="26"/>
          <w:lang w:val="ru-RU"/>
        </w:rPr>
        <w:t>залишаються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здоров’язберігаючі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аспекти</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Фізкультурно-оздоровча</w:t>
      </w:r>
      <w:proofErr w:type="spellEnd"/>
      <w:r w:rsidRPr="00E43093">
        <w:rPr>
          <w:rFonts w:ascii="Times New Roman" w:eastAsia="Calibri" w:hAnsi="Times New Roman" w:cs="Times New Roman"/>
          <w:sz w:val="26"/>
          <w:szCs w:val="26"/>
          <w:lang w:val="ru-RU"/>
        </w:rPr>
        <w:t xml:space="preserve"> робота в </w:t>
      </w:r>
      <w:proofErr w:type="spellStart"/>
      <w:r w:rsidRPr="00E43093">
        <w:rPr>
          <w:rFonts w:ascii="Times New Roman" w:eastAsia="Calibri" w:hAnsi="Times New Roman" w:cs="Times New Roman"/>
          <w:sz w:val="26"/>
          <w:szCs w:val="26"/>
          <w:lang w:val="ru-RU"/>
        </w:rPr>
        <w:t>закладі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організовується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відповідно</w:t>
      </w:r>
      <w:proofErr w:type="spellEnd"/>
      <w:r w:rsidRPr="00E43093">
        <w:rPr>
          <w:rFonts w:ascii="Times New Roman" w:eastAsia="Calibri" w:hAnsi="Times New Roman" w:cs="Times New Roman"/>
          <w:sz w:val="26"/>
          <w:szCs w:val="26"/>
          <w:lang w:val="ru-RU"/>
        </w:rPr>
        <w:t xml:space="preserve"> до Базового компонента </w:t>
      </w:r>
      <w:proofErr w:type="spellStart"/>
      <w:r w:rsidRPr="00E43093">
        <w:rPr>
          <w:rFonts w:ascii="Times New Roman" w:eastAsia="Calibri" w:hAnsi="Times New Roman" w:cs="Times New Roman"/>
          <w:sz w:val="26"/>
          <w:szCs w:val="26"/>
          <w:lang w:val="ru-RU"/>
        </w:rPr>
        <w:t>дошкільної</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освіти</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України</w:t>
      </w:r>
      <w:proofErr w:type="spellEnd"/>
      <w:r w:rsidRPr="00E43093">
        <w:rPr>
          <w:rFonts w:ascii="Times New Roman" w:eastAsia="Calibri" w:hAnsi="Times New Roman" w:cs="Times New Roman"/>
          <w:sz w:val="26"/>
          <w:szCs w:val="26"/>
          <w:lang w:val="ru-RU"/>
        </w:rPr>
        <w:t xml:space="preserve"> (нова </w:t>
      </w:r>
      <w:proofErr w:type="spellStart"/>
      <w:r w:rsidRPr="00E43093">
        <w:rPr>
          <w:rFonts w:ascii="Times New Roman" w:eastAsia="Calibri" w:hAnsi="Times New Roman" w:cs="Times New Roman"/>
          <w:sz w:val="26"/>
          <w:szCs w:val="26"/>
          <w:lang w:val="ru-RU"/>
        </w:rPr>
        <w:t>редакція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Освітньої</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програми</w:t>
      </w:r>
      <w:proofErr w:type="spellEnd"/>
      <w:r w:rsidRPr="00E43093">
        <w:rPr>
          <w:rFonts w:ascii="Times New Roman" w:eastAsia="Calibri" w:hAnsi="Times New Roman" w:cs="Times New Roman"/>
          <w:sz w:val="26"/>
          <w:szCs w:val="26"/>
          <w:lang w:val="ru-RU"/>
        </w:rPr>
        <w:t xml:space="preserve"> для </w:t>
      </w:r>
      <w:proofErr w:type="spellStart"/>
      <w:r w:rsidRPr="00E43093">
        <w:rPr>
          <w:rFonts w:ascii="Times New Roman" w:eastAsia="Calibri" w:hAnsi="Times New Roman" w:cs="Times New Roman"/>
          <w:sz w:val="26"/>
          <w:szCs w:val="26"/>
          <w:lang w:val="ru-RU"/>
        </w:rPr>
        <w:t>дітей</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від</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дошкільного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віку</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Українське</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дошкілля</w:t>
      </w:r>
      <w:proofErr w:type="spellEnd"/>
      <w:proofErr w:type="gramStart"/>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інструктивно</w:t>
      </w:r>
      <w:proofErr w:type="spellEnd"/>
      <w:proofErr w:type="gramEnd"/>
      <w:r w:rsidRPr="00E43093">
        <w:rPr>
          <w:rFonts w:ascii="Times New Roman" w:eastAsia="Calibri" w:hAnsi="Times New Roman" w:cs="Times New Roman"/>
          <w:sz w:val="26"/>
          <w:szCs w:val="26"/>
          <w:lang w:val="ru-RU"/>
        </w:rPr>
        <w:t xml:space="preserve">-методичного листа МОНУ </w:t>
      </w:r>
      <w:proofErr w:type="spellStart"/>
      <w:r w:rsidRPr="00E43093">
        <w:rPr>
          <w:rFonts w:ascii="Times New Roman" w:eastAsia="Calibri" w:hAnsi="Times New Roman" w:cs="Times New Roman"/>
          <w:sz w:val="26"/>
          <w:szCs w:val="26"/>
          <w:lang w:val="ru-RU"/>
        </w:rPr>
        <w:t>від</w:t>
      </w:r>
      <w:proofErr w:type="spellEnd"/>
      <w:r w:rsidRPr="00E43093">
        <w:rPr>
          <w:rFonts w:ascii="Times New Roman" w:eastAsia="Calibri" w:hAnsi="Times New Roman" w:cs="Times New Roman"/>
          <w:sz w:val="26"/>
          <w:szCs w:val="26"/>
          <w:lang w:val="ru-RU"/>
        </w:rPr>
        <w:t xml:space="preserve"> 02.09.2016 № 1/9-456 р. «</w:t>
      </w:r>
      <w:proofErr w:type="spellStart"/>
      <w:r w:rsidRPr="00E43093">
        <w:rPr>
          <w:rFonts w:ascii="Times New Roman" w:eastAsia="Calibri" w:hAnsi="Times New Roman" w:cs="Times New Roman"/>
          <w:sz w:val="26"/>
          <w:szCs w:val="26"/>
          <w:lang w:val="ru-RU"/>
        </w:rPr>
        <w:t>Щодо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організаціі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фізкультурно-оздоровчої</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роботи</w:t>
      </w:r>
      <w:proofErr w:type="spellEnd"/>
      <w:r w:rsidRPr="00E43093">
        <w:rPr>
          <w:rFonts w:ascii="Times New Roman" w:eastAsia="Calibri" w:hAnsi="Times New Roman" w:cs="Times New Roman"/>
          <w:sz w:val="26"/>
          <w:szCs w:val="26"/>
          <w:lang w:val="ru-RU"/>
        </w:rPr>
        <w:t xml:space="preserve"> в </w:t>
      </w:r>
      <w:proofErr w:type="spellStart"/>
      <w:r w:rsidRPr="00E43093">
        <w:rPr>
          <w:rFonts w:ascii="Times New Roman" w:eastAsia="Calibri" w:hAnsi="Times New Roman" w:cs="Times New Roman"/>
          <w:sz w:val="26"/>
          <w:szCs w:val="26"/>
          <w:lang w:val="ru-RU"/>
        </w:rPr>
        <w:t>дошкільних</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навчальних</w:t>
      </w:r>
      <w:proofErr w:type="spellEnd"/>
      <w:r w:rsidRPr="00E43093">
        <w:rPr>
          <w:rFonts w:ascii="Times New Roman" w:eastAsia="Calibri" w:hAnsi="Times New Roman" w:cs="Times New Roman"/>
          <w:sz w:val="26"/>
          <w:szCs w:val="26"/>
          <w:lang w:val="ru-RU"/>
        </w:rPr>
        <w:t xml:space="preserve"> закладах».  </w:t>
      </w:r>
    </w:p>
    <w:p w:rsidR="00B81972" w:rsidRPr="00E43093" w:rsidRDefault="00B81972" w:rsidP="00B81972">
      <w:pPr>
        <w:spacing w:after="0" w:line="240" w:lineRule="auto"/>
        <w:ind w:firstLine="720"/>
        <w:jc w:val="both"/>
        <w:rPr>
          <w:rFonts w:ascii="Times New Roman" w:eastAsia="Calibri" w:hAnsi="Times New Roman" w:cs="Times New Roman"/>
          <w:sz w:val="26"/>
          <w:szCs w:val="26"/>
        </w:rPr>
      </w:pPr>
      <w:r w:rsidRPr="00E43093">
        <w:rPr>
          <w:rFonts w:ascii="Times New Roman" w:eastAsia="Calibri" w:hAnsi="Times New Roman" w:cs="Times New Roman"/>
          <w:sz w:val="26"/>
          <w:szCs w:val="26"/>
          <w:lang w:val="ru-RU"/>
        </w:rPr>
        <w:t xml:space="preserve">Варто </w:t>
      </w:r>
      <w:proofErr w:type="spellStart"/>
      <w:r w:rsidRPr="00E43093">
        <w:rPr>
          <w:rFonts w:ascii="Times New Roman" w:eastAsia="Calibri" w:hAnsi="Times New Roman" w:cs="Times New Roman"/>
          <w:sz w:val="26"/>
          <w:szCs w:val="26"/>
          <w:lang w:val="ru-RU"/>
        </w:rPr>
        <w:t>зазначити</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що</w:t>
      </w:r>
      <w:proofErr w:type="spellEnd"/>
      <w:r w:rsidRPr="00E43093">
        <w:rPr>
          <w:rFonts w:ascii="Times New Roman" w:eastAsia="Calibri" w:hAnsi="Times New Roman" w:cs="Times New Roman"/>
          <w:sz w:val="26"/>
          <w:szCs w:val="26"/>
          <w:lang w:val="ru-RU"/>
        </w:rPr>
        <w:t xml:space="preserve"> в </w:t>
      </w:r>
      <w:proofErr w:type="spellStart"/>
      <w:r w:rsidRPr="00E43093">
        <w:rPr>
          <w:rFonts w:ascii="Times New Roman" w:eastAsia="Calibri" w:hAnsi="Times New Roman" w:cs="Times New Roman"/>
          <w:sz w:val="26"/>
          <w:szCs w:val="26"/>
          <w:lang w:val="ru-RU"/>
        </w:rPr>
        <w:t>закладі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створені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сприятливі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умови</w:t>
      </w:r>
      <w:proofErr w:type="spellEnd"/>
      <w:r w:rsidRPr="00E43093">
        <w:rPr>
          <w:rFonts w:ascii="Times New Roman" w:eastAsia="Calibri" w:hAnsi="Times New Roman" w:cs="Times New Roman"/>
          <w:sz w:val="26"/>
          <w:szCs w:val="26"/>
          <w:lang w:val="ru-RU"/>
        </w:rPr>
        <w:t xml:space="preserve"> для </w:t>
      </w:r>
      <w:proofErr w:type="spellStart"/>
      <w:r w:rsidRPr="00E43093">
        <w:rPr>
          <w:rFonts w:ascii="Times New Roman" w:eastAsia="Calibri" w:hAnsi="Times New Roman" w:cs="Times New Roman"/>
          <w:sz w:val="26"/>
          <w:szCs w:val="26"/>
          <w:lang w:val="ru-RU"/>
        </w:rPr>
        <w:t>збереження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фізичного</w:t>
      </w:r>
      <w:proofErr w:type="spellEnd"/>
      <w:r w:rsidRPr="00E43093">
        <w:rPr>
          <w:rFonts w:ascii="Times New Roman" w:eastAsia="Calibri" w:hAnsi="Times New Roman" w:cs="Times New Roman"/>
          <w:sz w:val="26"/>
          <w:szCs w:val="26"/>
          <w:lang w:val="ru-RU"/>
        </w:rPr>
        <w:t xml:space="preserve"> та </w:t>
      </w:r>
      <w:proofErr w:type="spellStart"/>
      <w:r w:rsidRPr="00E43093">
        <w:rPr>
          <w:rFonts w:ascii="Times New Roman" w:eastAsia="Calibri" w:hAnsi="Times New Roman" w:cs="Times New Roman"/>
          <w:sz w:val="26"/>
          <w:szCs w:val="26"/>
          <w:lang w:val="ru-RU"/>
        </w:rPr>
        <w:t>психологічного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здоров’я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вихованців</w:t>
      </w:r>
      <w:proofErr w:type="spellEnd"/>
      <w:r w:rsidRPr="00E43093">
        <w:rPr>
          <w:rFonts w:ascii="Times New Roman" w:eastAsia="Calibri" w:hAnsi="Times New Roman" w:cs="Times New Roman"/>
          <w:sz w:val="26"/>
          <w:szCs w:val="26"/>
        </w:rPr>
        <w:t xml:space="preserve">. </w:t>
      </w:r>
      <w:r w:rsidRPr="00E43093">
        <w:rPr>
          <w:rFonts w:ascii="Times New Roman" w:eastAsia="Calibri" w:hAnsi="Times New Roman" w:cs="Times New Roman"/>
          <w:sz w:val="26"/>
          <w:szCs w:val="26"/>
          <w:lang w:val="ru-RU"/>
        </w:rPr>
        <w:t xml:space="preserve">У </w:t>
      </w:r>
      <w:proofErr w:type="spellStart"/>
      <w:r w:rsidRPr="00E43093">
        <w:rPr>
          <w:rFonts w:ascii="Times New Roman" w:eastAsia="Calibri" w:hAnsi="Times New Roman" w:cs="Times New Roman"/>
          <w:sz w:val="26"/>
          <w:szCs w:val="26"/>
          <w:lang w:val="ru-RU"/>
        </w:rPr>
        <w:t>наявності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спортивне</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обладнання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інвентар</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дидактичний</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матеріал</w:t>
      </w:r>
      <w:proofErr w:type="spellEnd"/>
      <w:r w:rsidRPr="00E43093">
        <w:rPr>
          <w:rFonts w:ascii="Times New Roman" w:eastAsia="Calibri" w:hAnsi="Times New Roman" w:cs="Times New Roman"/>
          <w:sz w:val="26"/>
          <w:szCs w:val="26"/>
          <w:lang w:val="ru-RU"/>
        </w:rPr>
        <w:t xml:space="preserve">. В методичному </w:t>
      </w:r>
      <w:proofErr w:type="spellStart"/>
      <w:r w:rsidRPr="00E43093">
        <w:rPr>
          <w:rFonts w:ascii="Times New Roman" w:eastAsia="Calibri" w:hAnsi="Times New Roman" w:cs="Times New Roman"/>
          <w:sz w:val="26"/>
          <w:szCs w:val="26"/>
          <w:lang w:val="ru-RU"/>
        </w:rPr>
        <w:t>кабінеті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достатня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кількість</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літератури</w:t>
      </w:r>
      <w:proofErr w:type="spellEnd"/>
      <w:r w:rsidRPr="00E43093">
        <w:rPr>
          <w:rFonts w:ascii="Times New Roman" w:eastAsia="Calibri" w:hAnsi="Times New Roman" w:cs="Times New Roman"/>
          <w:sz w:val="26"/>
          <w:szCs w:val="26"/>
          <w:lang w:val="ru-RU"/>
        </w:rPr>
        <w:t xml:space="preserve"> з </w:t>
      </w:r>
      <w:proofErr w:type="spellStart"/>
      <w:r w:rsidRPr="00E43093">
        <w:rPr>
          <w:rFonts w:ascii="Times New Roman" w:eastAsia="Calibri" w:hAnsi="Times New Roman" w:cs="Times New Roman"/>
          <w:sz w:val="26"/>
          <w:szCs w:val="26"/>
          <w:lang w:val="ru-RU"/>
        </w:rPr>
        <w:t>фізичного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виховання</w:t>
      </w:r>
      <w:proofErr w:type="spellEnd"/>
      <w:r w:rsidRPr="00E43093">
        <w:rPr>
          <w:rFonts w:ascii="Times New Roman" w:eastAsia="Calibri" w:hAnsi="Times New Roman" w:cs="Times New Roman"/>
          <w:sz w:val="26"/>
          <w:szCs w:val="26"/>
          <w:lang w:val="ru-RU"/>
        </w:rPr>
        <w:t xml:space="preserve"> та </w:t>
      </w:r>
      <w:proofErr w:type="spellStart"/>
      <w:r w:rsidRPr="00E43093">
        <w:rPr>
          <w:rFonts w:ascii="Times New Roman" w:eastAsia="Calibri" w:hAnsi="Times New Roman" w:cs="Times New Roman"/>
          <w:sz w:val="26"/>
          <w:szCs w:val="26"/>
          <w:lang w:val="ru-RU"/>
        </w:rPr>
        <w:t>оздоровлення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дошкільнят</w:t>
      </w:r>
      <w:proofErr w:type="spellEnd"/>
      <w:r w:rsidRPr="00E43093">
        <w:rPr>
          <w:rFonts w:ascii="Times New Roman" w:eastAsia="Calibri" w:hAnsi="Times New Roman" w:cs="Times New Roman"/>
          <w:sz w:val="26"/>
          <w:szCs w:val="26"/>
          <w:lang w:val="ru-RU"/>
        </w:rPr>
        <w:t xml:space="preserve">. Для занять на </w:t>
      </w:r>
      <w:proofErr w:type="spellStart"/>
      <w:r w:rsidRPr="00E43093">
        <w:rPr>
          <w:rFonts w:ascii="Times New Roman" w:eastAsia="Calibri" w:hAnsi="Times New Roman" w:cs="Times New Roman"/>
          <w:sz w:val="26"/>
          <w:szCs w:val="26"/>
          <w:lang w:val="ru-RU"/>
        </w:rPr>
        <w:t>свіжому</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повітрі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облаштовано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ігрові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майданчики</w:t>
      </w:r>
      <w:proofErr w:type="spellEnd"/>
      <w:r w:rsidRPr="00E43093">
        <w:rPr>
          <w:rFonts w:ascii="Times New Roman" w:eastAsia="Calibri" w:hAnsi="Times New Roman" w:cs="Times New Roman"/>
          <w:sz w:val="26"/>
          <w:szCs w:val="26"/>
          <w:lang w:val="ru-RU"/>
        </w:rPr>
        <w:t xml:space="preserve">. </w:t>
      </w:r>
      <w:r w:rsidRPr="00E43093">
        <w:rPr>
          <w:rFonts w:ascii="Times New Roman" w:eastAsia="Calibri" w:hAnsi="Times New Roman" w:cs="Times New Roman"/>
          <w:sz w:val="26"/>
          <w:szCs w:val="26"/>
        </w:rPr>
        <w:t>Проте потребує облаштування с</w:t>
      </w:r>
      <w:proofErr w:type="spellStart"/>
      <w:r w:rsidRPr="00E43093">
        <w:rPr>
          <w:rFonts w:ascii="Times New Roman" w:eastAsia="Calibri" w:hAnsi="Times New Roman" w:cs="Times New Roman"/>
          <w:sz w:val="26"/>
          <w:szCs w:val="26"/>
          <w:lang w:val="ru-RU"/>
        </w:rPr>
        <w:t>портивний</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майданчик</w:t>
      </w:r>
      <w:proofErr w:type="spellEnd"/>
      <w:r w:rsidRPr="00E43093">
        <w:rPr>
          <w:rFonts w:ascii="Times New Roman" w:eastAsia="Calibri" w:hAnsi="Times New Roman" w:cs="Times New Roman"/>
          <w:sz w:val="26"/>
          <w:szCs w:val="26"/>
        </w:rPr>
        <w:t>.</w:t>
      </w:r>
    </w:p>
    <w:p w:rsidR="00B81972" w:rsidRPr="00E43093" w:rsidRDefault="00B81972" w:rsidP="00B81972">
      <w:pPr>
        <w:spacing w:after="0" w:line="240" w:lineRule="auto"/>
        <w:ind w:firstLine="720"/>
        <w:jc w:val="both"/>
        <w:rPr>
          <w:rFonts w:ascii="Times New Roman" w:eastAsia="Calibri" w:hAnsi="Times New Roman" w:cs="Times New Roman"/>
          <w:sz w:val="26"/>
          <w:szCs w:val="26"/>
          <w:lang w:val="ru-RU"/>
        </w:rPr>
      </w:pPr>
      <w:proofErr w:type="spellStart"/>
      <w:r w:rsidRPr="00E43093">
        <w:rPr>
          <w:rFonts w:ascii="Times New Roman" w:eastAsia="Calibri" w:hAnsi="Times New Roman" w:cs="Times New Roman"/>
          <w:sz w:val="26"/>
          <w:szCs w:val="26"/>
          <w:lang w:val="ru-RU"/>
        </w:rPr>
        <w:t>Спортивне</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обладнання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має</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естетичний</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вигляд</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відповідає</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санітарно</w:t>
      </w:r>
      <w:proofErr w:type="spellEnd"/>
      <w:r w:rsidRPr="00E43093">
        <w:rPr>
          <w:rFonts w:ascii="Times New Roman" w:eastAsia="Calibri" w:hAnsi="Times New Roman" w:cs="Times New Roman"/>
          <w:sz w:val="26"/>
          <w:szCs w:val="26"/>
          <w:lang w:val="ru-RU"/>
        </w:rPr>
        <w:t>–</w:t>
      </w:r>
      <w:proofErr w:type="spellStart"/>
      <w:r w:rsidRPr="00E43093">
        <w:rPr>
          <w:rFonts w:ascii="Times New Roman" w:eastAsia="Calibri" w:hAnsi="Times New Roman" w:cs="Times New Roman"/>
          <w:sz w:val="26"/>
          <w:szCs w:val="26"/>
          <w:lang w:val="ru-RU"/>
        </w:rPr>
        <w:t>гігієнічним</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вимогам</w:t>
      </w:r>
      <w:proofErr w:type="spellEnd"/>
      <w:r w:rsidRPr="00E43093">
        <w:rPr>
          <w:rFonts w:ascii="Times New Roman" w:eastAsia="Calibri" w:hAnsi="Times New Roman" w:cs="Times New Roman"/>
          <w:sz w:val="26"/>
          <w:szCs w:val="26"/>
          <w:lang w:val="ru-RU"/>
        </w:rPr>
        <w:t xml:space="preserve"> та </w:t>
      </w:r>
      <w:proofErr w:type="spellStart"/>
      <w:r w:rsidRPr="00E43093">
        <w:rPr>
          <w:rFonts w:ascii="Times New Roman" w:eastAsia="Calibri" w:hAnsi="Times New Roman" w:cs="Times New Roman"/>
          <w:sz w:val="26"/>
          <w:szCs w:val="26"/>
          <w:lang w:val="ru-RU"/>
        </w:rPr>
        <w:t>розміщено</w:t>
      </w:r>
      <w:proofErr w:type="spellEnd"/>
      <w:r w:rsidRPr="00E43093">
        <w:rPr>
          <w:rFonts w:ascii="Times New Roman" w:eastAsia="Calibri" w:hAnsi="Times New Roman" w:cs="Times New Roman"/>
          <w:sz w:val="26"/>
          <w:szCs w:val="26"/>
          <w:lang w:val="ru-RU"/>
        </w:rPr>
        <w:t xml:space="preserve"> в доступному для </w:t>
      </w:r>
      <w:proofErr w:type="spellStart"/>
      <w:r w:rsidRPr="00E43093">
        <w:rPr>
          <w:rFonts w:ascii="Times New Roman" w:eastAsia="Calibri" w:hAnsi="Times New Roman" w:cs="Times New Roman"/>
          <w:sz w:val="26"/>
          <w:szCs w:val="26"/>
          <w:lang w:val="ru-RU"/>
        </w:rPr>
        <w:t>дітей</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місці</w:t>
      </w:r>
      <w:proofErr w:type="spellEnd"/>
      <w:r w:rsidRPr="00E43093">
        <w:rPr>
          <w:rFonts w:ascii="Times New Roman" w:eastAsia="Calibri" w:hAnsi="Times New Roman" w:cs="Times New Roman"/>
          <w:sz w:val="26"/>
          <w:szCs w:val="26"/>
          <w:lang w:val="ru-RU"/>
        </w:rPr>
        <w:t>.</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Велику увагу протягом навчального року колектив дошкільного закладу приділив формуванню здоров’язберігаючої компетентності дітей. Ефективність оздоровчих заходів визначалася тим, що поєднувалася тривала комплексна </w:t>
      </w:r>
      <w:proofErr w:type="spellStart"/>
      <w:r w:rsidRPr="00E43093">
        <w:rPr>
          <w:rFonts w:ascii="Times New Roman" w:eastAsia="Calibri" w:hAnsi="Times New Roman" w:cs="Times New Roman"/>
          <w:sz w:val="26"/>
          <w:szCs w:val="26"/>
        </w:rPr>
        <w:t>оздоровчо</w:t>
      </w:r>
      <w:proofErr w:type="spellEnd"/>
      <w:r w:rsidRPr="00E43093">
        <w:rPr>
          <w:rFonts w:ascii="Times New Roman" w:eastAsia="Calibri" w:hAnsi="Times New Roman" w:cs="Times New Roman"/>
          <w:sz w:val="26"/>
          <w:szCs w:val="26"/>
        </w:rPr>
        <w:t xml:space="preserve">-профілактична робота з педагогічними заходами в умовах звичайного режиму життя дошкільників. Адміністрація закладу, педагоги, медична сестра, здійснюють постійний моніторинг стану здоров’я дітей, захворюваності, організації раціонального </w:t>
      </w:r>
      <w:r w:rsidRPr="00E43093">
        <w:rPr>
          <w:rFonts w:ascii="Times New Roman" w:eastAsia="Calibri" w:hAnsi="Times New Roman" w:cs="Times New Roman"/>
          <w:sz w:val="26"/>
          <w:szCs w:val="26"/>
        </w:rPr>
        <w:lastRenderedPageBreak/>
        <w:t xml:space="preserve">харчування, контроль за виконанням оздоровчих заходів, призначень лікаря та підтримують інтерес дитини до власного здоров’я. </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Упродовж року старшою медичною сестрою здійснювалась оцінка організації рухового режиму, проведення різних форм роботи з фізичного виховання. Вихователем-методистом контролювалися заняття з фізичного виховання, їх доцільність, систематичність, тривалість, розподіл часу між структурними частинами, програмовий зміст, послідовність дібраних форм роботи з дітьми, їхнє дозування, раціональність вибору способів організації дітей та використання інвентарю, відповідність вибору теми і змісту заходів, окресленим завданням та обраній формі проведення, ступінь реалізації поставлених завдань.</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Пріоритетними були і залишаються використання нетрадиційних форм та методів оздоровлення дошкільників та здоров’язберігаючі аспекти. Створена система оздоровчих та фізкультурних заходів щодо формування у дітей мотивації здоров’я і навичок здорового способу життя.</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Фізкультурно-оздоровча робота в ЗДО проводиться на високому рівні. Систему фізкультурних занять доповнюють спортивні свята та розваги: «Правила знаєш – небезпеку оминаєш!», «Як малята-</w:t>
      </w:r>
      <w:proofErr w:type="spellStart"/>
      <w:r w:rsidRPr="00E43093">
        <w:rPr>
          <w:rFonts w:ascii="Times New Roman" w:eastAsia="Calibri" w:hAnsi="Times New Roman" w:cs="Times New Roman"/>
          <w:sz w:val="26"/>
          <w:szCs w:val="26"/>
        </w:rPr>
        <w:t>здоров</w:t>
      </w:r>
      <w:proofErr w:type="spellEnd"/>
      <w:r w:rsidRPr="00E43093">
        <w:rPr>
          <w:rFonts w:ascii="Times New Roman" w:eastAsia="Calibri" w:hAnsi="Times New Roman" w:cs="Times New Roman"/>
          <w:sz w:val="26"/>
          <w:szCs w:val="26"/>
          <w:lang w:val="ru-RU"/>
        </w:rPr>
        <w:t>’</w:t>
      </w:r>
      <w:proofErr w:type="spellStart"/>
      <w:r w:rsidRPr="00E43093">
        <w:rPr>
          <w:rFonts w:ascii="Times New Roman" w:eastAsia="Calibri" w:hAnsi="Times New Roman" w:cs="Times New Roman"/>
          <w:sz w:val="26"/>
          <w:szCs w:val="26"/>
        </w:rPr>
        <w:t>ята</w:t>
      </w:r>
      <w:proofErr w:type="spellEnd"/>
      <w:r w:rsidRPr="00E43093">
        <w:rPr>
          <w:rFonts w:ascii="Times New Roman" w:eastAsia="Calibri" w:hAnsi="Times New Roman" w:cs="Times New Roman"/>
          <w:sz w:val="26"/>
          <w:szCs w:val="26"/>
        </w:rPr>
        <w:t xml:space="preserve"> перемогли вірусів!», «Пригоди Сніжки та Сніговика», флешмоб «В здоровому тілі здоровий дух», спортивні естафе</w:t>
      </w:r>
      <w:r w:rsidR="00D8428E">
        <w:rPr>
          <w:rFonts w:ascii="Times New Roman" w:eastAsia="Calibri" w:hAnsi="Times New Roman" w:cs="Times New Roman"/>
          <w:sz w:val="26"/>
          <w:szCs w:val="26"/>
        </w:rPr>
        <w:t>т</w:t>
      </w:r>
      <w:r w:rsidRPr="00E43093">
        <w:rPr>
          <w:rFonts w:ascii="Times New Roman" w:eastAsia="Calibri" w:hAnsi="Times New Roman" w:cs="Times New Roman"/>
          <w:sz w:val="26"/>
          <w:szCs w:val="26"/>
        </w:rPr>
        <w:t>и та турніри</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Спостереження за ранковою гімнастикою засвідчили, що педагоги розвивають у дітей рухові навички, які дозволяють виконувати вправи з найменшою затратою енергії. Під час фізкультурних занять відводиться достатньо часу для різних видів основних рухів, виконання вправ, що сприяють корекції постави. Чільне місце в закладі посідають прогулянки. Наявність свіжого повітря, оптимальних фізичних навантажень дають гарний </w:t>
      </w:r>
      <w:proofErr w:type="spellStart"/>
      <w:r w:rsidRPr="00E43093">
        <w:rPr>
          <w:rFonts w:ascii="Times New Roman" w:eastAsia="Calibri" w:hAnsi="Times New Roman" w:cs="Times New Roman"/>
          <w:sz w:val="26"/>
          <w:szCs w:val="26"/>
        </w:rPr>
        <w:t>загартовуючий</w:t>
      </w:r>
      <w:proofErr w:type="spellEnd"/>
      <w:r w:rsidRPr="00E43093">
        <w:rPr>
          <w:rFonts w:ascii="Times New Roman" w:eastAsia="Calibri" w:hAnsi="Times New Roman" w:cs="Times New Roman"/>
          <w:sz w:val="26"/>
          <w:szCs w:val="26"/>
        </w:rPr>
        <w:t xml:space="preserve"> ефект, що сприяє підвищенню рівня фізичного розвитку дітей.</w:t>
      </w:r>
    </w:p>
    <w:p w:rsidR="00B81972" w:rsidRPr="00E43093" w:rsidRDefault="00B81972" w:rsidP="00B81972">
      <w:pPr>
        <w:tabs>
          <w:tab w:val="left" w:pos="5540"/>
        </w:tabs>
        <w:spacing w:after="0" w:line="240" w:lineRule="auto"/>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        Особлива увага педагогічного колективу приділялася загартуванню дитячого організму. Педагоги широко використовували повсякденні методи оздоровлення: відповідний температурний режим і провітрювання приміщень, прогулянки на свіжому повітрі за різних погодних умов та </w:t>
      </w:r>
      <w:proofErr w:type="spellStart"/>
      <w:r w:rsidRPr="00E43093">
        <w:rPr>
          <w:rFonts w:ascii="Times New Roman" w:eastAsia="Calibri" w:hAnsi="Times New Roman" w:cs="Times New Roman"/>
          <w:sz w:val="26"/>
          <w:szCs w:val="26"/>
        </w:rPr>
        <w:t>кварцування</w:t>
      </w:r>
      <w:proofErr w:type="spellEnd"/>
      <w:r w:rsidRPr="00E43093">
        <w:rPr>
          <w:rFonts w:ascii="Times New Roman" w:eastAsia="Calibri" w:hAnsi="Times New Roman" w:cs="Times New Roman"/>
          <w:sz w:val="26"/>
          <w:szCs w:val="26"/>
        </w:rPr>
        <w:t>-провітрювання.</w:t>
      </w:r>
      <w:r w:rsidRPr="00E43093">
        <w:rPr>
          <w:rFonts w:ascii="Times New Roman" w:hAnsi="Times New Roman" w:cs="Times New Roman"/>
          <w:sz w:val="26"/>
          <w:szCs w:val="26"/>
        </w:rPr>
        <w:t xml:space="preserve"> </w:t>
      </w:r>
      <w:r w:rsidRPr="00E43093">
        <w:rPr>
          <w:rFonts w:ascii="Times New Roman" w:eastAsia="Calibri" w:hAnsi="Times New Roman" w:cs="Times New Roman"/>
          <w:sz w:val="26"/>
          <w:szCs w:val="26"/>
        </w:rPr>
        <w:t>Проте виявлено, що обладнання для загартовуючи процедур потребує поновлення та поповнення.</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Простежується стабільне зростання  якості фізкультуро-оздоровчої роботи за рахунок впровадження методики </w:t>
      </w:r>
      <w:proofErr w:type="spellStart"/>
      <w:r w:rsidRPr="00E43093">
        <w:rPr>
          <w:rFonts w:ascii="Times New Roman" w:eastAsia="Calibri" w:hAnsi="Times New Roman" w:cs="Times New Roman"/>
          <w:sz w:val="26"/>
          <w:szCs w:val="26"/>
        </w:rPr>
        <w:t>М.Єфименка</w:t>
      </w:r>
      <w:proofErr w:type="spellEnd"/>
      <w:r w:rsidRPr="00E43093">
        <w:rPr>
          <w:rFonts w:ascii="Times New Roman" w:eastAsia="Calibri" w:hAnsi="Times New Roman" w:cs="Times New Roman"/>
          <w:sz w:val="26"/>
          <w:szCs w:val="26"/>
        </w:rPr>
        <w:t xml:space="preserve">, проведення нестандартних, сюжетних, ігрових занять з використанням інноваційних </w:t>
      </w:r>
      <w:proofErr w:type="spellStart"/>
      <w:r w:rsidRPr="00E43093">
        <w:rPr>
          <w:rFonts w:ascii="Times New Roman" w:eastAsia="Calibri" w:hAnsi="Times New Roman" w:cs="Times New Roman"/>
          <w:sz w:val="26"/>
          <w:szCs w:val="26"/>
        </w:rPr>
        <w:t>методик</w:t>
      </w:r>
      <w:proofErr w:type="spellEnd"/>
      <w:r w:rsidRPr="00E43093">
        <w:rPr>
          <w:rFonts w:ascii="Times New Roman" w:eastAsia="Calibri" w:hAnsi="Times New Roman" w:cs="Times New Roman"/>
          <w:sz w:val="26"/>
          <w:szCs w:val="26"/>
        </w:rPr>
        <w:t>.</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Медичний кабінет розташований на другому поверсі, забезпечений необхідним обладнанням та інвентарем.</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Медичне обслуговування дітей ЗДО здійснює медична сестра. Результати обстеження й оцінки стану здоров’я дітей обов’язково доводяться до відома батьків. Медичний працівник, в міру своїх повноважень, контролює дотримання санітарно-гігієнічних вимог групових кімнат, приміщень, майданчиків. Приймає участь у здійсненні медико-педагогічного контролю під час занять дітей фізичною культурою. Здійснюють контроль за станом здоров’я, нервово-психічного та фізичного розвитку дітей.</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Огляд дітей на </w:t>
      </w:r>
      <w:proofErr w:type="spellStart"/>
      <w:r w:rsidRPr="00E43093">
        <w:rPr>
          <w:rFonts w:ascii="Times New Roman" w:eastAsia="Calibri" w:hAnsi="Times New Roman" w:cs="Times New Roman"/>
          <w:sz w:val="26"/>
          <w:szCs w:val="26"/>
        </w:rPr>
        <w:t>педикульоз</w:t>
      </w:r>
      <w:proofErr w:type="spellEnd"/>
      <w:r w:rsidRPr="00E43093">
        <w:rPr>
          <w:rFonts w:ascii="Times New Roman" w:eastAsia="Calibri" w:hAnsi="Times New Roman" w:cs="Times New Roman"/>
          <w:sz w:val="26"/>
          <w:szCs w:val="26"/>
        </w:rPr>
        <w:t xml:space="preserve"> проводиться щоденно вихователями ясельних та дошкільних груп. Контроль здійснює медична сестра.</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Систематично проводяться антропометричні вимірювання та оцінювання фізичного розвитку дітей.</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Контроль за станом здоров’я дітей здійснюється трьома шляхами:</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1. Правильна організація ранкового прийому,</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2. Обхід медичними працівниками дошкільного закладу.</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lastRenderedPageBreak/>
        <w:t>3. Спостереження вихователів.</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Згідно з річним планом дошкільного закладу медсестра проводить серед працівників закладу та батьків санітарно-освітню роботу. Форми й тематика – різноманітні.</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Аналіз захворюваності проводиться медичною сестрою на основі даних річного статистичного звіту, що базується на матеріалах медичної документації, яка ведеться щоденно. Облік захворюваності проводиться з- огляду на час відсутності дитини в дошкільному закладі через хворобу. Всі дані про захворюваність фіксуються в картках дітей.</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Аналіз причин захворюваності дітей, динаміки їхнього стану здоров’я допомагають виявити слабкі сторони в організації профілактичної роботи в ЗДО і скласти план заходів, спрямованих на покращення стану їх здоров’я, зниження захворюваності.</w:t>
      </w:r>
    </w:p>
    <w:p w:rsidR="00B81972" w:rsidRPr="00E43093" w:rsidRDefault="00B81972" w:rsidP="00B81972">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Працівники закладу проходять медичний огляд вчасно, відповідно до встановленого графіку.</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p>
    <w:p w:rsidR="00DD36CB" w:rsidRPr="00E43093" w:rsidRDefault="00DD36CB" w:rsidP="00E43093">
      <w:pPr>
        <w:spacing w:after="0" w:line="276" w:lineRule="auto"/>
        <w:jc w:val="both"/>
        <w:rPr>
          <w:rFonts w:ascii="Times New Roman" w:hAnsi="Times New Roman" w:cs="Times New Roman"/>
          <w:color w:val="030303"/>
          <w:sz w:val="26"/>
          <w:szCs w:val="26"/>
        </w:rPr>
      </w:pPr>
      <w:r w:rsidRPr="00E43093">
        <w:rPr>
          <w:rFonts w:ascii="Times New Roman" w:eastAsia="Times New Roman" w:hAnsi="Times New Roman" w:cs="Times New Roman"/>
          <w:sz w:val="26"/>
          <w:szCs w:val="26"/>
          <w:lang w:eastAsia="uk-UA"/>
        </w:rPr>
        <w:t> </w:t>
      </w:r>
      <w:r w:rsidR="00E43093" w:rsidRPr="00E43093">
        <w:rPr>
          <w:rFonts w:ascii="Times New Roman" w:eastAsia="Times New Roman" w:hAnsi="Times New Roman" w:cs="Times New Roman"/>
          <w:b/>
          <w:sz w:val="26"/>
          <w:szCs w:val="26"/>
          <w:lang w:eastAsia="uk-UA"/>
        </w:rPr>
        <w:t>5.</w:t>
      </w:r>
      <w:r w:rsidRPr="00E43093">
        <w:rPr>
          <w:rStyle w:val="a5"/>
          <w:rFonts w:ascii="Times New Roman" w:hAnsi="Times New Roman" w:cs="Times New Roman"/>
          <w:b/>
          <w:bCs/>
          <w:i w:val="0"/>
          <w:color w:val="000000"/>
          <w:sz w:val="26"/>
          <w:szCs w:val="26"/>
        </w:rPr>
        <w:t xml:space="preserve">Дотримання вимог охорони дитинства, техніки безпеки, санітарно-гігієнічних та пожежних норм. </w:t>
      </w:r>
    </w:p>
    <w:p w:rsidR="00DD36CB" w:rsidRPr="00E43093" w:rsidRDefault="00DD36CB" w:rsidP="00DD36CB">
      <w:pPr>
        <w:pStyle w:val="a4"/>
        <w:shd w:val="clear" w:color="auto" w:fill="FFFFFF"/>
        <w:spacing w:before="75" w:beforeAutospacing="0" w:after="0" w:afterAutospacing="0" w:line="276" w:lineRule="auto"/>
        <w:ind w:firstLine="225"/>
        <w:jc w:val="both"/>
        <w:rPr>
          <w:color w:val="030303"/>
          <w:sz w:val="26"/>
          <w:szCs w:val="26"/>
        </w:rPr>
      </w:pPr>
      <w:r w:rsidRPr="00E43093">
        <w:rPr>
          <w:rStyle w:val="a5"/>
          <w:i w:val="0"/>
          <w:color w:val="000000"/>
          <w:sz w:val="26"/>
          <w:szCs w:val="26"/>
        </w:rPr>
        <w:t xml:space="preserve">   Згідно Законів України «Про освіту», «Про дошкільну освіту», заклад дошкільної освіти забезпечує право дитини на охорону здоров’я, здоровий спосіб життя. Робота в цьому напрямку здійснюється через створення умов для безпечного перебування дітей в закладі, роботу з колективом по охороні праці та безпеці життєдіяльності, організацію освітнього процесу з дітьми з питань охорони життя і безпеки життєдіяльності.</w:t>
      </w:r>
    </w:p>
    <w:p w:rsidR="00DD36CB" w:rsidRPr="00E43093" w:rsidRDefault="00DD36CB" w:rsidP="00DD36CB">
      <w:pPr>
        <w:pStyle w:val="a4"/>
        <w:shd w:val="clear" w:color="auto" w:fill="FFFFFF"/>
        <w:spacing w:before="75" w:beforeAutospacing="0" w:after="0" w:afterAutospacing="0" w:line="276" w:lineRule="auto"/>
        <w:ind w:firstLine="225"/>
        <w:jc w:val="both"/>
        <w:rPr>
          <w:color w:val="030303"/>
          <w:sz w:val="26"/>
          <w:szCs w:val="26"/>
        </w:rPr>
      </w:pPr>
      <w:r w:rsidRPr="00E43093">
        <w:rPr>
          <w:rStyle w:val="a5"/>
          <w:i w:val="0"/>
          <w:color w:val="000000"/>
          <w:sz w:val="26"/>
          <w:szCs w:val="26"/>
        </w:rPr>
        <w:t xml:space="preserve">  На виконання Закону України «Про охорону праці», Правил пожежної безпеки для навчальних закладів та установ системи освіти України, в ЗДО розроблені заходи, направлені на покращення умов праці та безпечне перебування дітей, План першочергових заходів по забезпеченню протипожежного захисту. В закладі розроблені та затверджені інструкції з охорони праці за професіями та видами робіт, інструкції по дотриманню працівниками правил безпеки під час організації освітнього процесу, посадові та робочі інструкції для всіх категорій працівників.</w:t>
      </w:r>
    </w:p>
    <w:p w:rsidR="00DD36CB" w:rsidRPr="00E43093" w:rsidRDefault="00DD36CB" w:rsidP="00DD36CB">
      <w:pPr>
        <w:pStyle w:val="a4"/>
        <w:shd w:val="clear" w:color="auto" w:fill="FFFFFF"/>
        <w:spacing w:before="75" w:beforeAutospacing="0" w:after="0" w:afterAutospacing="0" w:line="276" w:lineRule="auto"/>
        <w:ind w:firstLine="225"/>
        <w:jc w:val="both"/>
        <w:rPr>
          <w:rStyle w:val="a5"/>
          <w:i w:val="0"/>
          <w:color w:val="000000"/>
          <w:sz w:val="26"/>
          <w:szCs w:val="26"/>
        </w:rPr>
      </w:pPr>
      <w:r w:rsidRPr="00E43093">
        <w:rPr>
          <w:rStyle w:val="a5"/>
          <w:i w:val="0"/>
          <w:color w:val="000000"/>
          <w:sz w:val="26"/>
          <w:szCs w:val="26"/>
        </w:rPr>
        <w:t xml:space="preserve"> Згідно Закону України «Про охорону праці», систематично з працівниками проводилися вступні, первинні та повторні, цільові інструктажі  з питань охорони праці, пожежної безпеки, які реєструвалися у відповідних журналах, видавалися накази щодо охорони праці та безпеки життєдіяльності працівників та дітей.</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З метою підвищення рівня обізнаності працівників щодо безпеки життєдіяльності вихованців протягом року директор закладу та вихователь-методист провели ряд бесід, консультацій інструктажів для працівників закладу. </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Протягом року проводяться заняття у групах з питань ознайомлення дітей з правилами безпеки життєдіяльності, протипожежної безпеки, навчання дітей безпечної поведінки в оточуючому середовищі, мінній безпеці.</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В кожній групі  під час тематичних тижнів оформляються інформаційні стенди для дітей та батьків а також було розміщено консультативні матеріали, малюнки дітей та спільні творчі роботи з актуальних питань у батьківських </w:t>
      </w:r>
      <w:r w:rsidRPr="00E43093">
        <w:rPr>
          <w:rFonts w:ascii="Times New Roman" w:eastAsia="Calibri" w:hAnsi="Times New Roman" w:cs="Times New Roman"/>
          <w:sz w:val="26"/>
          <w:szCs w:val="26"/>
          <w:lang w:val="en-US"/>
        </w:rPr>
        <w:t>Viber</w:t>
      </w:r>
      <w:r w:rsidRPr="00E43093">
        <w:rPr>
          <w:rFonts w:ascii="Times New Roman" w:eastAsia="Calibri" w:hAnsi="Times New Roman" w:cs="Times New Roman"/>
          <w:sz w:val="26"/>
          <w:szCs w:val="26"/>
        </w:rPr>
        <w:t>-групах.</w:t>
      </w:r>
    </w:p>
    <w:p w:rsidR="00B81972" w:rsidRPr="00E43093" w:rsidRDefault="00B81972" w:rsidP="00B81972">
      <w:pPr>
        <w:spacing w:after="0" w:line="240" w:lineRule="auto"/>
        <w:jc w:val="both"/>
        <w:rPr>
          <w:rFonts w:ascii="Times New Roman" w:eastAsia="Calibri" w:hAnsi="Times New Roman" w:cs="Times New Roman"/>
          <w:sz w:val="26"/>
          <w:szCs w:val="26"/>
        </w:rPr>
      </w:pPr>
      <w:r w:rsidRPr="00E43093">
        <w:rPr>
          <w:rFonts w:ascii="Times New Roman" w:eastAsia="Times New Roman" w:hAnsi="Times New Roman" w:cs="Times New Roman"/>
          <w:sz w:val="26"/>
          <w:szCs w:val="26"/>
        </w:rPr>
        <w:t xml:space="preserve">      </w:t>
      </w:r>
      <w:r w:rsidRPr="00E43093">
        <w:rPr>
          <w:rFonts w:ascii="Times New Roman" w:eastAsia="Times New Roman" w:hAnsi="Times New Roman" w:cs="Times New Roman"/>
          <w:sz w:val="26"/>
          <w:szCs w:val="26"/>
          <w:lang w:eastAsia="ru-RU"/>
        </w:rPr>
        <w:t>Отже, підсумовуючи роботу з безпеки життєдіяльності можна зазначити, що робота з вказаного напряму проводилась на досить високому рівні.</w:t>
      </w:r>
    </w:p>
    <w:p w:rsidR="00B81972" w:rsidRPr="00E43093" w:rsidRDefault="00B81972" w:rsidP="00B81972">
      <w:pPr>
        <w:tabs>
          <w:tab w:val="left" w:pos="709"/>
        </w:tabs>
        <w:spacing w:after="0" w:line="240" w:lineRule="auto"/>
        <w:contextualSpacing/>
        <w:jc w:val="both"/>
        <w:rPr>
          <w:rFonts w:ascii="Times New Roman" w:eastAsia="Times New Roman" w:hAnsi="Times New Roman" w:cs="Times New Roman"/>
          <w:sz w:val="26"/>
          <w:szCs w:val="26"/>
          <w:lang w:eastAsia="ru-RU"/>
        </w:rPr>
      </w:pPr>
      <w:r w:rsidRPr="00E43093">
        <w:rPr>
          <w:rFonts w:ascii="Times New Roman" w:eastAsia="Times New Roman" w:hAnsi="Times New Roman" w:cs="Times New Roman"/>
          <w:sz w:val="26"/>
          <w:szCs w:val="26"/>
          <w:lang w:eastAsia="ru-RU"/>
        </w:rPr>
        <w:lastRenderedPageBreak/>
        <w:t xml:space="preserve">      У відповідності до вимог велась документація закладу дошкільної освіти, систематизована нормативно-правова база з цього питання. Всі працівники закладу обізнані та виконують вимоги законодавчих документів. Своєчасно видавались накази, призначались відповідальні за роботу із запобігання всіх видів дитячого травматизму та відповідальні за життя та здоров'я вихованців під час екскурсій, свят та інших заходів. Своєчасно проводились вступні, первинні, цільові, позапланові інструктажі.</w:t>
      </w:r>
    </w:p>
    <w:p w:rsidR="00B81972" w:rsidRPr="00E43093" w:rsidRDefault="00B81972" w:rsidP="00B81972">
      <w:pPr>
        <w:spacing w:after="0" w:line="240" w:lineRule="auto"/>
        <w:ind w:firstLine="709"/>
        <w:jc w:val="both"/>
        <w:rPr>
          <w:rFonts w:ascii="Times New Roman" w:eastAsia="Times New Roman" w:hAnsi="Times New Roman" w:cs="Times New Roman"/>
          <w:sz w:val="26"/>
          <w:szCs w:val="26"/>
          <w:lang w:eastAsia="ru-RU"/>
        </w:rPr>
      </w:pPr>
      <w:r w:rsidRPr="00E43093">
        <w:rPr>
          <w:rFonts w:ascii="Times New Roman" w:eastAsia="Times New Roman" w:hAnsi="Times New Roman" w:cs="Times New Roman"/>
          <w:sz w:val="26"/>
          <w:szCs w:val="26"/>
          <w:lang w:eastAsia="ru-RU"/>
        </w:rPr>
        <w:t>У закладі створено умови для безпечного проведення освітнього процесу та праці співробітників ЗДО. У наявності вся нормативна база з охорони праці та пожежної безпеки. Заходи, передбачені планом, по збереженню та зміцненню матеріальної бази виконані майже повністю.</w:t>
      </w:r>
    </w:p>
    <w:p w:rsidR="00DD36CB" w:rsidRPr="00E43093" w:rsidRDefault="00DD36CB" w:rsidP="00DD36CB">
      <w:pPr>
        <w:spacing w:after="0" w:line="276" w:lineRule="auto"/>
        <w:jc w:val="both"/>
        <w:rPr>
          <w:rFonts w:ascii="Times New Roman" w:eastAsia="Times New Roman" w:hAnsi="Times New Roman" w:cs="Times New Roman"/>
          <w:b/>
          <w:bCs/>
          <w:sz w:val="26"/>
          <w:szCs w:val="26"/>
          <w:lang w:eastAsia="uk-UA"/>
        </w:rPr>
      </w:pPr>
    </w:p>
    <w:p w:rsidR="00DD36CB" w:rsidRPr="00E43093" w:rsidRDefault="00DD36CB" w:rsidP="00E43093">
      <w:pPr>
        <w:pStyle w:val="a3"/>
        <w:numPr>
          <w:ilvl w:val="0"/>
          <w:numId w:val="10"/>
        </w:numPr>
        <w:tabs>
          <w:tab w:val="left" w:pos="0"/>
        </w:tabs>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Організація харчування</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Організація харчування дітей в закладі дошкільної освіти здійснюється </w:t>
      </w:r>
      <w:proofErr w:type="spellStart"/>
      <w:r w:rsidRPr="00E43093">
        <w:rPr>
          <w:rFonts w:ascii="Times New Roman" w:eastAsia="Times New Roman" w:hAnsi="Times New Roman" w:cs="Times New Roman"/>
          <w:sz w:val="26"/>
          <w:szCs w:val="26"/>
          <w:lang w:eastAsia="uk-UA"/>
        </w:rPr>
        <w:t>довідповідно</w:t>
      </w:r>
      <w:proofErr w:type="spellEnd"/>
      <w:r w:rsidRPr="00E43093">
        <w:rPr>
          <w:rFonts w:ascii="Times New Roman" w:eastAsia="Times New Roman" w:hAnsi="Times New Roman" w:cs="Times New Roman"/>
          <w:sz w:val="26"/>
          <w:szCs w:val="26"/>
          <w:lang w:eastAsia="uk-UA"/>
        </w:rPr>
        <w:t xml:space="preserve"> до чинного законодавства України. Послуги з організації харчування  дітей   надає товариство з обмеженою відповідальність «ПОНТЕУМ. </w:t>
      </w:r>
      <w:r w:rsidR="00D8428E">
        <w:rPr>
          <w:rFonts w:ascii="Times New Roman" w:eastAsia="Times New Roman" w:hAnsi="Times New Roman" w:cs="Times New Roman"/>
          <w:sz w:val="26"/>
          <w:szCs w:val="26"/>
          <w:lang w:eastAsia="uk-UA"/>
        </w:rPr>
        <w:t>У</w:t>
      </w:r>
      <w:r w:rsidRPr="00E43093">
        <w:rPr>
          <w:rFonts w:ascii="Times New Roman" w:eastAsia="Times New Roman" w:hAnsi="Times New Roman" w:cs="Times New Roman"/>
          <w:sz w:val="26"/>
          <w:szCs w:val="26"/>
          <w:lang w:eastAsia="uk-UA"/>
        </w:rPr>
        <w:t xml:space="preserve">А». У штаті кухонних працівників працює: 1-шеф </w:t>
      </w:r>
      <w:r w:rsidR="00B81972" w:rsidRPr="00E43093">
        <w:rPr>
          <w:rFonts w:ascii="Times New Roman" w:eastAsia="Times New Roman" w:hAnsi="Times New Roman" w:cs="Times New Roman"/>
          <w:sz w:val="26"/>
          <w:szCs w:val="26"/>
          <w:lang w:eastAsia="uk-UA"/>
        </w:rPr>
        <w:t>і 1</w:t>
      </w:r>
      <w:r w:rsidRPr="00E43093">
        <w:rPr>
          <w:rFonts w:ascii="Times New Roman" w:eastAsia="Times New Roman" w:hAnsi="Times New Roman" w:cs="Times New Roman"/>
          <w:sz w:val="26"/>
          <w:szCs w:val="26"/>
          <w:lang w:eastAsia="uk-UA"/>
        </w:rPr>
        <w:t xml:space="preserve"> кухар.  У закладі визначений триразовий режим харчування, який відповідає режиму кожної вікової групи. Умови для організації харчування в закладі дошкільної освіти задовільні. Харчоблок  має необхідне приміщення, забезпечений проточною гарячою та холодною водою, оснащений необхідним технологічним обладнанням, яке знаходиться в робочому стані. Виконувалися вимоги щодо дотримування санітарно-гігієнічного режиму.</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Продукти харчування та продовольча сировина надходили від постачальників із супровідними документами відповідно до нормативних вимог.</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Готуючи страви, </w:t>
      </w:r>
      <w:proofErr w:type="spellStart"/>
      <w:r w:rsidRPr="00E43093">
        <w:rPr>
          <w:rFonts w:ascii="Times New Roman" w:eastAsia="Times New Roman" w:hAnsi="Times New Roman" w:cs="Times New Roman"/>
          <w:sz w:val="26"/>
          <w:szCs w:val="26"/>
          <w:lang w:eastAsia="uk-UA"/>
        </w:rPr>
        <w:t>кухарі</w:t>
      </w:r>
      <w:proofErr w:type="spellEnd"/>
      <w:r w:rsidRPr="00E43093">
        <w:rPr>
          <w:rFonts w:ascii="Times New Roman" w:eastAsia="Times New Roman" w:hAnsi="Times New Roman" w:cs="Times New Roman"/>
          <w:sz w:val="26"/>
          <w:szCs w:val="26"/>
          <w:lang w:eastAsia="uk-UA"/>
        </w:rPr>
        <w:t xml:space="preserve"> суворо дотримувались меню, технології  приготування їжі, нормативного об’єму страв.</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У закладі створено комісію з харчування, яка веде систематичний контроль за якістю продуктів харчування та продовольчої сировини, якістю готових страв, їх відповідність щоденному меню.</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Відповідно до графіка проводились планові та оперативні перевірки щодо організації харчування дітей в групах.</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 боку вихователів здійснювався постійний контроль за культурою харчування вихованців.</w:t>
      </w:r>
    </w:p>
    <w:p w:rsidR="00DD36CB" w:rsidRPr="00D8428E" w:rsidRDefault="00210EF6" w:rsidP="00DD36CB">
      <w:pPr>
        <w:spacing w:after="0" w:line="276" w:lineRule="auto"/>
        <w:jc w:val="both"/>
        <w:rPr>
          <w:rFonts w:ascii="Times New Roman" w:eastAsia="Times New Roman" w:hAnsi="Times New Roman" w:cs="Times New Roman"/>
          <w:sz w:val="26"/>
          <w:szCs w:val="26"/>
          <w:lang w:eastAsia="uk-UA"/>
        </w:rPr>
      </w:pPr>
      <w:r w:rsidRPr="00D8428E">
        <w:rPr>
          <w:rFonts w:ascii="Times New Roman" w:eastAsia="Times New Roman" w:hAnsi="Times New Roman" w:cs="Times New Roman"/>
          <w:sz w:val="26"/>
          <w:szCs w:val="26"/>
          <w:lang w:eastAsia="uk-UA"/>
        </w:rPr>
        <w:t xml:space="preserve">       З 01.0</w:t>
      </w:r>
      <w:r w:rsidR="00D8428E" w:rsidRPr="00D8428E">
        <w:rPr>
          <w:rFonts w:ascii="Times New Roman" w:eastAsia="Times New Roman" w:hAnsi="Times New Roman" w:cs="Times New Roman"/>
          <w:sz w:val="26"/>
          <w:szCs w:val="26"/>
          <w:lang w:eastAsia="uk-UA"/>
        </w:rPr>
        <w:t>1</w:t>
      </w:r>
      <w:r w:rsidRPr="00D8428E">
        <w:rPr>
          <w:rFonts w:ascii="Times New Roman" w:eastAsia="Times New Roman" w:hAnsi="Times New Roman" w:cs="Times New Roman"/>
          <w:sz w:val="26"/>
          <w:szCs w:val="26"/>
          <w:lang w:eastAsia="uk-UA"/>
        </w:rPr>
        <w:t>.202</w:t>
      </w:r>
      <w:r w:rsidR="00D11714" w:rsidRPr="00D8428E">
        <w:rPr>
          <w:rFonts w:ascii="Times New Roman" w:eastAsia="Times New Roman" w:hAnsi="Times New Roman" w:cs="Times New Roman"/>
          <w:sz w:val="26"/>
          <w:szCs w:val="26"/>
          <w:lang w:eastAsia="uk-UA"/>
        </w:rPr>
        <w:t>5</w:t>
      </w:r>
      <w:r w:rsidR="00DD36CB" w:rsidRPr="00D8428E">
        <w:rPr>
          <w:rFonts w:ascii="Times New Roman" w:eastAsia="Times New Roman" w:hAnsi="Times New Roman" w:cs="Times New Roman"/>
          <w:sz w:val="26"/>
          <w:szCs w:val="26"/>
          <w:lang w:eastAsia="uk-UA"/>
        </w:rPr>
        <w:t xml:space="preserve"> встановлена обов’язкова плата за харчування дітей з денним перебуванням для батьків або осіб, які їх замінюють, на рівні 60% від вартості харчування дитини на день. Пільгові умови оплати харчування дітей, які потребують соціальної підтримки, надаються за рішенням міської ради за рахунок коштів міського бюджету.</w:t>
      </w:r>
    </w:p>
    <w:p w:rsidR="00DD36CB" w:rsidRPr="00D8428E" w:rsidRDefault="00210EF6" w:rsidP="00DD36CB">
      <w:pPr>
        <w:spacing w:after="0" w:line="276" w:lineRule="auto"/>
        <w:jc w:val="both"/>
        <w:rPr>
          <w:rFonts w:ascii="Times New Roman" w:eastAsia="Times New Roman" w:hAnsi="Times New Roman" w:cs="Times New Roman"/>
          <w:sz w:val="26"/>
          <w:szCs w:val="26"/>
          <w:lang w:eastAsia="uk-UA"/>
        </w:rPr>
      </w:pPr>
      <w:r w:rsidRPr="00D8428E">
        <w:rPr>
          <w:rFonts w:ascii="Times New Roman" w:eastAsia="Times New Roman" w:hAnsi="Times New Roman" w:cs="Times New Roman"/>
          <w:sz w:val="26"/>
          <w:szCs w:val="26"/>
          <w:lang w:eastAsia="uk-UA"/>
        </w:rPr>
        <w:t>У 202</w:t>
      </w:r>
      <w:r w:rsidR="00D8428E" w:rsidRPr="00D8428E">
        <w:rPr>
          <w:rFonts w:ascii="Times New Roman" w:eastAsia="Times New Roman" w:hAnsi="Times New Roman" w:cs="Times New Roman"/>
          <w:sz w:val="26"/>
          <w:szCs w:val="26"/>
          <w:lang w:eastAsia="uk-UA"/>
        </w:rPr>
        <w:t>4</w:t>
      </w:r>
      <w:r w:rsidRPr="00D8428E">
        <w:rPr>
          <w:rFonts w:ascii="Times New Roman" w:eastAsia="Times New Roman" w:hAnsi="Times New Roman" w:cs="Times New Roman"/>
          <w:sz w:val="26"/>
          <w:szCs w:val="26"/>
          <w:lang w:eastAsia="uk-UA"/>
        </w:rPr>
        <w:t xml:space="preserve"> – 202</w:t>
      </w:r>
      <w:r w:rsidR="00D8428E" w:rsidRPr="00D8428E">
        <w:rPr>
          <w:rFonts w:ascii="Times New Roman" w:eastAsia="Times New Roman" w:hAnsi="Times New Roman" w:cs="Times New Roman"/>
          <w:sz w:val="26"/>
          <w:szCs w:val="26"/>
          <w:lang w:eastAsia="uk-UA"/>
        </w:rPr>
        <w:t>5</w:t>
      </w:r>
      <w:r w:rsidR="00DD36CB" w:rsidRPr="00D8428E">
        <w:rPr>
          <w:rFonts w:ascii="Times New Roman" w:eastAsia="Times New Roman" w:hAnsi="Times New Roman" w:cs="Times New Roman"/>
          <w:sz w:val="26"/>
          <w:szCs w:val="26"/>
          <w:lang w:eastAsia="uk-UA"/>
        </w:rPr>
        <w:t xml:space="preserve"> навчальному році були забезпечені:</w:t>
      </w:r>
    </w:p>
    <w:p w:rsidR="00DD36CB" w:rsidRPr="00D8428E" w:rsidRDefault="00DD36CB" w:rsidP="00DD36CB">
      <w:pPr>
        <w:spacing w:after="0" w:line="276" w:lineRule="auto"/>
        <w:jc w:val="both"/>
        <w:rPr>
          <w:rFonts w:ascii="Times New Roman" w:eastAsia="Times New Roman" w:hAnsi="Times New Roman" w:cs="Times New Roman"/>
          <w:sz w:val="26"/>
          <w:szCs w:val="26"/>
          <w:lang w:eastAsia="uk-UA"/>
        </w:rPr>
      </w:pPr>
      <w:r w:rsidRPr="00D8428E">
        <w:rPr>
          <w:rFonts w:ascii="Times New Roman" w:eastAsia="Times New Roman" w:hAnsi="Times New Roman" w:cs="Times New Roman"/>
          <w:sz w:val="26"/>
          <w:szCs w:val="26"/>
          <w:lang w:eastAsia="uk-UA"/>
        </w:rPr>
        <w:t>- безкоштовним харчуванням діти пільгових категорій:</w:t>
      </w:r>
    </w:p>
    <w:p w:rsidR="00DD36CB" w:rsidRPr="00D8428E" w:rsidRDefault="00915272" w:rsidP="00915272">
      <w:pPr>
        <w:spacing w:after="0" w:line="276" w:lineRule="auto"/>
        <w:ind w:left="360"/>
        <w:jc w:val="both"/>
        <w:rPr>
          <w:rFonts w:ascii="Times New Roman" w:eastAsia="Times New Roman" w:hAnsi="Times New Roman" w:cs="Times New Roman"/>
          <w:sz w:val="26"/>
          <w:szCs w:val="26"/>
          <w:lang w:eastAsia="uk-UA"/>
        </w:rPr>
      </w:pPr>
      <w:r w:rsidRPr="00D8428E">
        <w:rPr>
          <w:rFonts w:ascii="Times New Roman" w:eastAsia="Times New Roman" w:hAnsi="Times New Roman" w:cs="Times New Roman"/>
          <w:sz w:val="26"/>
          <w:szCs w:val="26"/>
          <w:lang w:eastAsia="uk-UA"/>
        </w:rPr>
        <w:t xml:space="preserve">- </w:t>
      </w:r>
      <w:r w:rsidR="00DD36CB" w:rsidRPr="00D8428E">
        <w:rPr>
          <w:rFonts w:ascii="Times New Roman" w:eastAsia="Times New Roman" w:hAnsi="Times New Roman" w:cs="Times New Roman"/>
          <w:sz w:val="26"/>
          <w:szCs w:val="26"/>
          <w:lang w:eastAsia="uk-UA"/>
        </w:rPr>
        <w:t>д</w:t>
      </w:r>
      <w:r w:rsidR="00210EF6" w:rsidRPr="00D8428E">
        <w:rPr>
          <w:rFonts w:ascii="Times New Roman" w:eastAsia="Times New Roman" w:hAnsi="Times New Roman" w:cs="Times New Roman"/>
          <w:sz w:val="26"/>
          <w:szCs w:val="26"/>
          <w:lang w:eastAsia="uk-UA"/>
        </w:rPr>
        <w:t xml:space="preserve">іти з малозабезпечених сімей - </w:t>
      </w:r>
      <w:r w:rsidR="008848B0" w:rsidRPr="00D8428E">
        <w:rPr>
          <w:rFonts w:ascii="Times New Roman" w:eastAsia="Times New Roman" w:hAnsi="Times New Roman" w:cs="Times New Roman"/>
          <w:sz w:val="26"/>
          <w:szCs w:val="26"/>
          <w:lang w:eastAsia="uk-UA"/>
        </w:rPr>
        <w:t>8</w:t>
      </w:r>
      <w:r w:rsidR="00DD36CB" w:rsidRPr="00D8428E">
        <w:rPr>
          <w:rFonts w:ascii="Times New Roman" w:eastAsia="Times New Roman" w:hAnsi="Times New Roman" w:cs="Times New Roman"/>
          <w:sz w:val="26"/>
          <w:szCs w:val="26"/>
          <w:lang w:eastAsia="uk-UA"/>
        </w:rPr>
        <w:t>;</w:t>
      </w:r>
    </w:p>
    <w:p w:rsidR="00DD36CB" w:rsidRPr="00D8428E" w:rsidRDefault="00915272" w:rsidP="00915272">
      <w:pPr>
        <w:spacing w:after="0" w:line="276" w:lineRule="auto"/>
        <w:ind w:left="360"/>
        <w:jc w:val="both"/>
        <w:rPr>
          <w:rFonts w:ascii="Times New Roman" w:eastAsia="Times New Roman" w:hAnsi="Times New Roman" w:cs="Times New Roman"/>
          <w:sz w:val="26"/>
          <w:szCs w:val="26"/>
          <w:lang w:eastAsia="uk-UA"/>
        </w:rPr>
      </w:pPr>
      <w:r w:rsidRPr="00D8428E">
        <w:rPr>
          <w:rFonts w:ascii="Times New Roman" w:eastAsia="Times New Roman" w:hAnsi="Times New Roman" w:cs="Times New Roman"/>
          <w:sz w:val="26"/>
          <w:szCs w:val="26"/>
          <w:lang w:eastAsia="uk-UA"/>
        </w:rPr>
        <w:t xml:space="preserve">- </w:t>
      </w:r>
      <w:r w:rsidR="00DD36CB" w:rsidRPr="00D8428E">
        <w:rPr>
          <w:rFonts w:ascii="Times New Roman" w:eastAsia="Times New Roman" w:hAnsi="Times New Roman" w:cs="Times New Roman"/>
          <w:sz w:val="26"/>
          <w:szCs w:val="26"/>
          <w:lang w:eastAsia="uk-UA"/>
        </w:rPr>
        <w:t>діти батьки, яких є учасникам</w:t>
      </w:r>
      <w:r w:rsidR="00210EF6" w:rsidRPr="00D8428E">
        <w:rPr>
          <w:rFonts w:ascii="Times New Roman" w:eastAsia="Times New Roman" w:hAnsi="Times New Roman" w:cs="Times New Roman"/>
          <w:sz w:val="26"/>
          <w:szCs w:val="26"/>
          <w:lang w:eastAsia="uk-UA"/>
        </w:rPr>
        <w:t xml:space="preserve">и АТО та мобілізовані – </w:t>
      </w:r>
      <w:r w:rsidR="00D8428E" w:rsidRPr="00D8428E">
        <w:rPr>
          <w:rFonts w:ascii="Times New Roman" w:eastAsia="Times New Roman" w:hAnsi="Times New Roman" w:cs="Times New Roman"/>
          <w:sz w:val="26"/>
          <w:szCs w:val="26"/>
          <w:lang w:eastAsia="uk-UA"/>
        </w:rPr>
        <w:t>38</w:t>
      </w:r>
      <w:r w:rsidR="00DD36CB" w:rsidRPr="00D8428E">
        <w:rPr>
          <w:rFonts w:ascii="Times New Roman" w:eastAsia="Times New Roman" w:hAnsi="Times New Roman" w:cs="Times New Roman"/>
          <w:sz w:val="26"/>
          <w:szCs w:val="26"/>
          <w:lang w:eastAsia="uk-UA"/>
        </w:rPr>
        <w:t>;</w:t>
      </w:r>
    </w:p>
    <w:p w:rsidR="00DD36CB" w:rsidRPr="00D8428E" w:rsidRDefault="00915272" w:rsidP="00915272">
      <w:pPr>
        <w:spacing w:after="0" w:line="276" w:lineRule="auto"/>
        <w:ind w:left="360"/>
        <w:jc w:val="both"/>
        <w:rPr>
          <w:rFonts w:ascii="Times New Roman" w:eastAsia="Times New Roman" w:hAnsi="Times New Roman" w:cs="Times New Roman"/>
          <w:sz w:val="26"/>
          <w:szCs w:val="26"/>
          <w:lang w:eastAsia="uk-UA"/>
        </w:rPr>
      </w:pPr>
      <w:r w:rsidRPr="00D8428E">
        <w:rPr>
          <w:rFonts w:ascii="Times New Roman" w:eastAsia="Times New Roman" w:hAnsi="Times New Roman" w:cs="Times New Roman"/>
          <w:sz w:val="26"/>
          <w:szCs w:val="26"/>
          <w:lang w:eastAsia="uk-UA"/>
        </w:rPr>
        <w:t xml:space="preserve">- </w:t>
      </w:r>
      <w:r w:rsidR="00210EF6" w:rsidRPr="00D8428E">
        <w:rPr>
          <w:rFonts w:ascii="Times New Roman" w:eastAsia="Times New Roman" w:hAnsi="Times New Roman" w:cs="Times New Roman"/>
          <w:sz w:val="26"/>
          <w:szCs w:val="26"/>
          <w:lang w:eastAsia="uk-UA"/>
        </w:rPr>
        <w:t xml:space="preserve">діти-інваліди – </w:t>
      </w:r>
      <w:r w:rsidR="00D8428E" w:rsidRPr="00D8428E">
        <w:rPr>
          <w:rFonts w:ascii="Times New Roman" w:eastAsia="Times New Roman" w:hAnsi="Times New Roman" w:cs="Times New Roman"/>
          <w:sz w:val="26"/>
          <w:szCs w:val="26"/>
          <w:lang w:eastAsia="uk-UA"/>
        </w:rPr>
        <w:t>1</w:t>
      </w:r>
      <w:r w:rsidR="00210EF6" w:rsidRPr="00D8428E">
        <w:rPr>
          <w:rFonts w:ascii="Times New Roman" w:eastAsia="Times New Roman" w:hAnsi="Times New Roman" w:cs="Times New Roman"/>
          <w:sz w:val="26"/>
          <w:szCs w:val="26"/>
          <w:lang w:eastAsia="uk-UA"/>
        </w:rPr>
        <w:t>;</w:t>
      </w:r>
    </w:p>
    <w:p w:rsidR="00DD36CB" w:rsidRPr="00D8428E" w:rsidRDefault="00915272" w:rsidP="00915272">
      <w:pPr>
        <w:spacing w:after="0" w:line="276" w:lineRule="auto"/>
        <w:ind w:left="360"/>
        <w:jc w:val="both"/>
        <w:rPr>
          <w:rFonts w:ascii="Times New Roman" w:eastAsia="Times New Roman" w:hAnsi="Times New Roman" w:cs="Times New Roman"/>
          <w:sz w:val="26"/>
          <w:szCs w:val="26"/>
          <w:lang w:eastAsia="uk-UA"/>
        </w:rPr>
      </w:pPr>
      <w:r w:rsidRPr="00D8428E">
        <w:rPr>
          <w:rFonts w:ascii="Times New Roman" w:eastAsia="Times New Roman" w:hAnsi="Times New Roman" w:cs="Times New Roman"/>
          <w:sz w:val="26"/>
          <w:szCs w:val="26"/>
          <w:lang w:eastAsia="uk-UA"/>
        </w:rPr>
        <w:t xml:space="preserve">- </w:t>
      </w:r>
      <w:r w:rsidR="00210EF6" w:rsidRPr="00D8428E">
        <w:rPr>
          <w:rFonts w:ascii="Times New Roman" w:eastAsia="Times New Roman" w:hAnsi="Times New Roman" w:cs="Times New Roman"/>
          <w:sz w:val="26"/>
          <w:szCs w:val="26"/>
          <w:lang w:eastAsia="uk-UA"/>
        </w:rPr>
        <w:t xml:space="preserve">діти ВПО – </w:t>
      </w:r>
      <w:r w:rsidR="00D8428E" w:rsidRPr="00D8428E">
        <w:rPr>
          <w:rFonts w:ascii="Times New Roman" w:eastAsia="Times New Roman" w:hAnsi="Times New Roman" w:cs="Times New Roman"/>
          <w:sz w:val="26"/>
          <w:szCs w:val="26"/>
          <w:lang w:eastAsia="uk-UA"/>
        </w:rPr>
        <w:t>8</w:t>
      </w:r>
      <w:r w:rsidR="00210EF6" w:rsidRPr="00D8428E">
        <w:rPr>
          <w:rFonts w:ascii="Times New Roman" w:eastAsia="Times New Roman" w:hAnsi="Times New Roman" w:cs="Times New Roman"/>
          <w:sz w:val="26"/>
          <w:szCs w:val="26"/>
          <w:lang w:eastAsia="uk-UA"/>
        </w:rPr>
        <w:t>;</w:t>
      </w:r>
    </w:p>
    <w:p w:rsidR="00DD36CB" w:rsidRPr="00D8428E" w:rsidRDefault="00915272" w:rsidP="00915272">
      <w:pPr>
        <w:spacing w:after="0" w:line="276" w:lineRule="auto"/>
        <w:ind w:left="375"/>
        <w:jc w:val="both"/>
        <w:rPr>
          <w:rFonts w:ascii="Times New Roman" w:eastAsia="Times New Roman" w:hAnsi="Times New Roman" w:cs="Times New Roman"/>
          <w:sz w:val="26"/>
          <w:szCs w:val="26"/>
          <w:lang w:eastAsia="uk-UA"/>
        </w:rPr>
      </w:pPr>
      <w:r w:rsidRPr="00D8428E">
        <w:rPr>
          <w:rFonts w:ascii="Times New Roman" w:eastAsia="Times New Roman" w:hAnsi="Times New Roman" w:cs="Times New Roman"/>
          <w:sz w:val="26"/>
          <w:szCs w:val="26"/>
          <w:lang w:eastAsia="uk-UA"/>
        </w:rPr>
        <w:t xml:space="preserve">- </w:t>
      </w:r>
      <w:r w:rsidR="00210EF6" w:rsidRPr="00D8428E">
        <w:rPr>
          <w:rFonts w:ascii="Times New Roman" w:eastAsia="Times New Roman" w:hAnsi="Times New Roman" w:cs="Times New Roman"/>
          <w:sz w:val="26"/>
          <w:szCs w:val="26"/>
          <w:lang w:eastAsia="uk-UA"/>
        </w:rPr>
        <w:t>діти</w:t>
      </w:r>
      <w:r w:rsidR="00D8428E" w:rsidRPr="00D8428E">
        <w:rPr>
          <w:rFonts w:ascii="Times New Roman" w:eastAsia="Times New Roman" w:hAnsi="Times New Roman" w:cs="Times New Roman"/>
          <w:sz w:val="26"/>
          <w:szCs w:val="26"/>
          <w:lang w:eastAsia="uk-UA"/>
        </w:rPr>
        <w:t>,</w:t>
      </w:r>
      <w:r w:rsidR="00210EF6" w:rsidRPr="00D8428E">
        <w:rPr>
          <w:rFonts w:ascii="Times New Roman" w:eastAsia="Times New Roman" w:hAnsi="Times New Roman" w:cs="Times New Roman"/>
          <w:sz w:val="26"/>
          <w:szCs w:val="26"/>
          <w:lang w:eastAsia="uk-UA"/>
        </w:rPr>
        <w:t xml:space="preserve"> </w:t>
      </w:r>
      <w:r w:rsidR="00D8428E" w:rsidRPr="00D8428E">
        <w:rPr>
          <w:rFonts w:ascii="Times New Roman" w:eastAsia="Times New Roman" w:hAnsi="Times New Roman" w:cs="Times New Roman"/>
          <w:sz w:val="26"/>
          <w:szCs w:val="26"/>
          <w:lang w:eastAsia="uk-UA"/>
        </w:rPr>
        <w:t>батьки яких загинули на війні</w:t>
      </w:r>
      <w:r w:rsidR="00210EF6" w:rsidRPr="00D8428E">
        <w:rPr>
          <w:rFonts w:ascii="Times New Roman" w:eastAsia="Times New Roman" w:hAnsi="Times New Roman" w:cs="Times New Roman"/>
          <w:sz w:val="26"/>
          <w:szCs w:val="26"/>
          <w:lang w:eastAsia="uk-UA"/>
        </w:rPr>
        <w:t xml:space="preserve"> – </w:t>
      </w:r>
      <w:r w:rsidR="00D8428E" w:rsidRPr="00D8428E">
        <w:rPr>
          <w:rFonts w:ascii="Times New Roman" w:eastAsia="Times New Roman" w:hAnsi="Times New Roman" w:cs="Times New Roman"/>
          <w:sz w:val="26"/>
          <w:szCs w:val="26"/>
          <w:lang w:eastAsia="uk-UA"/>
        </w:rPr>
        <w:t>2</w:t>
      </w:r>
      <w:r w:rsidR="00210EF6" w:rsidRPr="00D8428E">
        <w:rPr>
          <w:rFonts w:ascii="Times New Roman" w:eastAsia="Times New Roman" w:hAnsi="Times New Roman" w:cs="Times New Roman"/>
          <w:sz w:val="26"/>
          <w:szCs w:val="26"/>
          <w:lang w:eastAsia="uk-UA"/>
        </w:rPr>
        <w:t>;</w:t>
      </w:r>
    </w:p>
    <w:p w:rsidR="00210EF6" w:rsidRPr="00D8428E" w:rsidRDefault="00915272" w:rsidP="00915272">
      <w:pPr>
        <w:spacing w:after="0" w:line="276" w:lineRule="auto"/>
        <w:ind w:left="375"/>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lastRenderedPageBreak/>
        <w:t xml:space="preserve">- </w:t>
      </w:r>
      <w:r w:rsidR="00210EF6" w:rsidRPr="00E43093">
        <w:rPr>
          <w:rFonts w:ascii="Times New Roman" w:eastAsia="Times New Roman" w:hAnsi="Times New Roman" w:cs="Times New Roman"/>
          <w:sz w:val="26"/>
          <w:szCs w:val="26"/>
          <w:lang w:eastAsia="uk-UA"/>
        </w:rPr>
        <w:t>діти</w:t>
      </w:r>
      <w:r w:rsidR="00D8428E">
        <w:rPr>
          <w:rFonts w:ascii="Times New Roman" w:eastAsia="Times New Roman" w:hAnsi="Times New Roman" w:cs="Times New Roman"/>
          <w:sz w:val="26"/>
          <w:szCs w:val="26"/>
          <w:lang w:eastAsia="uk-UA"/>
        </w:rPr>
        <w:t>,</w:t>
      </w:r>
      <w:r w:rsidR="00210EF6" w:rsidRPr="00E43093">
        <w:rPr>
          <w:rFonts w:ascii="Times New Roman" w:eastAsia="Times New Roman" w:hAnsi="Times New Roman" w:cs="Times New Roman"/>
          <w:sz w:val="26"/>
          <w:szCs w:val="26"/>
          <w:lang w:eastAsia="uk-UA"/>
        </w:rPr>
        <w:t xml:space="preserve"> </w:t>
      </w:r>
      <w:r w:rsidR="00210EF6" w:rsidRPr="00D8428E">
        <w:rPr>
          <w:rFonts w:ascii="Times New Roman" w:eastAsia="Times New Roman" w:hAnsi="Times New Roman" w:cs="Times New Roman"/>
          <w:sz w:val="26"/>
          <w:szCs w:val="26"/>
          <w:lang w:eastAsia="uk-UA"/>
        </w:rPr>
        <w:t xml:space="preserve">батьки яких загинули </w:t>
      </w:r>
      <w:r w:rsidR="008848B0" w:rsidRPr="00D8428E">
        <w:rPr>
          <w:rFonts w:ascii="Times New Roman" w:eastAsia="Times New Roman" w:hAnsi="Times New Roman" w:cs="Times New Roman"/>
          <w:sz w:val="26"/>
          <w:szCs w:val="26"/>
          <w:lang w:eastAsia="uk-UA"/>
        </w:rPr>
        <w:t>шахті</w:t>
      </w:r>
      <w:r w:rsidR="00210EF6" w:rsidRPr="00D8428E">
        <w:rPr>
          <w:rFonts w:ascii="Times New Roman" w:eastAsia="Times New Roman" w:hAnsi="Times New Roman" w:cs="Times New Roman"/>
          <w:sz w:val="26"/>
          <w:szCs w:val="26"/>
          <w:lang w:eastAsia="uk-UA"/>
        </w:rPr>
        <w:t xml:space="preserve"> </w:t>
      </w:r>
      <w:r w:rsidR="00BE4783" w:rsidRPr="00D8428E">
        <w:rPr>
          <w:rFonts w:ascii="Times New Roman" w:eastAsia="Times New Roman" w:hAnsi="Times New Roman" w:cs="Times New Roman"/>
          <w:sz w:val="26"/>
          <w:szCs w:val="26"/>
          <w:lang w:eastAsia="uk-UA"/>
        </w:rPr>
        <w:t>–</w:t>
      </w:r>
      <w:r w:rsidR="00210EF6" w:rsidRPr="00D8428E">
        <w:rPr>
          <w:rFonts w:ascii="Times New Roman" w:eastAsia="Times New Roman" w:hAnsi="Times New Roman" w:cs="Times New Roman"/>
          <w:sz w:val="26"/>
          <w:szCs w:val="26"/>
          <w:lang w:eastAsia="uk-UA"/>
        </w:rPr>
        <w:t xml:space="preserve"> </w:t>
      </w:r>
      <w:r w:rsidR="008848B0" w:rsidRPr="00D8428E">
        <w:rPr>
          <w:rFonts w:ascii="Times New Roman" w:eastAsia="Times New Roman" w:hAnsi="Times New Roman" w:cs="Times New Roman"/>
          <w:sz w:val="26"/>
          <w:szCs w:val="26"/>
          <w:lang w:eastAsia="uk-UA"/>
        </w:rPr>
        <w:t>1</w:t>
      </w:r>
      <w:r w:rsidR="00BE4783" w:rsidRPr="00D8428E">
        <w:rPr>
          <w:rFonts w:ascii="Times New Roman" w:eastAsia="Times New Roman" w:hAnsi="Times New Roman" w:cs="Times New Roman"/>
          <w:sz w:val="26"/>
          <w:szCs w:val="26"/>
          <w:lang w:eastAsia="uk-UA"/>
        </w:rPr>
        <w:t>.</w:t>
      </w:r>
    </w:p>
    <w:p w:rsidR="00DD36CB" w:rsidRPr="00D8428E" w:rsidRDefault="00D8428E" w:rsidP="00DD36CB">
      <w:pPr>
        <w:spacing w:after="0" w:line="276"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bookmarkStart w:id="0" w:name="_GoBack"/>
      <w:bookmarkEnd w:id="0"/>
      <w:r w:rsidR="00DD36CB" w:rsidRPr="00D8428E">
        <w:rPr>
          <w:rFonts w:ascii="Times New Roman" w:eastAsia="Times New Roman" w:hAnsi="Times New Roman" w:cs="Times New Roman"/>
          <w:sz w:val="26"/>
          <w:szCs w:val="26"/>
          <w:lang w:eastAsia="uk-UA"/>
        </w:rPr>
        <w:t>- 50% від сплати за харчування:</w:t>
      </w:r>
    </w:p>
    <w:p w:rsidR="00DD36CB" w:rsidRPr="00D8428E" w:rsidRDefault="00915272" w:rsidP="00915272">
      <w:pPr>
        <w:spacing w:after="0" w:line="276" w:lineRule="auto"/>
        <w:ind w:left="375"/>
        <w:jc w:val="both"/>
        <w:rPr>
          <w:rFonts w:ascii="Times New Roman" w:eastAsia="Times New Roman" w:hAnsi="Times New Roman" w:cs="Times New Roman"/>
          <w:sz w:val="26"/>
          <w:szCs w:val="26"/>
          <w:lang w:eastAsia="uk-UA"/>
        </w:rPr>
      </w:pPr>
      <w:r w:rsidRPr="00D8428E">
        <w:rPr>
          <w:rFonts w:ascii="Times New Roman" w:eastAsia="Times New Roman" w:hAnsi="Times New Roman" w:cs="Times New Roman"/>
          <w:sz w:val="26"/>
          <w:szCs w:val="26"/>
          <w:lang w:eastAsia="uk-UA"/>
        </w:rPr>
        <w:t xml:space="preserve">-  </w:t>
      </w:r>
      <w:r w:rsidR="00210EF6" w:rsidRPr="00D8428E">
        <w:rPr>
          <w:rFonts w:ascii="Times New Roman" w:eastAsia="Times New Roman" w:hAnsi="Times New Roman" w:cs="Times New Roman"/>
          <w:sz w:val="26"/>
          <w:szCs w:val="26"/>
          <w:lang w:eastAsia="uk-UA"/>
        </w:rPr>
        <w:t xml:space="preserve">діти з багатодітних сімей – </w:t>
      </w:r>
      <w:r w:rsidR="00D8428E" w:rsidRPr="00D8428E">
        <w:rPr>
          <w:rFonts w:ascii="Times New Roman" w:eastAsia="Times New Roman" w:hAnsi="Times New Roman" w:cs="Times New Roman"/>
          <w:sz w:val="26"/>
          <w:szCs w:val="26"/>
          <w:lang w:eastAsia="uk-UA"/>
        </w:rPr>
        <w:t>30</w:t>
      </w:r>
      <w:r w:rsidR="00DD36CB" w:rsidRPr="00D8428E">
        <w:rPr>
          <w:rFonts w:ascii="Times New Roman" w:eastAsia="Times New Roman" w:hAnsi="Times New Roman" w:cs="Times New Roman"/>
          <w:sz w:val="26"/>
          <w:szCs w:val="26"/>
          <w:lang w:eastAsia="uk-UA"/>
        </w:rPr>
        <w:t>.</w:t>
      </w:r>
    </w:p>
    <w:p w:rsidR="008848B0" w:rsidRPr="00D8428E" w:rsidRDefault="008848B0" w:rsidP="008848B0">
      <w:pPr>
        <w:spacing w:after="0" w:line="276" w:lineRule="auto"/>
        <w:jc w:val="both"/>
        <w:rPr>
          <w:rFonts w:ascii="Times New Roman" w:eastAsia="Times New Roman" w:hAnsi="Times New Roman" w:cs="Times New Roman"/>
          <w:sz w:val="26"/>
          <w:szCs w:val="26"/>
          <w:lang w:eastAsia="uk-UA"/>
        </w:rPr>
      </w:pPr>
    </w:p>
    <w:p w:rsidR="00DD36CB" w:rsidRPr="00E43093" w:rsidRDefault="00DD36CB" w:rsidP="00DD36CB">
      <w:pPr>
        <w:pStyle w:val="a3"/>
        <w:numPr>
          <w:ilvl w:val="0"/>
          <w:numId w:val="6"/>
        </w:numPr>
        <w:spacing w:after="0" w:line="276" w:lineRule="auto"/>
        <w:ind w:left="0" w:firstLine="0"/>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Освітня діяльність у закладі дошкільної освіти</w:t>
      </w:r>
    </w:p>
    <w:p w:rsidR="00DD36CB" w:rsidRPr="00E43093" w:rsidRDefault="00DD36CB" w:rsidP="00C604F0">
      <w:pPr>
        <w:spacing w:after="0" w:line="276" w:lineRule="auto"/>
        <w:jc w:val="both"/>
        <w:rPr>
          <w:rStyle w:val="a5"/>
          <w:rFonts w:ascii="Times New Roman" w:hAnsi="Times New Roman" w:cs="Times New Roman"/>
          <w:i w:val="0"/>
          <w:color w:val="000000"/>
          <w:sz w:val="26"/>
          <w:szCs w:val="26"/>
        </w:rPr>
      </w:pPr>
      <w:r w:rsidRPr="00E43093">
        <w:rPr>
          <w:rFonts w:ascii="Times New Roman" w:eastAsia="Times New Roman" w:hAnsi="Times New Roman" w:cs="Times New Roman"/>
          <w:sz w:val="26"/>
          <w:szCs w:val="26"/>
          <w:lang w:eastAsia="uk-UA"/>
        </w:rPr>
        <w:t xml:space="preserve">      Створення розвивального середовища, що сприяє задоволенню різноманітних інтересів та потреб вихованців, дало педагогам можливість прокласти індивідуальний маршрут особистісного розвитку кожного малюка. Однією з форм підтримки пізнавальних інтересів та здібностей, розвитку дитячої обдарованості є гурткова робота.               </w:t>
      </w:r>
    </w:p>
    <w:p w:rsidR="00DD36CB" w:rsidRPr="00E43093" w:rsidRDefault="000F2B47" w:rsidP="00DD36CB">
      <w:pPr>
        <w:pStyle w:val="a4"/>
        <w:shd w:val="clear" w:color="auto" w:fill="FFFFFF"/>
        <w:spacing w:before="75" w:beforeAutospacing="0" w:after="0" w:afterAutospacing="0" w:line="276" w:lineRule="auto"/>
        <w:ind w:firstLine="225"/>
        <w:jc w:val="both"/>
        <w:rPr>
          <w:spacing w:val="-6"/>
          <w:sz w:val="26"/>
          <w:szCs w:val="26"/>
        </w:rPr>
      </w:pPr>
      <w:r w:rsidRPr="00E43093">
        <w:rPr>
          <w:spacing w:val="-6"/>
          <w:sz w:val="26"/>
          <w:szCs w:val="26"/>
        </w:rPr>
        <w:t>Заклад дошкільної освіти впроваджує політику академічної доброчесності. Педагогічні працівники дотримуються академічної доброчесності, загальновизнаних норм етики, моралі, поважають гідність осіб, які працюють в ЗДО, підтримують систему демократичних відносин між працівниками, сприяють підвищенню морально-психологічного клімату в колективі, спрямовують свої дії на зміцнення іміджу ЗДО.</w:t>
      </w:r>
    </w:p>
    <w:p w:rsidR="00C604F0" w:rsidRPr="00E43093" w:rsidRDefault="00915272" w:rsidP="00C604F0">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C604F0" w:rsidRPr="00E43093">
        <w:rPr>
          <w:rFonts w:ascii="Times New Roman" w:eastAsia="Times New Roman" w:hAnsi="Times New Roman" w:cs="Times New Roman"/>
          <w:sz w:val="26"/>
          <w:szCs w:val="26"/>
          <w:lang w:eastAsia="uk-UA"/>
        </w:rPr>
        <w:t>Система дошкільної освіти спрямовується на розвиток дитини. У Державному стандарті дошкільної освіти вперше визначено не лише стандартизовані вимоги до дитини, а й окреслено обов’язкові умови, які забезпечуватимуть досягнення бажаного результату.</w:t>
      </w:r>
    </w:p>
    <w:p w:rsidR="00C604F0" w:rsidRPr="00E43093" w:rsidRDefault="00C604F0" w:rsidP="00C604F0">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915272" w:rsidRPr="00E43093">
        <w:rPr>
          <w:rFonts w:ascii="Times New Roman" w:eastAsia="Times New Roman" w:hAnsi="Times New Roman" w:cs="Times New Roman"/>
          <w:sz w:val="26"/>
          <w:szCs w:val="26"/>
          <w:lang w:eastAsia="uk-UA"/>
        </w:rPr>
        <w:t xml:space="preserve">   </w:t>
      </w:r>
      <w:r w:rsidRPr="00E43093">
        <w:rPr>
          <w:rFonts w:ascii="Times New Roman" w:eastAsia="Times New Roman" w:hAnsi="Times New Roman" w:cs="Times New Roman"/>
          <w:sz w:val="26"/>
          <w:szCs w:val="26"/>
          <w:lang w:eastAsia="uk-UA"/>
        </w:rPr>
        <w:t>Очікувані результати оновленого Базового компонента дошкільної освіти - це забезпечення підвищення якості дошкільної освіти в Україні та відповідність її міжнародним стандартам. На сьогоднішній день оцінювання якості дошкільної освіти є одним з пріоритетних завдань відповідно до Програми діяльності Уряду.</w:t>
      </w:r>
    </w:p>
    <w:p w:rsidR="00915272" w:rsidRPr="00E43093" w:rsidRDefault="00915272" w:rsidP="00915272">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Щодо організації освітнього середовища, то воно  вибудується таким чином, щоб забезпечити багаторівневу систему умов для поетапного гармонійного розвитку та соціального зростання дитини; залучення комплексу ресурсів: матеріально-технічних, програмно-методичних, особистісних, технологічних, що забезпечують освітній процес ЗДО. Адже освітнім середовище ЗДО стає тільки тоді, коли виконує свої основні завдання: забезпечує розвиток дітей дошкільного віку, охорону та збереження їхнього здоров’я, здійснює корекцію недоліків розвитку, враховує особливості розвитку та саморозвитку. І основною умовою при цьому є особистісно орієнтована взаємодія дитини і педагога, у процесі якої відбувається засвоєння соціокультурного досвіду, індивідуальний педагогічний супровід. В умовах нашого ЗДО різні види освітнього простору доповнюються предметно-розвивальним середовищем, яке презентовано у вигляді взаємозв’язаних  складових єдиного комплексу і разом з тим достатньо самостійних структур, оформлених в осередки.</w:t>
      </w:r>
    </w:p>
    <w:p w:rsidR="00915272" w:rsidRPr="00E43093" w:rsidRDefault="00915272" w:rsidP="00915272">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Завдання річного плану реалізувались у щоденній роботі зі здобувачами освіти, педагогами та колективом батьків.</w:t>
      </w:r>
    </w:p>
    <w:p w:rsidR="00915272" w:rsidRPr="00E43093" w:rsidRDefault="00915272" w:rsidP="00915272">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Пріоритетний змістовний напрямок освітнього процесу у 2023-2024 навчальному році визначався з урахуванням потреб сьогодення, у посиленні складових соціально-морального, </w:t>
      </w:r>
      <w:proofErr w:type="spellStart"/>
      <w:r w:rsidRPr="00E43093">
        <w:rPr>
          <w:rFonts w:ascii="Times New Roman" w:eastAsia="Times New Roman" w:hAnsi="Times New Roman" w:cs="Times New Roman"/>
          <w:sz w:val="26"/>
          <w:szCs w:val="26"/>
          <w:lang w:eastAsia="uk-UA"/>
        </w:rPr>
        <w:t>емоційно</w:t>
      </w:r>
      <w:proofErr w:type="spellEnd"/>
      <w:r w:rsidRPr="00E43093">
        <w:rPr>
          <w:rFonts w:ascii="Times New Roman" w:eastAsia="Times New Roman" w:hAnsi="Times New Roman" w:cs="Times New Roman"/>
          <w:sz w:val="26"/>
          <w:szCs w:val="26"/>
          <w:lang w:eastAsia="uk-UA"/>
        </w:rPr>
        <w:t xml:space="preserve"> - ціннісного розвитку дітей, покращення їхнього фізичного, психічного здоров’я.  </w:t>
      </w:r>
    </w:p>
    <w:p w:rsidR="008848B0" w:rsidRPr="00E43093" w:rsidRDefault="00915272" w:rsidP="00915272">
      <w:pPr>
        <w:spacing w:after="0" w:line="276" w:lineRule="auto"/>
        <w:jc w:val="both"/>
        <w:rPr>
          <w:rFonts w:ascii="Times New Roman" w:hAnsi="Times New Roman" w:cs="Times New Roman"/>
          <w:i/>
          <w:sz w:val="26"/>
          <w:szCs w:val="26"/>
        </w:rPr>
      </w:pPr>
      <w:r w:rsidRPr="00E43093">
        <w:rPr>
          <w:rFonts w:ascii="Times New Roman" w:eastAsia="Times New Roman" w:hAnsi="Times New Roman" w:cs="Times New Roman"/>
          <w:sz w:val="26"/>
          <w:szCs w:val="26"/>
          <w:lang w:eastAsia="uk-UA"/>
        </w:rPr>
        <w:lastRenderedPageBreak/>
        <w:t xml:space="preserve">      Системна та цілеспрямована діяльність педагогічного колективу закладу з проблеми формування соціальної свідомості дошкільника принесла позитивні результати.      </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Робота з дітьми в закладі дошкільної освіти у 2023/2024 навчальному році здійснювалась відповідно до </w:t>
      </w:r>
      <w:proofErr w:type="spellStart"/>
      <w:r w:rsidRPr="00E43093">
        <w:rPr>
          <w:rFonts w:ascii="Times New Roman" w:eastAsia="Calibri" w:hAnsi="Times New Roman" w:cs="Times New Roman"/>
          <w:sz w:val="26"/>
          <w:szCs w:val="26"/>
        </w:rPr>
        <w:t>інструктивно</w:t>
      </w:r>
      <w:proofErr w:type="spellEnd"/>
      <w:r w:rsidRPr="00E43093">
        <w:rPr>
          <w:rFonts w:ascii="Times New Roman" w:eastAsia="Calibri" w:hAnsi="Times New Roman" w:cs="Times New Roman"/>
          <w:sz w:val="26"/>
          <w:szCs w:val="26"/>
        </w:rPr>
        <w:t>-методичних рекомендацій які зазначені в листі Міністерства освіти і науки України «Щодо організації освітнього процесу у 2023/2024 н. р. в закладах дошкільної освіти».</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Освітній процес здійснювався на основі інтегрованого підходу, що передбачає впровадження розвивального навчання дітей з використанням прогресивного педагогічного досвіду щодо гармонійного розвитку особистості (методики А. </w:t>
      </w:r>
      <w:proofErr w:type="spellStart"/>
      <w:r w:rsidRPr="00E43093">
        <w:rPr>
          <w:rFonts w:ascii="Times New Roman" w:eastAsia="Calibri" w:hAnsi="Times New Roman" w:cs="Times New Roman"/>
          <w:sz w:val="26"/>
          <w:szCs w:val="26"/>
        </w:rPr>
        <w:t>Богуш</w:t>
      </w:r>
      <w:proofErr w:type="spellEnd"/>
      <w:r w:rsidRPr="00E43093">
        <w:rPr>
          <w:rFonts w:ascii="Times New Roman" w:eastAsia="Calibri" w:hAnsi="Times New Roman" w:cs="Times New Roman"/>
          <w:sz w:val="26"/>
          <w:szCs w:val="26"/>
        </w:rPr>
        <w:t xml:space="preserve">, М. Єфименка, Г.С. Тарасенко, Н. Гавриш, Л.В. </w:t>
      </w:r>
      <w:proofErr w:type="spellStart"/>
      <w:r w:rsidRPr="00E43093">
        <w:rPr>
          <w:rFonts w:ascii="Times New Roman" w:eastAsia="Calibri" w:hAnsi="Times New Roman" w:cs="Times New Roman"/>
          <w:sz w:val="26"/>
          <w:szCs w:val="26"/>
        </w:rPr>
        <w:t>Шелестової</w:t>
      </w:r>
      <w:proofErr w:type="spellEnd"/>
      <w:r w:rsidRPr="00E43093">
        <w:rPr>
          <w:rFonts w:ascii="Times New Roman" w:eastAsia="Calibri" w:hAnsi="Times New Roman" w:cs="Times New Roman"/>
          <w:sz w:val="26"/>
          <w:szCs w:val="26"/>
        </w:rPr>
        <w:t xml:space="preserve">, ТРВЗ, </w:t>
      </w:r>
      <w:proofErr w:type="spellStart"/>
      <w:r w:rsidRPr="00E43093">
        <w:rPr>
          <w:rFonts w:ascii="Times New Roman" w:eastAsia="Calibri" w:hAnsi="Times New Roman" w:cs="Times New Roman"/>
          <w:sz w:val="26"/>
          <w:szCs w:val="26"/>
        </w:rPr>
        <w:t>Л.Фесюкової</w:t>
      </w:r>
      <w:proofErr w:type="spellEnd"/>
      <w:r w:rsidRPr="00E43093">
        <w:rPr>
          <w:rFonts w:ascii="Times New Roman" w:eastAsia="Calibri" w:hAnsi="Times New Roman" w:cs="Times New Roman"/>
          <w:sz w:val="26"/>
          <w:szCs w:val="26"/>
        </w:rPr>
        <w:t xml:space="preserve">, </w:t>
      </w:r>
      <w:proofErr w:type="spellStart"/>
      <w:r w:rsidRPr="00E43093">
        <w:rPr>
          <w:rFonts w:ascii="Times New Roman" w:eastAsia="Calibri" w:hAnsi="Times New Roman" w:cs="Times New Roman"/>
          <w:sz w:val="26"/>
          <w:szCs w:val="26"/>
        </w:rPr>
        <w:t>К.Крутій</w:t>
      </w:r>
      <w:proofErr w:type="spellEnd"/>
      <w:r w:rsidRPr="00E43093">
        <w:rPr>
          <w:rFonts w:ascii="Times New Roman" w:eastAsia="Calibri" w:hAnsi="Times New Roman" w:cs="Times New Roman"/>
          <w:sz w:val="26"/>
          <w:szCs w:val="26"/>
        </w:rPr>
        <w:t xml:space="preserve">, педагогічна спадщина В. Сухомлинського). </w:t>
      </w:r>
    </w:p>
    <w:p w:rsidR="00915272" w:rsidRPr="00E43093" w:rsidRDefault="00915272" w:rsidP="00BE4783">
      <w:pPr>
        <w:spacing w:after="0" w:line="276" w:lineRule="auto"/>
        <w:jc w:val="both"/>
        <w:rPr>
          <w:rFonts w:ascii="Times New Roman" w:eastAsia="Calibri" w:hAnsi="Times New Roman" w:cs="Times New Roman"/>
          <w:sz w:val="26"/>
          <w:szCs w:val="26"/>
        </w:rPr>
      </w:pPr>
      <w:r w:rsidRPr="00E43093">
        <w:rPr>
          <w:rFonts w:ascii="Times New Roman" w:eastAsia="Times New Roman" w:hAnsi="Times New Roman" w:cs="Times New Roman"/>
          <w:sz w:val="26"/>
          <w:szCs w:val="26"/>
          <w:lang w:eastAsia="uk-UA"/>
        </w:rPr>
        <w:t xml:space="preserve">     Колектив закладу  прагне виховати покоління здатне будувати нове, стійке суспільство, спрямоване на збереження, примноження ресурсів, орієнтоване на творення, а  не на руйнування. Саме тому педагогічний колектив нашого закладу активно використовує в освітньому процесі Міжнародну програму соціально-фінансової освіти «</w:t>
      </w:r>
      <w:proofErr w:type="spellStart"/>
      <w:r w:rsidRPr="00E43093">
        <w:rPr>
          <w:rFonts w:ascii="Times New Roman" w:eastAsia="Times New Roman" w:hAnsi="Times New Roman" w:cs="Times New Roman"/>
          <w:sz w:val="26"/>
          <w:szCs w:val="26"/>
          <w:lang w:eastAsia="uk-UA"/>
        </w:rPr>
        <w:t>Афлатот</w:t>
      </w:r>
      <w:proofErr w:type="spellEnd"/>
      <w:r w:rsidRPr="00E43093">
        <w:rPr>
          <w:rFonts w:ascii="Times New Roman" w:eastAsia="Times New Roman" w:hAnsi="Times New Roman" w:cs="Times New Roman"/>
          <w:sz w:val="26"/>
          <w:szCs w:val="26"/>
          <w:lang w:eastAsia="uk-UA"/>
        </w:rPr>
        <w:t>»</w:t>
      </w:r>
      <w:r w:rsidR="0089135E">
        <w:rPr>
          <w:rFonts w:ascii="Times New Roman" w:eastAsia="Times New Roman" w:hAnsi="Times New Roman" w:cs="Times New Roman"/>
          <w:sz w:val="26"/>
          <w:szCs w:val="26"/>
          <w:lang w:eastAsia="uk-UA"/>
        </w:rPr>
        <w:t xml:space="preserve">, освоєння цифрової освіти «Комп’ютерна грамотність для малят», є учасником </w:t>
      </w:r>
      <w:proofErr w:type="spellStart"/>
      <w:r w:rsidR="0089135E">
        <w:rPr>
          <w:rFonts w:ascii="Times New Roman" w:eastAsia="Times New Roman" w:hAnsi="Times New Roman" w:cs="Times New Roman"/>
          <w:sz w:val="26"/>
          <w:szCs w:val="26"/>
          <w:lang w:eastAsia="uk-UA"/>
        </w:rPr>
        <w:t>Всеукраїнськогонауково</w:t>
      </w:r>
      <w:proofErr w:type="spellEnd"/>
      <w:r w:rsidR="0089135E">
        <w:rPr>
          <w:rFonts w:ascii="Times New Roman" w:eastAsia="Times New Roman" w:hAnsi="Times New Roman" w:cs="Times New Roman"/>
          <w:sz w:val="26"/>
          <w:szCs w:val="26"/>
          <w:lang w:eastAsia="uk-UA"/>
        </w:rPr>
        <w:t xml:space="preserve">-педагогічного </w:t>
      </w:r>
      <w:proofErr w:type="spellStart"/>
      <w:r w:rsidR="0089135E">
        <w:rPr>
          <w:rFonts w:ascii="Times New Roman" w:eastAsia="Times New Roman" w:hAnsi="Times New Roman" w:cs="Times New Roman"/>
          <w:sz w:val="26"/>
          <w:szCs w:val="26"/>
          <w:lang w:eastAsia="uk-UA"/>
        </w:rPr>
        <w:t>проєкту</w:t>
      </w:r>
      <w:proofErr w:type="spellEnd"/>
      <w:r w:rsidR="0089135E">
        <w:rPr>
          <w:rFonts w:ascii="Times New Roman" w:eastAsia="Times New Roman" w:hAnsi="Times New Roman" w:cs="Times New Roman"/>
          <w:sz w:val="26"/>
          <w:szCs w:val="26"/>
          <w:lang w:eastAsia="uk-UA"/>
        </w:rPr>
        <w:t xml:space="preserve"> «Інтелект України».</w:t>
      </w:r>
    </w:p>
    <w:p w:rsidR="008848B0" w:rsidRPr="00E43093" w:rsidRDefault="008848B0" w:rsidP="008848B0">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Планування освітньої роботи з дітьми дошкільного віку відповідає принципам актуальності, науковості, перспективності, доцільності, системності, послідовності. Календарно-тематичне планування педагогів закладу відповідає зазначеним вище принципам та навчальній програмі. </w:t>
      </w:r>
    </w:p>
    <w:p w:rsidR="008848B0" w:rsidRPr="00E43093" w:rsidRDefault="008848B0" w:rsidP="008848B0">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Організована освітня діяльність планується в першу половину дня. Розклад занять складено з урахуванням домінуючого навантаження на дитину (психічного, фізичного, емоційного). Передбачено раціональність чергування видів діяльності: розумової, рухової, практично-прикладної, місце проведення.</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Календарне планування складалося за режимними моментами                                         з урахуванням освітніх ліній розвитку. В ході організації життєдіяльності дітей педагоги використовують такі форми освітнього процесу: спеціально організована навчальна діяльність (заняття), ігри, самостійна діяльність дітей, індивідуальна робота, спостереження, екскурсії, свята та розваги, гуртки. Систематично використовують експериментально-дослідницьку діяльність, проблемно-пошукові ситуації та інші ефективні методи і прийоми. Поєднують вербальні, наочні і практичні методи, відводять належне місце продуктивним видам діяльності, в яких дошкільник здатен до самовираження і самореалізації, а також мовленнєвій, руховій, музичній діяльності.</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Питання засвоєння кожною дитиною програмових вимог було на постійному контролі. Освітня діяльність в ЗДО здійснюється відповідно вимог Державного стандарту дошкільної освіти України – нової редакції Базового компоненту дошкільної освіти (затверджено наказом Міністерства освіти і науки України від 12.01.2021 №33), який реалізується програмами та навчально-методичним забезпеченням, затвердженими Міністерством освіти і науки України, а саме: Програма розвитку дитини дошкільного віку «Українське </w:t>
      </w:r>
      <w:proofErr w:type="spellStart"/>
      <w:r w:rsidRPr="00E43093">
        <w:rPr>
          <w:rFonts w:ascii="Times New Roman" w:eastAsia="Calibri" w:hAnsi="Times New Roman" w:cs="Times New Roman"/>
          <w:sz w:val="26"/>
          <w:szCs w:val="26"/>
        </w:rPr>
        <w:t>дошкілля</w:t>
      </w:r>
      <w:proofErr w:type="spellEnd"/>
      <w:r w:rsidRPr="00E43093">
        <w:rPr>
          <w:rFonts w:ascii="Times New Roman" w:eastAsia="Calibri" w:hAnsi="Times New Roman" w:cs="Times New Roman"/>
          <w:sz w:val="26"/>
          <w:szCs w:val="26"/>
        </w:rPr>
        <w:t xml:space="preserve">», Лист МОН України від 06.11.2015 р. №1/9-535 «Щодо визначення рівня розвитку дитини старшого дошкільного віку за допомогою </w:t>
      </w:r>
      <w:proofErr w:type="spellStart"/>
      <w:r w:rsidRPr="00E43093">
        <w:rPr>
          <w:rFonts w:ascii="Times New Roman" w:eastAsia="Calibri" w:hAnsi="Times New Roman" w:cs="Times New Roman"/>
          <w:sz w:val="26"/>
          <w:szCs w:val="26"/>
        </w:rPr>
        <w:t>кваліметричної</w:t>
      </w:r>
      <w:proofErr w:type="spellEnd"/>
      <w:r w:rsidRPr="00E43093">
        <w:rPr>
          <w:rFonts w:ascii="Times New Roman" w:eastAsia="Calibri" w:hAnsi="Times New Roman" w:cs="Times New Roman"/>
          <w:sz w:val="26"/>
          <w:szCs w:val="26"/>
        </w:rPr>
        <w:t xml:space="preserve"> моделі».</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Щоденна кількість і послідовність занять з вихованцями визначається орієнтовним розкладом, що коригується щорічно з урахуванням навантажень на дітей згідно програм, вікових та індивідуальних особливостей дошкільників, відповідно до </w:t>
      </w:r>
      <w:r w:rsidRPr="00E43093">
        <w:rPr>
          <w:rFonts w:ascii="Times New Roman" w:eastAsia="Calibri" w:hAnsi="Times New Roman" w:cs="Times New Roman"/>
          <w:sz w:val="26"/>
          <w:szCs w:val="26"/>
        </w:rPr>
        <w:lastRenderedPageBreak/>
        <w:t>санітарно-гігієнічних та педагогічних вимог. Організація педагогічного впливу на дошкільників спирається на «зону найближчого актуального розвитку» кожної дитини.</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Усі режимні моменти виконано на належному методичному рівні. Переглянуто діяльність у ІІ половину дня – робота з дітьми по формуванню уявлень про пожежну безпеку, мінну безпеку, безпечну поведінку в побуті та в довкіллі.</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Ранкову гімнастику та заняття з фізичної культури проводили вихователі на достатньому рівні. </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З метою збереження і зміцнення здоров’я дітей у групі проводяться як організовані групові заняття з валеології, безпеки життєдіяльності, так і бесіди з дітьми поза заняттями, індивідуальна робота. Ця робота ведеться у тісній взаємодії з батьками, має системний, послідовний характер, відповідає віку і можливостям дітей. Крім того відповідно до перспективного плану на рік систематично проводяться загартовуючи процедури. </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Прогулянки організовуються щодня відповідно до режиму, мають насичений, змістовний характер, у процесі прогулянки плануються і виконуються всі необхідні види діяльності відповідно до віку дітей і вимог програми. Фізичне навантаження достатнє, руховий режим протягом дня дотримано.</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Для забезпечення взаємодії з батьками створено консультативний пункт, оформлено папки, проводяться бесіди, організовуються ділові ігри, батьків запрошують на гостини, Дні відкритих дверей тощо. Проте у цій роботі виявлено ряд недоліків, а саме – відсутність згуртованості колективу батьків. Тому важко організовувати свята, розваги з участю батьків, виставки спільних робіт тощо.</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Вся документація ведеться відповідно до номенклатури справ, своєчасно заповнюється, аналізується, характеризується акуратністю, систематичністю, доцільністю.</w:t>
      </w:r>
    </w:p>
    <w:p w:rsidR="00915272" w:rsidRPr="00E43093" w:rsidRDefault="008848B0" w:rsidP="00C604F0">
      <w:pPr>
        <w:pStyle w:val="a4"/>
        <w:shd w:val="clear" w:color="auto" w:fill="FFFFFF"/>
        <w:spacing w:before="75" w:beforeAutospacing="0" w:after="0" w:afterAutospacing="0" w:line="276" w:lineRule="auto"/>
        <w:ind w:firstLine="225"/>
        <w:jc w:val="both"/>
        <w:rPr>
          <w:rFonts w:eastAsia="Calibri"/>
          <w:sz w:val="26"/>
          <w:szCs w:val="26"/>
        </w:rPr>
      </w:pPr>
      <w:r w:rsidRPr="00E43093">
        <w:rPr>
          <w:rFonts w:eastAsia="Calibri"/>
          <w:sz w:val="26"/>
          <w:szCs w:val="26"/>
        </w:rPr>
        <w:t>Важливим показником якості освітнього процесу є результати моніторингових досліджень. Відповідно річного плану роботи на 202</w:t>
      </w:r>
      <w:r w:rsidR="0089135E">
        <w:rPr>
          <w:rFonts w:eastAsia="Calibri"/>
          <w:sz w:val="26"/>
          <w:szCs w:val="26"/>
        </w:rPr>
        <w:t>4</w:t>
      </w:r>
      <w:r w:rsidRPr="00E43093">
        <w:rPr>
          <w:rFonts w:eastAsia="Calibri"/>
          <w:sz w:val="26"/>
          <w:szCs w:val="26"/>
        </w:rPr>
        <w:t>-202</w:t>
      </w:r>
      <w:r w:rsidR="0089135E">
        <w:rPr>
          <w:rFonts w:eastAsia="Calibri"/>
          <w:sz w:val="26"/>
          <w:szCs w:val="26"/>
        </w:rPr>
        <w:t>5</w:t>
      </w:r>
      <w:r w:rsidRPr="00E43093">
        <w:rPr>
          <w:rFonts w:eastAsia="Calibri"/>
          <w:sz w:val="26"/>
          <w:szCs w:val="26"/>
        </w:rPr>
        <w:t xml:space="preserve"> </w:t>
      </w:r>
      <w:proofErr w:type="spellStart"/>
      <w:r w:rsidRPr="00E43093">
        <w:rPr>
          <w:rFonts w:eastAsia="Calibri"/>
          <w:sz w:val="26"/>
          <w:szCs w:val="26"/>
        </w:rPr>
        <w:t>н.р</w:t>
      </w:r>
      <w:proofErr w:type="spellEnd"/>
      <w:r w:rsidRPr="00E43093">
        <w:rPr>
          <w:rFonts w:eastAsia="Calibri"/>
          <w:sz w:val="26"/>
          <w:szCs w:val="26"/>
        </w:rPr>
        <w:t xml:space="preserve">. моніторингові дослідження проводились на початку та на кінець навчального року з метою простеження динаміки засвоєння відповідних </w:t>
      </w:r>
      <w:proofErr w:type="spellStart"/>
      <w:r w:rsidRPr="00E43093">
        <w:rPr>
          <w:rFonts w:eastAsia="Calibri"/>
          <w:sz w:val="26"/>
          <w:szCs w:val="26"/>
        </w:rPr>
        <w:t>компетентностей</w:t>
      </w:r>
      <w:proofErr w:type="spellEnd"/>
      <w:r w:rsidRPr="00E43093">
        <w:rPr>
          <w:rFonts w:eastAsia="Calibri"/>
          <w:sz w:val="26"/>
          <w:szCs w:val="26"/>
        </w:rPr>
        <w:t xml:space="preserve"> з розділів «Особистість дитини», «Дитина в сенсорно-пізнавальному просторі», «Дитина у природньому довкіллі», «Гра дитини», «Дитина в соціумі», «Мовлення дитини», «Дитина у світі мистецтва», згідно з базовим компонентом дошкільної освіти та</w:t>
      </w:r>
      <w:r w:rsidR="00C604F0" w:rsidRPr="00E43093">
        <w:rPr>
          <w:rFonts w:eastAsia="Calibri"/>
          <w:sz w:val="26"/>
          <w:szCs w:val="26"/>
        </w:rPr>
        <w:t xml:space="preserve"> програми «Українське </w:t>
      </w:r>
      <w:proofErr w:type="spellStart"/>
      <w:r w:rsidR="00C604F0" w:rsidRPr="00E43093">
        <w:rPr>
          <w:rFonts w:eastAsia="Calibri"/>
          <w:sz w:val="26"/>
          <w:szCs w:val="26"/>
        </w:rPr>
        <w:t>дошкілля</w:t>
      </w:r>
      <w:proofErr w:type="spellEnd"/>
      <w:r w:rsidR="00C604F0" w:rsidRPr="00E43093">
        <w:rPr>
          <w:rFonts w:eastAsia="Calibri"/>
          <w:sz w:val="26"/>
          <w:szCs w:val="26"/>
        </w:rPr>
        <w:t xml:space="preserve">». </w:t>
      </w:r>
    </w:p>
    <w:p w:rsidR="00915272" w:rsidRPr="00E43093" w:rsidRDefault="00BE4783" w:rsidP="00915272">
      <w:pPr>
        <w:pStyle w:val="a4"/>
        <w:shd w:val="clear" w:color="auto" w:fill="FFFFFF"/>
        <w:spacing w:before="75" w:beforeAutospacing="0" w:after="0" w:afterAutospacing="0" w:line="276" w:lineRule="auto"/>
        <w:ind w:firstLine="225"/>
        <w:jc w:val="both"/>
        <w:rPr>
          <w:sz w:val="26"/>
          <w:szCs w:val="26"/>
        </w:rPr>
      </w:pPr>
      <w:r>
        <w:rPr>
          <w:sz w:val="26"/>
          <w:szCs w:val="26"/>
          <w:lang w:eastAsia="ru-RU"/>
        </w:rPr>
        <w:t xml:space="preserve">    </w:t>
      </w:r>
      <w:r w:rsidR="008848B0" w:rsidRPr="00E43093">
        <w:rPr>
          <w:sz w:val="26"/>
          <w:szCs w:val="26"/>
          <w:lang w:eastAsia="ru-RU"/>
        </w:rPr>
        <w:t>За  результатами кваліметрії можна зробити висновок про те, які складові потребують доопрацювання. Завдяки аналізу за кожним критерієм чітко простежено слабкі сторони, конкретні напрями, над якими педагог має попрацювати, щоб підвищити якість своєї роботи над розвитком компетенції кожної дитини.</w:t>
      </w:r>
      <w:r w:rsidR="008848B0" w:rsidRPr="00E43093">
        <w:rPr>
          <w:sz w:val="26"/>
          <w:szCs w:val="26"/>
        </w:rPr>
        <w:t xml:space="preserve"> </w:t>
      </w:r>
    </w:p>
    <w:p w:rsidR="00915272" w:rsidRPr="00E43093" w:rsidRDefault="00BE4783" w:rsidP="00915272">
      <w:pPr>
        <w:pStyle w:val="a4"/>
        <w:shd w:val="clear" w:color="auto" w:fill="FFFFFF"/>
        <w:spacing w:before="75" w:beforeAutospacing="0" w:after="0" w:afterAutospacing="0" w:line="276" w:lineRule="auto"/>
        <w:ind w:firstLine="225"/>
        <w:jc w:val="both"/>
        <w:rPr>
          <w:i/>
          <w:color w:val="030303"/>
          <w:sz w:val="26"/>
          <w:szCs w:val="26"/>
        </w:rPr>
      </w:pPr>
      <w:r>
        <w:rPr>
          <w:rStyle w:val="a5"/>
          <w:i w:val="0"/>
          <w:color w:val="000000"/>
          <w:sz w:val="26"/>
          <w:szCs w:val="26"/>
        </w:rPr>
        <w:t xml:space="preserve">  </w:t>
      </w:r>
      <w:r w:rsidR="00915272" w:rsidRPr="00E43093">
        <w:rPr>
          <w:rStyle w:val="a5"/>
          <w:i w:val="0"/>
          <w:color w:val="000000"/>
          <w:sz w:val="26"/>
          <w:szCs w:val="26"/>
        </w:rPr>
        <w:t>На виконання варіативної частини Базового компонента дошкільної освіти в ЗДО впродовж навчального року працювали гуртки, де діти мали змогу додатково отримати пізнавальні навички.</w:t>
      </w:r>
    </w:p>
    <w:p w:rsidR="00915272" w:rsidRPr="00E43093" w:rsidRDefault="00915272" w:rsidP="00915272">
      <w:pPr>
        <w:pStyle w:val="a4"/>
        <w:shd w:val="clear" w:color="auto" w:fill="FFFFFF"/>
        <w:spacing w:before="75" w:beforeAutospacing="0" w:after="0" w:afterAutospacing="0" w:line="276" w:lineRule="auto"/>
        <w:ind w:firstLine="225"/>
        <w:jc w:val="both"/>
        <w:rPr>
          <w:rStyle w:val="a5"/>
          <w:i w:val="0"/>
          <w:color w:val="000000"/>
          <w:sz w:val="26"/>
          <w:szCs w:val="26"/>
        </w:rPr>
      </w:pPr>
      <w:r w:rsidRPr="00E43093">
        <w:rPr>
          <w:rStyle w:val="a5"/>
          <w:i w:val="0"/>
          <w:color w:val="000000"/>
          <w:sz w:val="26"/>
          <w:szCs w:val="26"/>
        </w:rPr>
        <w:t xml:space="preserve">Особливості гурткової роботи – цілеспрямоване використання вільного часу для повноцінного розвитку потенційних можливостей дитини, свобода вибору профільного спрямування, напрямів діяльності та освітньої програми, творчий характер освітнього процесу, який здійснюють на основі додаткових освітніх програм, </w:t>
      </w:r>
      <w:r w:rsidRPr="00E43093">
        <w:rPr>
          <w:rStyle w:val="a5"/>
          <w:i w:val="0"/>
          <w:color w:val="000000"/>
          <w:sz w:val="26"/>
          <w:szCs w:val="26"/>
        </w:rPr>
        <w:lastRenderedPageBreak/>
        <w:t>співпраця, співтворчість, індивідуальний підхід у взаєминах дитини, педагога та батьків.</w:t>
      </w:r>
    </w:p>
    <w:p w:rsidR="00915272" w:rsidRPr="00E43093" w:rsidRDefault="00BE4783" w:rsidP="00915272">
      <w:pPr>
        <w:pStyle w:val="a4"/>
        <w:shd w:val="clear" w:color="auto" w:fill="FFFFFF"/>
        <w:spacing w:before="75" w:beforeAutospacing="0" w:after="0" w:afterAutospacing="0" w:line="276" w:lineRule="auto"/>
        <w:ind w:firstLine="225"/>
        <w:jc w:val="both"/>
        <w:rPr>
          <w:rStyle w:val="a5"/>
          <w:i w:val="0"/>
          <w:color w:val="000000"/>
          <w:sz w:val="26"/>
          <w:szCs w:val="26"/>
        </w:rPr>
      </w:pPr>
      <w:r>
        <w:rPr>
          <w:rStyle w:val="a5"/>
          <w:i w:val="0"/>
          <w:color w:val="000000"/>
          <w:sz w:val="26"/>
          <w:szCs w:val="26"/>
        </w:rPr>
        <w:t xml:space="preserve"> </w:t>
      </w:r>
      <w:r w:rsidR="00915272" w:rsidRPr="00E43093">
        <w:rPr>
          <w:rStyle w:val="a5"/>
          <w:i w:val="0"/>
          <w:color w:val="000000"/>
          <w:sz w:val="26"/>
          <w:szCs w:val="26"/>
        </w:rPr>
        <w:t>Варто зазначити, що на належному рівні проводиться </w:t>
      </w:r>
      <w:r w:rsidR="00915272" w:rsidRPr="00E43093">
        <w:rPr>
          <w:rStyle w:val="a6"/>
          <w:b w:val="0"/>
          <w:iCs/>
          <w:color w:val="000000"/>
          <w:sz w:val="26"/>
          <w:szCs w:val="26"/>
        </w:rPr>
        <w:t>робота з наступності між двома ланками освіти:</w:t>
      </w:r>
      <w:r w:rsidR="00915272" w:rsidRPr="00E43093">
        <w:rPr>
          <w:rStyle w:val="a5"/>
          <w:b/>
          <w:color w:val="000000"/>
          <w:sz w:val="26"/>
          <w:szCs w:val="26"/>
        </w:rPr>
        <w:t> </w:t>
      </w:r>
      <w:r w:rsidR="00915272" w:rsidRPr="00E43093">
        <w:rPr>
          <w:rStyle w:val="a5"/>
          <w:i w:val="0"/>
          <w:color w:val="000000"/>
          <w:sz w:val="26"/>
          <w:szCs w:val="26"/>
        </w:rPr>
        <w:t>закладу дошкільної освіти та школи. Вона передбачає об’єднання комплексів організаційних та освітніх заходів. У 202</w:t>
      </w:r>
      <w:r w:rsidR="0089135E">
        <w:rPr>
          <w:rStyle w:val="a5"/>
          <w:i w:val="0"/>
          <w:color w:val="000000"/>
          <w:sz w:val="26"/>
          <w:szCs w:val="26"/>
        </w:rPr>
        <w:t>4</w:t>
      </w:r>
      <w:r w:rsidR="00915272" w:rsidRPr="00E43093">
        <w:rPr>
          <w:rStyle w:val="a5"/>
          <w:i w:val="0"/>
          <w:color w:val="000000"/>
          <w:sz w:val="26"/>
          <w:szCs w:val="26"/>
        </w:rPr>
        <w:t xml:space="preserve"> -202</w:t>
      </w:r>
      <w:r w:rsidR="0089135E">
        <w:rPr>
          <w:rStyle w:val="a5"/>
          <w:i w:val="0"/>
          <w:color w:val="000000"/>
          <w:sz w:val="26"/>
          <w:szCs w:val="26"/>
        </w:rPr>
        <w:t>5</w:t>
      </w:r>
      <w:r w:rsidR="00915272" w:rsidRPr="00E43093">
        <w:rPr>
          <w:rStyle w:val="a5"/>
          <w:i w:val="0"/>
          <w:color w:val="000000"/>
          <w:sz w:val="26"/>
          <w:szCs w:val="26"/>
        </w:rPr>
        <w:t xml:space="preserve"> </w:t>
      </w:r>
      <w:proofErr w:type="spellStart"/>
      <w:r w:rsidR="00915272" w:rsidRPr="00E43093">
        <w:rPr>
          <w:rStyle w:val="a5"/>
          <w:i w:val="0"/>
          <w:color w:val="000000"/>
          <w:sz w:val="26"/>
          <w:szCs w:val="26"/>
        </w:rPr>
        <w:t>н.р</w:t>
      </w:r>
      <w:proofErr w:type="spellEnd"/>
      <w:r w:rsidR="00915272" w:rsidRPr="00E43093">
        <w:rPr>
          <w:rStyle w:val="a5"/>
          <w:i w:val="0"/>
          <w:color w:val="000000"/>
          <w:sz w:val="26"/>
          <w:szCs w:val="26"/>
        </w:rPr>
        <w:t>. між гімназією №</w:t>
      </w:r>
      <w:r>
        <w:rPr>
          <w:rStyle w:val="a5"/>
          <w:i w:val="0"/>
          <w:color w:val="000000"/>
          <w:sz w:val="26"/>
          <w:szCs w:val="26"/>
        </w:rPr>
        <w:t xml:space="preserve"> 14</w:t>
      </w:r>
      <w:r w:rsidR="00915272" w:rsidRPr="00E43093">
        <w:rPr>
          <w:rStyle w:val="a5"/>
          <w:i w:val="0"/>
          <w:color w:val="000000"/>
          <w:sz w:val="26"/>
          <w:szCs w:val="26"/>
        </w:rPr>
        <w:t xml:space="preserve"> та ЗДО підписано угоду про співробітництво та розроблено спільний план.</w:t>
      </w:r>
    </w:p>
    <w:p w:rsidR="00915272" w:rsidRPr="00E43093" w:rsidRDefault="00915272" w:rsidP="00915272">
      <w:pPr>
        <w:pStyle w:val="a4"/>
        <w:shd w:val="clear" w:color="auto" w:fill="FFFFFF"/>
        <w:spacing w:before="75" w:beforeAutospacing="0" w:after="0" w:afterAutospacing="0" w:line="276" w:lineRule="auto"/>
        <w:ind w:firstLine="225"/>
        <w:jc w:val="both"/>
        <w:rPr>
          <w:i/>
          <w:sz w:val="26"/>
          <w:szCs w:val="26"/>
        </w:rPr>
      </w:pPr>
      <w:r w:rsidRPr="00E43093">
        <w:rPr>
          <w:spacing w:val="-6"/>
          <w:sz w:val="26"/>
          <w:szCs w:val="26"/>
        </w:rPr>
        <w:t>Заклад дошкільної освіти впроваджує політику академічної доброчесності. Педагогічні працівники дотримуються академічної доброчесності, загальновизнаних норм етики, моралі, поважають гідність осіб, які працюють в ЗДО, підтримують систему демократичних відносин між працівниками, сприяють підвищенню морально-психологічного клімату в колективі, спрямовують свої дії на зміцнення іміджу ЗДО.</w:t>
      </w:r>
    </w:p>
    <w:p w:rsidR="008848B0" w:rsidRPr="00E43093" w:rsidRDefault="008848B0" w:rsidP="008848B0">
      <w:pPr>
        <w:spacing w:after="0" w:line="240" w:lineRule="auto"/>
        <w:ind w:firstLine="709"/>
        <w:jc w:val="both"/>
        <w:rPr>
          <w:rFonts w:ascii="Times New Roman" w:hAnsi="Times New Roman" w:cs="Times New Roman"/>
          <w:sz w:val="26"/>
          <w:szCs w:val="26"/>
        </w:rPr>
      </w:pP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8. Управлінська діяльність</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Управлінські рішення та дії директора закладу поточного року були спрямовані здебільшого на забезпечення працездатності колективу виконання річних завдань. З метою визначення рівня та вдосконалення </w:t>
      </w:r>
      <w:proofErr w:type="spellStart"/>
      <w:r w:rsidRPr="00E43093">
        <w:rPr>
          <w:rFonts w:ascii="Times New Roman" w:eastAsia="Times New Roman" w:hAnsi="Times New Roman" w:cs="Times New Roman"/>
          <w:sz w:val="26"/>
          <w:szCs w:val="26"/>
          <w:lang w:eastAsia="uk-UA"/>
        </w:rPr>
        <w:t>осітнього</w:t>
      </w:r>
      <w:proofErr w:type="spellEnd"/>
      <w:r w:rsidRPr="00E43093">
        <w:rPr>
          <w:rFonts w:ascii="Times New Roman" w:eastAsia="Times New Roman" w:hAnsi="Times New Roman" w:cs="Times New Roman"/>
          <w:sz w:val="26"/>
          <w:szCs w:val="26"/>
          <w:lang w:eastAsia="uk-UA"/>
        </w:rPr>
        <w:t xml:space="preserve"> процесу в ЗДО за різними напрямками   були охоплені  вивченням усі суттєві питання.</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Своєчасно здійснювалось попереджувальне вивчення за змістом та якістю перспективного і календарного планування освітнього процесу, готовністю вихователів і інших спеціалістів до робочого дня, якістю підготовки до запланованих річним планом заходів, ретельний аналіз їх наслідків та корекцію.</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Здійснювалось вивчення  роботи обслуговуючого персоналу з метою їх якісного виконання своїх посадових обов’язків та чіткої роботи закладу.</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У процесі формування іміджу закладу дошкільної освіти особливу увагу звертали на:</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1. Розширення, модернізацію, спеціалізацію змісту освітніх послуг, підвищення якості освіти. Зокрема цьому сприяли упровадження інноваційних освітніх та </w:t>
      </w:r>
      <w:proofErr w:type="spellStart"/>
      <w:r w:rsidRPr="00E43093">
        <w:rPr>
          <w:rFonts w:ascii="Times New Roman" w:eastAsia="Times New Roman" w:hAnsi="Times New Roman" w:cs="Times New Roman"/>
          <w:sz w:val="26"/>
          <w:szCs w:val="26"/>
          <w:lang w:eastAsia="uk-UA"/>
        </w:rPr>
        <w:t>здоров’язбережувальних</w:t>
      </w:r>
      <w:proofErr w:type="spellEnd"/>
      <w:r w:rsidRPr="00E43093">
        <w:rPr>
          <w:rFonts w:ascii="Times New Roman" w:eastAsia="Times New Roman" w:hAnsi="Times New Roman" w:cs="Times New Roman"/>
          <w:sz w:val="26"/>
          <w:szCs w:val="26"/>
          <w:lang w:eastAsia="uk-UA"/>
        </w:rPr>
        <w:t xml:space="preserve"> технологій, організація гурткової роботи та ін.</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2. Удосконалення матеріально - технічного оснащення та науково</w:t>
      </w:r>
      <w:r w:rsidR="00E43093">
        <w:rPr>
          <w:rFonts w:ascii="Times New Roman" w:eastAsia="Times New Roman" w:hAnsi="Times New Roman" w:cs="Times New Roman"/>
          <w:sz w:val="26"/>
          <w:szCs w:val="26"/>
          <w:lang w:eastAsia="uk-UA"/>
        </w:rPr>
        <w:t xml:space="preserve"> </w:t>
      </w:r>
      <w:r w:rsidRPr="00E43093">
        <w:rPr>
          <w:rFonts w:ascii="Times New Roman" w:eastAsia="Times New Roman" w:hAnsi="Times New Roman" w:cs="Times New Roman"/>
          <w:sz w:val="26"/>
          <w:szCs w:val="26"/>
          <w:lang w:eastAsia="uk-UA"/>
        </w:rPr>
        <w:t>- методичного забезпечення. Привабливий сучасний вигляд території та приміщень, широкий вибір розвивального обладнання, наявність яскравої зовнішньої атрибутики (символіки) безпосередньо впливають на підвищення іміджу закладу.</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3. Оптимізацію роботи з кадрами та батьками вихованців. Це передбачало розвиток педагогічної, соціальної, комунікативної компетентності співробітників, підвищення рівня їхньої організаційної культури, покращення психологічного клімату в колективі, підвищення мотивації праці педагогів, надання своєчасної психологічної допомоги учасникам освітнього процесу (вихованцям та їхнім батькам, працівникам закладу), налагодження конструктивних взаємин між персоналом, керівництвом і батьками.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4. Розроблення оптимальної </w:t>
      </w:r>
      <w:proofErr w:type="spellStart"/>
      <w:r w:rsidRPr="00E43093">
        <w:rPr>
          <w:rFonts w:ascii="Times New Roman" w:eastAsia="Times New Roman" w:hAnsi="Times New Roman" w:cs="Times New Roman"/>
          <w:sz w:val="26"/>
          <w:szCs w:val="26"/>
          <w:lang w:eastAsia="uk-UA"/>
        </w:rPr>
        <w:t>медіастратегії</w:t>
      </w:r>
      <w:proofErr w:type="spellEnd"/>
      <w:r w:rsidRPr="00E43093">
        <w:rPr>
          <w:rFonts w:ascii="Times New Roman" w:eastAsia="Times New Roman" w:hAnsi="Times New Roman" w:cs="Times New Roman"/>
          <w:sz w:val="26"/>
          <w:szCs w:val="26"/>
          <w:lang w:eastAsia="uk-UA"/>
        </w:rPr>
        <w:t>. Обов’язковим є висвітлення позитивних результатів діяльності дитсадка, творчих здобутків педагогів через інтернет-ресурси, презентації на конкурсах, семінарах, інших заходах різних рівнів, а також безпосереднє ознайомлення потенційних споживачів із закладом під час Днів відкритих дверей тощо.</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lastRenderedPageBreak/>
        <w:t xml:space="preserve">      Створення позитивного іміджу сучасного закладу дошкільної освіти - це складний безперервний процес, результат якого - постійний професійний розвиток педагогів і максимальне задоволення потреб громадськості</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p>
    <w:p w:rsidR="00DD36CB" w:rsidRPr="00E43093" w:rsidRDefault="00DD36CB" w:rsidP="00DD36CB">
      <w:pPr>
        <w:pStyle w:val="a3"/>
        <w:numPr>
          <w:ilvl w:val="0"/>
          <w:numId w:val="7"/>
        </w:numPr>
        <w:spacing w:after="0" w:line="276" w:lineRule="auto"/>
        <w:ind w:left="0" w:firstLine="0"/>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Робота з  батьками та громадськістю у навчальному закладі</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Нові інтернет – технології надали можливість вивести на новий рівень комунікацію з батьками, а також організувати ділове спілкування батьків та вихователів, фахівців, керівника закладу. Майданчиками для такого спілкування стали різні інтернет - платформи та соціальні мережі, що дали змогу:</w:t>
      </w:r>
    </w:p>
    <w:p w:rsidR="00DD36CB" w:rsidRPr="00E43093" w:rsidRDefault="00DD36CB" w:rsidP="00DD36CB">
      <w:pPr>
        <w:numPr>
          <w:ilvl w:val="0"/>
          <w:numId w:val="2"/>
        </w:numPr>
        <w:spacing w:after="0" w:line="276" w:lineRule="auto"/>
        <w:ind w:left="375"/>
        <w:jc w:val="both"/>
        <w:rPr>
          <w:rFonts w:ascii="Times New Roman" w:eastAsia="Times New Roman" w:hAnsi="Times New Roman" w:cs="Times New Roman"/>
          <w:sz w:val="26"/>
          <w:szCs w:val="26"/>
          <w:lang w:eastAsia="uk-UA"/>
        </w:rPr>
      </w:pPr>
      <w:proofErr w:type="spellStart"/>
      <w:r w:rsidRPr="00E43093">
        <w:rPr>
          <w:rFonts w:ascii="Times New Roman" w:eastAsia="Times New Roman" w:hAnsi="Times New Roman" w:cs="Times New Roman"/>
          <w:sz w:val="26"/>
          <w:szCs w:val="26"/>
          <w:lang w:eastAsia="uk-UA"/>
        </w:rPr>
        <w:t>оперативно</w:t>
      </w:r>
      <w:proofErr w:type="spellEnd"/>
      <w:r w:rsidRPr="00E43093">
        <w:rPr>
          <w:rFonts w:ascii="Times New Roman" w:eastAsia="Times New Roman" w:hAnsi="Times New Roman" w:cs="Times New Roman"/>
          <w:sz w:val="26"/>
          <w:szCs w:val="26"/>
          <w:lang w:eastAsia="uk-UA"/>
        </w:rPr>
        <w:t xml:space="preserve"> реагувати на запити й потреби родин;</w:t>
      </w:r>
    </w:p>
    <w:p w:rsidR="00DD36CB" w:rsidRPr="00E43093" w:rsidRDefault="00DD36CB" w:rsidP="00DD36CB">
      <w:pPr>
        <w:numPr>
          <w:ilvl w:val="0"/>
          <w:numId w:val="2"/>
        </w:numPr>
        <w:spacing w:after="0" w:line="276" w:lineRule="auto"/>
        <w:ind w:left="375"/>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надавати постійну педагогічну, психологічну підтримку батькам;</w:t>
      </w:r>
    </w:p>
    <w:p w:rsidR="00DD36CB" w:rsidRPr="00E43093" w:rsidRDefault="00DD36CB" w:rsidP="00DD36CB">
      <w:pPr>
        <w:numPr>
          <w:ilvl w:val="0"/>
          <w:numId w:val="2"/>
        </w:numPr>
        <w:spacing w:after="0" w:line="276" w:lineRule="auto"/>
        <w:ind w:left="375"/>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залучати батьків до освітнього процесу та життя закладу;</w:t>
      </w:r>
    </w:p>
    <w:p w:rsidR="00DD36CB" w:rsidRPr="00E43093" w:rsidRDefault="00DD36CB" w:rsidP="00DD36CB">
      <w:pPr>
        <w:numPr>
          <w:ilvl w:val="0"/>
          <w:numId w:val="2"/>
        </w:numPr>
        <w:spacing w:after="0" w:line="276" w:lineRule="auto"/>
        <w:ind w:left="375"/>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осучаснити освітній процес.</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Педагоги активно використовували соціальну мережу </w:t>
      </w:r>
      <w:proofErr w:type="spellStart"/>
      <w:r w:rsidRPr="00E43093">
        <w:rPr>
          <w:rFonts w:ascii="Times New Roman" w:eastAsia="Times New Roman" w:hAnsi="Times New Roman" w:cs="Times New Roman"/>
          <w:sz w:val="26"/>
          <w:szCs w:val="26"/>
          <w:lang w:eastAsia="uk-UA"/>
        </w:rPr>
        <w:t>Viber</w:t>
      </w:r>
      <w:proofErr w:type="spellEnd"/>
      <w:r w:rsidRPr="00E43093">
        <w:rPr>
          <w:rFonts w:ascii="Times New Roman" w:eastAsia="Times New Roman" w:hAnsi="Times New Roman" w:cs="Times New Roman"/>
          <w:sz w:val="26"/>
          <w:szCs w:val="26"/>
          <w:lang w:eastAsia="uk-UA"/>
        </w:rPr>
        <w:t xml:space="preserve"> для спілкування з батьками та швидкого зворотного зв’язку, обміну інформацією в групах, передачі батьками фото та відео життя їхніх дітей, а також вільного спілкування між собою.</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Належне  місце в  роботі закладу дошкільної освіти  займає співпраця з </w:t>
      </w:r>
      <w:r w:rsidR="00E43093" w:rsidRPr="00E43093">
        <w:rPr>
          <w:rFonts w:ascii="Times New Roman" w:eastAsia="Times New Roman" w:hAnsi="Times New Roman" w:cs="Times New Roman"/>
          <w:sz w:val="26"/>
          <w:szCs w:val="26"/>
          <w:lang w:eastAsia="uk-UA"/>
        </w:rPr>
        <w:t>Гімназією №14</w:t>
      </w:r>
      <w:r w:rsidRPr="00E43093">
        <w:rPr>
          <w:rFonts w:ascii="Times New Roman" w:eastAsia="Times New Roman" w:hAnsi="Times New Roman" w:cs="Times New Roman"/>
          <w:sz w:val="26"/>
          <w:szCs w:val="26"/>
          <w:lang w:eastAsia="uk-UA"/>
        </w:rPr>
        <w:t>, яка здійснювалась згідно плану роботи на принципах наступності між дошкільною  і початковою освітою.</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Педагогічний колектив ЗДО забезпечував формування у кожної дитини перед вступом до школи мінімального освітнього ядра та створював передумови за яких перехід до школи збереже природну активність дитини, спонукатиме її пізнавати світ природи, людських взаємин. </w:t>
      </w:r>
    </w:p>
    <w:p w:rsidR="00DD36CB" w:rsidRPr="00E43093" w:rsidRDefault="00DD36CB" w:rsidP="00DD36CB">
      <w:pPr>
        <w:tabs>
          <w:tab w:val="left" w:pos="1770"/>
        </w:tabs>
        <w:spacing w:after="0" w:line="276" w:lineRule="auto"/>
        <w:jc w:val="both"/>
        <w:rPr>
          <w:rFonts w:ascii="Times New Roman" w:hAnsi="Times New Roman" w:cs="Times New Roman"/>
          <w:sz w:val="26"/>
          <w:szCs w:val="26"/>
        </w:rPr>
      </w:pPr>
      <w:r w:rsidRPr="00E43093">
        <w:rPr>
          <w:rFonts w:ascii="Times New Roman" w:eastAsia="Times New Roman" w:hAnsi="Times New Roman" w:cs="Times New Roman"/>
          <w:sz w:val="26"/>
          <w:szCs w:val="26"/>
          <w:lang w:eastAsia="uk-UA"/>
        </w:rPr>
        <w:t xml:space="preserve"> </w:t>
      </w:r>
    </w:p>
    <w:p w:rsidR="00DD36CB" w:rsidRPr="00E43093" w:rsidRDefault="00DD36CB" w:rsidP="00DD36CB">
      <w:pPr>
        <w:rPr>
          <w:rFonts w:ascii="Times New Roman" w:hAnsi="Times New Roman" w:cs="Times New Roman"/>
          <w:sz w:val="26"/>
          <w:szCs w:val="26"/>
        </w:rPr>
      </w:pPr>
    </w:p>
    <w:p w:rsidR="00C620A7" w:rsidRPr="00E43093" w:rsidRDefault="00C620A7">
      <w:pPr>
        <w:rPr>
          <w:rFonts w:ascii="Times New Roman" w:hAnsi="Times New Roman" w:cs="Times New Roman"/>
          <w:sz w:val="26"/>
          <w:szCs w:val="26"/>
        </w:rPr>
      </w:pPr>
    </w:p>
    <w:sectPr w:rsidR="00C620A7" w:rsidRPr="00E43093" w:rsidSect="0037723C">
      <w:pgSz w:w="11906" w:h="16838"/>
      <w:pgMar w:top="1135"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07DBB"/>
    <w:multiLevelType w:val="hybridMultilevel"/>
    <w:tmpl w:val="5E42729E"/>
    <w:lvl w:ilvl="0" w:tplc="31BAF1B6">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433185"/>
    <w:multiLevelType w:val="hybridMultilevel"/>
    <w:tmpl w:val="F83A5076"/>
    <w:lvl w:ilvl="0" w:tplc="F754ED66">
      <w:start w:val="4"/>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2AF244B"/>
    <w:multiLevelType w:val="hybridMultilevel"/>
    <w:tmpl w:val="4470F666"/>
    <w:lvl w:ilvl="0" w:tplc="731C6C4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722827"/>
    <w:multiLevelType w:val="multilevel"/>
    <w:tmpl w:val="0554B2D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610FC"/>
    <w:multiLevelType w:val="multilevel"/>
    <w:tmpl w:val="88C4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84EC3"/>
    <w:multiLevelType w:val="multilevel"/>
    <w:tmpl w:val="2A764E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174DC"/>
    <w:multiLevelType w:val="hybridMultilevel"/>
    <w:tmpl w:val="0C0A38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2327503"/>
    <w:multiLevelType w:val="hybridMultilevel"/>
    <w:tmpl w:val="64AEEB54"/>
    <w:lvl w:ilvl="0" w:tplc="3258CF26">
      <w:start w:val="7"/>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32724F9"/>
    <w:multiLevelType w:val="hybridMultilevel"/>
    <w:tmpl w:val="82BE3384"/>
    <w:lvl w:ilvl="0" w:tplc="B578339E">
      <w:start w:val="4"/>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EF632B"/>
    <w:multiLevelType w:val="multilevel"/>
    <w:tmpl w:val="7224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5"/>
  </w:num>
  <w:num w:numId="4">
    <w:abstractNumId w:val="3"/>
  </w:num>
  <w:num w:numId="5">
    <w:abstractNumId w:val="6"/>
  </w:num>
  <w:num w:numId="6">
    <w:abstractNumId w:val="7"/>
  </w:num>
  <w:num w:numId="7">
    <w:abstractNumId w:val="0"/>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CB"/>
    <w:rsid w:val="000416CD"/>
    <w:rsid w:val="000F2B47"/>
    <w:rsid w:val="00210EF6"/>
    <w:rsid w:val="00245044"/>
    <w:rsid w:val="00315DEC"/>
    <w:rsid w:val="0037077D"/>
    <w:rsid w:val="004559DE"/>
    <w:rsid w:val="00615790"/>
    <w:rsid w:val="006258CC"/>
    <w:rsid w:val="00690833"/>
    <w:rsid w:val="0069222E"/>
    <w:rsid w:val="00750F39"/>
    <w:rsid w:val="007D03C3"/>
    <w:rsid w:val="007E5A8C"/>
    <w:rsid w:val="0080319F"/>
    <w:rsid w:val="0088084C"/>
    <w:rsid w:val="008848B0"/>
    <w:rsid w:val="0089135E"/>
    <w:rsid w:val="008D4A41"/>
    <w:rsid w:val="008D6D04"/>
    <w:rsid w:val="008E0EEE"/>
    <w:rsid w:val="00915272"/>
    <w:rsid w:val="009D6EA6"/>
    <w:rsid w:val="00A8677C"/>
    <w:rsid w:val="00B0651D"/>
    <w:rsid w:val="00B81972"/>
    <w:rsid w:val="00BA0F85"/>
    <w:rsid w:val="00BE4783"/>
    <w:rsid w:val="00BE5B68"/>
    <w:rsid w:val="00C604F0"/>
    <w:rsid w:val="00C620A7"/>
    <w:rsid w:val="00CD1B31"/>
    <w:rsid w:val="00D0616F"/>
    <w:rsid w:val="00D11714"/>
    <w:rsid w:val="00D22ACB"/>
    <w:rsid w:val="00D6179B"/>
    <w:rsid w:val="00D8428E"/>
    <w:rsid w:val="00DD36CB"/>
    <w:rsid w:val="00E43093"/>
    <w:rsid w:val="00F12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2445"/>
  <w15:chartTrackingRefBased/>
  <w15:docId w15:val="{ED015EB0-95AC-4ED7-BB2C-20AFED56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6CB"/>
    <w:pPr>
      <w:ind w:left="720"/>
      <w:contextualSpacing/>
    </w:pPr>
  </w:style>
  <w:style w:type="paragraph" w:styleId="a4">
    <w:name w:val="Normal (Web)"/>
    <w:basedOn w:val="a"/>
    <w:uiPriority w:val="99"/>
    <w:unhideWhenUsed/>
    <w:rsid w:val="00DD36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DD36CB"/>
    <w:rPr>
      <w:i/>
      <w:iCs/>
    </w:rPr>
  </w:style>
  <w:style w:type="character" w:styleId="a6">
    <w:name w:val="Strong"/>
    <w:basedOn w:val="a0"/>
    <w:uiPriority w:val="22"/>
    <w:qFormat/>
    <w:rsid w:val="00DD36CB"/>
    <w:rPr>
      <w:b/>
      <w:bCs/>
    </w:rPr>
  </w:style>
  <w:style w:type="table" w:customStyle="1" w:styleId="-431">
    <w:name w:val="Таблиця-сітка 4 – акцент 31"/>
    <w:basedOn w:val="a1"/>
    <w:uiPriority w:val="49"/>
    <w:rsid w:val="007E5A8C"/>
    <w:pPr>
      <w:spacing w:after="0" w:line="240" w:lineRule="auto"/>
    </w:pPr>
    <w:rPr>
      <w:rFonts w:ascii="Calibri" w:eastAsia="Calibri" w:hAnsi="Calibri" w:cs="Times New Roman"/>
      <w:lang w:val="ru-R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a7">
    <w:name w:val="Table Grid"/>
    <w:basedOn w:val="a1"/>
    <w:uiPriority w:val="39"/>
    <w:rsid w:val="008848B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ітка таблиці4"/>
    <w:basedOn w:val="a1"/>
    <w:next w:val="a7"/>
    <w:uiPriority w:val="59"/>
    <w:rsid w:val="0088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2943179198071051E-2"/>
          <c:y val="0.2384363784016503"/>
          <c:w val="0.65134601994699004"/>
          <c:h val="0.70181822633663404"/>
        </c:manualLayout>
      </c:layout>
      <c:pie3DChart>
        <c:varyColors val="1"/>
        <c:ser>
          <c:idx val="0"/>
          <c:order val="0"/>
          <c:tx>
            <c:strRef>
              <c:f>Аркуш1!$B$1</c:f>
              <c:strCache>
                <c:ptCount val="1"/>
                <c:pt idx="0">
                  <c:v>Кількісний склад дітей ЗДО</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Аркуш1!$A$2:$A$5</c:f>
              <c:strCache>
                <c:ptCount val="4"/>
                <c:pt idx="0">
                  <c:v>Діти раннього віку</c:v>
                </c:pt>
                <c:pt idx="1">
                  <c:v>Діти молодшого віку</c:v>
                </c:pt>
                <c:pt idx="2">
                  <c:v>Діти середнього віку</c:v>
                </c:pt>
                <c:pt idx="3">
                  <c:v>Діти старшого віку</c:v>
                </c:pt>
              </c:strCache>
            </c:strRef>
          </c:cat>
          <c:val>
            <c:numRef>
              <c:f>Аркуш1!$B$2:$B$5</c:f>
              <c:numCache>
                <c:formatCode>0%</c:formatCode>
                <c:ptCount val="4"/>
                <c:pt idx="0">
                  <c:v>0.28000000000000003</c:v>
                </c:pt>
                <c:pt idx="1">
                  <c:v>0.17</c:v>
                </c:pt>
                <c:pt idx="2">
                  <c:v>0.24</c:v>
                </c:pt>
                <c:pt idx="3">
                  <c:v>0.31</c:v>
                </c:pt>
              </c:numCache>
            </c:numRef>
          </c:val>
          <c:extLst>
            <c:ext xmlns:c16="http://schemas.microsoft.com/office/drawing/2014/chart" uri="{C3380CC4-5D6E-409C-BE32-E72D297353CC}">
              <c16:uniqueId val="{00000000-3C8C-4769-921A-29F4B5626A0B}"/>
            </c:ext>
          </c:extLst>
        </c:ser>
        <c:ser>
          <c:idx val="1"/>
          <c:order val="1"/>
          <c:tx>
            <c:strRef>
              <c:f>Аркуш1!$C$1</c:f>
              <c:strCache>
                <c:ptCount val="1"/>
                <c:pt idx="0">
                  <c:v>Стовпець1</c:v>
                </c:pt>
              </c:strCache>
            </c:strRef>
          </c:tx>
          <c:cat>
            <c:strRef>
              <c:f>Аркуш1!$A$2:$A$5</c:f>
              <c:strCache>
                <c:ptCount val="4"/>
                <c:pt idx="0">
                  <c:v>Діти раннього віку</c:v>
                </c:pt>
                <c:pt idx="1">
                  <c:v>Діти молодшого віку</c:v>
                </c:pt>
                <c:pt idx="2">
                  <c:v>Діти середнього віку</c:v>
                </c:pt>
                <c:pt idx="3">
                  <c:v>Діти старшого віку</c:v>
                </c:pt>
              </c:strCache>
            </c:strRef>
          </c:cat>
          <c:val>
            <c:numRef>
              <c:f>Аркуш1!$C$2:$C$5</c:f>
              <c:numCache>
                <c:formatCode>General</c:formatCode>
                <c:ptCount val="4"/>
                <c:pt idx="0">
                  <c:v>41</c:v>
                </c:pt>
                <c:pt idx="1">
                  <c:v>25</c:v>
                </c:pt>
                <c:pt idx="2">
                  <c:v>35</c:v>
                </c:pt>
                <c:pt idx="3">
                  <c:v>45</c:v>
                </c:pt>
              </c:numCache>
            </c:numRef>
          </c:val>
          <c:extLst>
            <c:ext xmlns:c16="http://schemas.microsoft.com/office/drawing/2014/chart" uri="{C3380CC4-5D6E-409C-BE32-E72D297353CC}">
              <c16:uniqueId val="{00000001-3C8C-4769-921A-29F4B5626A0B}"/>
            </c:ext>
          </c:extLst>
        </c:ser>
        <c:dLbls>
          <c:showLegendKey val="0"/>
          <c:showVal val="0"/>
          <c:showCatName val="0"/>
          <c:showSerName val="0"/>
          <c:showPercent val="0"/>
          <c:showBubbleSize val="0"/>
          <c:showLeaderLines val="1"/>
        </c:dLbls>
      </c:pie3DChart>
    </c:plotArea>
    <c:legend>
      <c:legendPos val="r"/>
      <c:layout>
        <c:manualLayout>
          <c:xMode val="edge"/>
          <c:yMode val="edge"/>
          <c:x val="0.73119331437736945"/>
          <c:y val="0.41794306961629796"/>
          <c:w val="0.25723261154855642"/>
          <c:h val="0.30687164104486941"/>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Освітній рівень педагогів</a:t>
            </a:r>
          </a:p>
        </c:rich>
      </c:tx>
      <c:layout>
        <c:manualLayout>
          <c:xMode val="edge"/>
          <c:yMode val="edge"/>
          <c:x val="0.46974657579567264"/>
          <c:y val="3.4188344258014869E-2"/>
        </c:manualLayout>
      </c:layout>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7.9875014939418607E-3"/>
          <c:y val="2.8804346476558599E-5"/>
          <c:w val="0.53535554739644964"/>
          <c:h val="0.98104971977840516"/>
        </c:manualLayout>
      </c:layout>
      <c:pie3DChart>
        <c:varyColors val="1"/>
        <c:ser>
          <c:idx val="0"/>
          <c:order val="0"/>
          <c:tx>
            <c:strRef>
              <c:f>Лист1!$B$1</c:f>
              <c:strCache>
                <c:ptCount val="1"/>
                <c:pt idx="0">
                  <c:v>Продажи</c:v>
                </c:pt>
              </c:strCache>
            </c:strRef>
          </c:tx>
          <c:explosion val="25"/>
          <c:dPt>
            <c:idx val="0"/>
            <c:bubble3D val="0"/>
            <c:explosion val="9"/>
            <c:extLst>
              <c:ext xmlns:c16="http://schemas.microsoft.com/office/drawing/2014/chart" uri="{C3380CC4-5D6E-409C-BE32-E72D297353CC}">
                <c16:uniqueId val="{00000001-8F7C-47D1-A899-9A0AC2E18535}"/>
              </c:ext>
            </c:extLst>
          </c:dPt>
          <c:dPt>
            <c:idx val="1"/>
            <c:bubble3D val="0"/>
            <c:explosion val="8"/>
            <c:extLst>
              <c:ext xmlns:c16="http://schemas.microsoft.com/office/drawing/2014/chart" uri="{C3380CC4-5D6E-409C-BE32-E72D297353CC}">
                <c16:uniqueId val="{00000003-8F7C-47D1-A899-9A0AC2E18535}"/>
              </c:ext>
            </c:extLst>
          </c:dPt>
          <c:dPt>
            <c:idx val="2"/>
            <c:bubble3D val="0"/>
            <c:explosion val="11"/>
            <c:extLst>
              <c:ext xmlns:c16="http://schemas.microsoft.com/office/drawing/2014/chart" uri="{C3380CC4-5D6E-409C-BE32-E72D297353CC}">
                <c16:uniqueId val="{00000005-8F7C-47D1-A899-9A0AC2E18535}"/>
              </c:ext>
            </c:extLst>
          </c:dPt>
          <c:dLbls>
            <c:dLbl>
              <c:idx val="0"/>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7C-47D1-A899-9A0AC2E18535}"/>
                </c:ext>
              </c:extLst>
            </c:dLbl>
            <c:dLbl>
              <c:idx val="1"/>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7C-47D1-A899-9A0AC2E18535}"/>
                </c:ext>
              </c:extLst>
            </c:dLbl>
            <c:dLbl>
              <c:idx val="2"/>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7C-47D1-A899-9A0AC2E18535}"/>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3"/>
                <c:pt idx="0">
                  <c:v>Неповна вища (молодший спеціаліст)</c:v>
                </c:pt>
                <c:pt idx="1">
                  <c:v>Базова вища (бакалавр)</c:v>
                </c:pt>
                <c:pt idx="2">
                  <c:v>Повна вища (спеціаліст,магістр)</c:v>
                </c:pt>
              </c:strCache>
            </c:strRef>
          </c:cat>
          <c:val>
            <c:numRef>
              <c:f>Лист1!$B$2:$B$5</c:f>
              <c:numCache>
                <c:formatCode>General</c:formatCode>
                <c:ptCount val="3"/>
                <c:pt idx="0">
                  <c:v>6</c:v>
                </c:pt>
                <c:pt idx="1">
                  <c:v>3</c:v>
                </c:pt>
                <c:pt idx="2">
                  <c:v>12</c:v>
                </c:pt>
              </c:numCache>
            </c:numRef>
          </c:val>
          <c:extLst>
            <c:ext xmlns:c16="http://schemas.microsoft.com/office/drawing/2014/chart" uri="{C3380CC4-5D6E-409C-BE32-E72D297353CC}">
              <c16:uniqueId val="{00000006-8F7C-47D1-A899-9A0AC2E18535}"/>
            </c:ext>
          </c:extLst>
        </c:ser>
        <c:dLbls>
          <c:showLegendKey val="0"/>
          <c:showVal val="0"/>
          <c:showCatName val="0"/>
          <c:showSerName val="0"/>
          <c:showPercent val="0"/>
          <c:showBubbleSize val="0"/>
          <c:showLeaderLines val="1"/>
        </c:dLbls>
      </c:pie3DChart>
    </c:plotArea>
    <c:legend>
      <c:legendPos val="r"/>
      <c:layout>
        <c:manualLayout>
          <c:xMode val="edge"/>
          <c:yMode val="edge"/>
          <c:x val="0.55649244461726233"/>
          <c:y val="0.23340828665073585"/>
          <c:w val="0.32943362079740035"/>
          <c:h val="0.58011205330102966"/>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12</Pages>
  <Words>20216</Words>
  <Characters>11524</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2025-09-11T11:29:00Z</dcterms:created>
  <dcterms:modified xsi:type="dcterms:W3CDTF">2025-09-11T11:29:00Z</dcterms:modified>
</cp:coreProperties>
</file>