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6CB" w:rsidRPr="005C7C87" w:rsidRDefault="00615790" w:rsidP="00DD36CB">
      <w:pPr>
        <w:spacing w:after="0" w:line="276"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val="en-US" w:eastAsia="uk-UA"/>
        </w:rPr>
        <w:t xml:space="preserve"> </w:t>
      </w:r>
      <w:r w:rsidR="00DD36CB">
        <w:rPr>
          <w:rFonts w:ascii="Times New Roman" w:eastAsia="Times New Roman" w:hAnsi="Times New Roman" w:cs="Times New Roman"/>
          <w:b/>
          <w:bCs/>
          <w:sz w:val="26"/>
          <w:szCs w:val="26"/>
          <w:lang w:eastAsia="uk-UA"/>
        </w:rPr>
        <w:t>Звіт директора</w:t>
      </w:r>
    </w:p>
    <w:p w:rsidR="00DD36CB" w:rsidRPr="005C7C87" w:rsidRDefault="00DD36CB" w:rsidP="00DD36CB">
      <w:pPr>
        <w:spacing w:after="0" w:line="276"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 xml:space="preserve">закладу </w:t>
      </w:r>
      <w:r>
        <w:rPr>
          <w:rFonts w:ascii="Times New Roman" w:eastAsia="Times New Roman" w:hAnsi="Times New Roman" w:cs="Times New Roman"/>
          <w:b/>
          <w:bCs/>
          <w:sz w:val="26"/>
          <w:szCs w:val="26"/>
          <w:lang w:val="en-US" w:eastAsia="uk-UA"/>
        </w:rPr>
        <w:t xml:space="preserve"> </w:t>
      </w:r>
      <w:r>
        <w:rPr>
          <w:rFonts w:ascii="Times New Roman" w:eastAsia="Times New Roman" w:hAnsi="Times New Roman" w:cs="Times New Roman"/>
          <w:b/>
          <w:bCs/>
          <w:sz w:val="26"/>
          <w:szCs w:val="26"/>
          <w:lang w:eastAsia="uk-UA"/>
        </w:rPr>
        <w:t xml:space="preserve"> дошкільної освіти №17</w:t>
      </w:r>
    </w:p>
    <w:p w:rsidR="005722BF" w:rsidRDefault="005722BF" w:rsidP="00DD36CB">
      <w:pPr>
        <w:spacing w:after="0" w:line="276" w:lineRule="auto"/>
        <w:jc w:val="center"/>
        <w:rPr>
          <w:rFonts w:ascii="Times New Roman" w:eastAsia="Times New Roman" w:hAnsi="Times New Roman" w:cs="Times New Roman"/>
          <w:b/>
          <w:bCs/>
          <w:sz w:val="26"/>
          <w:szCs w:val="26"/>
          <w:lang w:eastAsia="uk-UA"/>
        </w:rPr>
      </w:pPr>
      <w:r>
        <w:rPr>
          <w:rFonts w:ascii="Times New Roman" w:eastAsia="Times New Roman" w:hAnsi="Times New Roman" w:cs="Times New Roman"/>
          <w:b/>
          <w:bCs/>
          <w:sz w:val="26"/>
          <w:szCs w:val="26"/>
          <w:lang w:eastAsia="uk-UA"/>
        </w:rPr>
        <w:t>Шептиц</w:t>
      </w:r>
      <w:r w:rsidR="00DD36CB">
        <w:rPr>
          <w:rFonts w:ascii="Times New Roman" w:eastAsia="Times New Roman" w:hAnsi="Times New Roman" w:cs="Times New Roman"/>
          <w:b/>
          <w:bCs/>
          <w:sz w:val="26"/>
          <w:szCs w:val="26"/>
          <w:lang w:eastAsia="uk-UA"/>
        </w:rPr>
        <w:t xml:space="preserve">ької міської ради </w:t>
      </w:r>
    </w:p>
    <w:p w:rsidR="00DD36CB" w:rsidRPr="005C7C87" w:rsidRDefault="00F12473" w:rsidP="00DD36CB">
      <w:pPr>
        <w:spacing w:after="0" w:line="276" w:lineRule="auto"/>
        <w:jc w:val="center"/>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за 2025-2026</w:t>
      </w:r>
      <w:r w:rsidR="00DD36CB" w:rsidRPr="005C7C87">
        <w:rPr>
          <w:rFonts w:ascii="Times New Roman" w:eastAsia="Times New Roman" w:hAnsi="Times New Roman" w:cs="Times New Roman"/>
          <w:b/>
          <w:bCs/>
          <w:sz w:val="26"/>
          <w:szCs w:val="26"/>
          <w:lang w:eastAsia="uk-UA"/>
        </w:rPr>
        <w:t xml:space="preserve"> н.р.</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p>
    <w:p w:rsidR="00DD36CB" w:rsidRPr="007D794D" w:rsidRDefault="00DD36CB" w:rsidP="00DD36CB">
      <w:pPr>
        <w:pStyle w:val="a3"/>
        <w:numPr>
          <w:ilvl w:val="0"/>
          <w:numId w:val="5"/>
        </w:numPr>
        <w:spacing w:after="0" w:line="276" w:lineRule="auto"/>
        <w:jc w:val="both"/>
        <w:rPr>
          <w:rFonts w:ascii="Times New Roman" w:eastAsia="Times New Roman" w:hAnsi="Times New Roman" w:cs="Times New Roman"/>
          <w:sz w:val="26"/>
          <w:szCs w:val="26"/>
          <w:lang w:eastAsia="uk-UA"/>
        </w:rPr>
      </w:pPr>
      <w:r w:rsidRPr="007D794D">
        <w:rPr>
          <w:rFonts w:ascii="Times New Roman" w:eastAsia="Times New Roman" w:hAnsi="Times New Roman" w:cs="Times New Roman"/>
          <w:b/>
          <w:bCs/>
          <w:sz w:val="26"/>
          <w:szCs w:val="26"/>
          <w:lang w:eastAsia="uk-UA"/>
        </w:rPr>
        <w:t>Загальна характеристика</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Заклад освіти ясла-садок №17 знаходиться у комунальній власності </w:t>
      </w:r>
      <w:r w:rsidR="00F12473">
        <w:rPr>
          <w:rFonts w:ascii="Times New Roman" w:eastAsia="Times New Roman" w:hAnsi="Times New Roman" w:cs="Times New Roman"/>
          <w:sz w:val="26"/>
          <w:szCs w:val="26"/>
          <w:lang w:eastAsia="uk-UA"/>
        </w:rPr>
        <w:t xml:space="preserve">Шептицької </w:t>
      </w:r>
      <w:r>
        <w:rPr>
          <w:rFonts w:ascii="Times New Roman" w:eastAsia="Times New Roman" w:hAnsi="Times New Roman" w:cs="Times New Roman"/>
          <w:sz w:val="26"/>
          <w:szCs w:val="26"/>
          <w:lang w:eastAsia="uk-UA"/>
        </w:rPr>
        <w:t xml:space="preserve"> міської ради, розташований за адресою: 80100 Львівська обл., м. Червоноград, вул. Шептицького, 35.   У ЗДО мовою освітнього процесу є українська мова.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Заклад дошкільної освіти здійснює свою діяльність відповідно до нормативних документів та законодавчих актів України.</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Завдання і зміст освітньо - виховного процесу в закладі визначає  Базовий компонент дошкільної освіти і ре</w:t>
      </w:r>
      <w:r>
        <w:rPr>
          <w:rFonts w:ascii="Times New Roman" w:eastAsia="Times New Roman" w:hAnsi="Times New Roman" w:cs="Times New Roman"/>
          <w:sz w:val="26"/>
          <w:szCs w:val="26"/>
          <w:lang w:eastAsia="uk-UA"/>
        </w:rPr>
        <w:t xml:space="preserve">алізується </w:t>
      </w:r>
      <w:r w:rsidRPr="005C7C87">
        <w:rPr>
          <w:rFonts w:ascii="Times New Roman" w:eastAsia="Times New Roman" w:hAnsi="Times New Roman" w:cs="Times New Roman"/>
          <w:sz w:val="26"/>
          <w:szCs w:val="26"/>
          <w:lang w:eastAsia="uk-UA"/>
        </w:rPr>
        <w:t xml:space="preserve"> програмою</w:t>
      </w:r>
      <w:r>
        <w:rPr>
          <w:rFonts w:ascii="Times New Roman" w:eastAsia="Times New Roman" w:hAnsi="Times New Roman" w:cs="Times New Roman"/>
          <w:sz w:val="26"/>
          <w:szCs w:val="26"/>
          <w:lang w:eastAsia="uk-UA"/>
        </w:rPr>
        <w:t xml:space="preserve"> розвитку дітей дошкільного віку «Українське дошкілля</w:t>
      </w:r>
      <w:r w:rsidRPr="005C7C87">
        <w:rPr>
          <w:rFonts w:ascii="Times New Roman" w:eastAsia="Times New Roman" w:hAnsi="Times New Roman" w:cs="Times New Roman"/>
          <w:sz w:val="26"/>
          <w:szCs w:val="26"/>
          <w:lang w:eastAsia="uk-UA"/>
        </w:rPr>
        <w:t>». Одноч</w:t>
      </w:r>
      <w:r>
        <w:rPr>
          <w:rFonts w:ascii="Times New Roman" w:eastAsia="Times New Roman" w:hAnsi="Times New Roman" w:cs="Times New Roman"/>
          <w:sz w:val="26"/>
          <w:szCs w:val="26"/>
          <w:lang w:eastAsia="uk-UA"/>
        </w:rPr>
        <w:t>асно використовуються парціальні</w:t>
      </w:r>
      <w:r w:rsidRPr="005C7C87">
        <w:rPr>
          <w:rFonts w:ascii="Times New Roman" w:eastAsia="Times New Roman" w:hAnsi="Times New Roman" w:cs="Times New Roman"/>
          <w:sz w:val="26"/>
          <w:szCs w:val="26"/>
          <w:lang w:eastAsia="uk-UA"/>
        </w:rPr>
        <w:t xml:space="preserve"> програми, визначені переліком програм, підручників і навчальних посібників, рекомендованих МОН України для використання у загальноосвітніх навчальних закладах.</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Освітній процес у закладі здійснювався за пріоритетними напрямами роботи, які сприяли здійсненню системного підходу до формування цілісної ди</w:t>
      </w:r>
      <w:r>
        <w:rPr>
          <w:rFonts w:ascii="Times New Roman" w:eastAsia="Times New Roman" w:hAnsi="Times New Roman" w:cs="Times New Roman"/>
          <w:sz w:val="26"/>
          <w:szCs w:val="26"/>
          <w:lang w:eastAsia="uk-UA"/>
        </w:rPr>
        <w:t>тячої особистості за освітніми напрямками</w:t>
      </w:r>
      <w:r w:rsidRPr="005C7C87">
        <w:rPr>
          <w:rFonts w:ascii="Times New Roman" w:eastAsia="Times New Roman" w:hAnsi="Times New Roman" w:cs="Times New Roman"/>
          <w:sz w:val="26"/>
          <w:szCs w:val="26"/>
          <w:lang w:eastAsia="uk-UA"/>
        </w:rPr>
        <w:t>.</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w:t>
      </w:r>
      <w:r w:rsidRPr="005C7C87">
        <w:rPr>
          <w:rFonts w:ascii="Times New Roman" w:eastAsia="Times New Roman" w:hAnsi="Times New Roman" w:cs="Times New Roman"/>
          <w:sz w:val="26"/>
          <w:szCs w:val="26"/>
          <w:lang w:eastAsia="uk-UA"/>
        </w:rPr>
        <w:t xml:space="preserve">Заклад дошкільної освіти працює за </w:t>
      </w:r>
      <w:r>
        <w:rPr>
          <w:rFonts w:ascii="Times New Roman" w:eastAsia="Times New Roman" w:hAnsi="Times New Roman" w:cs="Times New Roman"/>
          <w:sz w:val="26"/>
          <w:szCs w:val="26"/>
          <w:lang w:eastAsia="uk-UA"/>
        </w:rPr>
        <w:t>п’ятиденним ро</w:t>
      </w:r>
      <w:r w:rsidR="00F12473">
        <w:rPr>
          <w:rFonts w:ascii="Times New Roman" w:eastAsia="Times New Roman" w:hAnsi="Times New Roman" w:cs="Times New Roman"/>
          <w:sz w:val="26"/>
          <w:szCs w:val="26"/>
          <w:lang w:eastAsia="uk-UA"/>
        </w:rPr>
        <w:t>бочим тижнем з 08.00 до 17.3</w:t>
      </w:r>
      <w:r>
        <w:rPr>
          <w:rFonts w:ascii="Times New Roman" w:eastAsia="Times New Roman" w:hAnsi="Times New Roman" w:cs="Times New Roman"/>
          <w:sz w:val="26"/>
          <w:szCs w:val="26"/>
          <w:lang w:eastAsia="uk-UA"/>
        </w:rPr>
        <w:t>0</w:t>
      </w:r>
      <w:r w:rsidR="00F12473">
        <w:rPr>
          <w:rFonts w:ascii="Times New Roman" w:eastAsia="Times New Roman" w:hAnsi="Times New Roman" w:cs="Times New Roman"/>
          <w:sz w:val="26"/>
          <w:szCs w:val="26"/>
          <w:lang w:eastAsia="uk-UA"/>
        </w:rPr>
        <w:t>, для дітей, чиї батьки працюють довше організована чергова група, яка працює з 07:30 до 18:00</w:t>
      </w:r>
      <w:r>
        <w:rPr>
          <w:rFonts w:ascii="Times New Roman" w:eastAsia="Times New Roman" w:hAnsi="Times New Roman" w:cs="Times New Roman"/>
          <w:sz w:val="26"/>
          <w:szCs w:val="26"/>
          <w:lang w:eastAsia="uk-UA"/>
        </w:rPr>
        <w:t>.</w:t>
      </w:r>
      <w:r w:rsidRPr="005C7C87">
        <w:rPr>
          <w:rFonts w:ascii="Times New Roman" w:eastAsia="Times New Roman" w:hAnsi="Times New Roman" w:cs="Times New Roman"/>
          <w:sz w:val="26"/>
          <w:szCs w:val="26"/>
          <w:lang w:eastAsia="uk-UA"/>
        </w:rPr>
        <w:t xml:space="preserve">У закладі створено комфортне і безпечне розвивальне середовище, яке сприяє успішному виконанню пріоритетних завдань освітньо </w:t>
      </w:r>
      <w:r w:rsidR="00F12473">
        <w:rPr>
          <w:rFonts w:ascii="Times New Roman" w:eastAsia="Times New Roman" w:hAnsi="Times New Roman" w:cs="Times New Roman"/>
          <w:sz w:val="26"/>
          <w:szCs w:val="26"/>
          <w:lang w:eastAsia="uk-UA"/>
        </w:rPr>
        <w:t>- виховного плану закладу у 2025-2026</w:t>
      </w:r>
      <w:r w:rsidRPr="005C7C87">
        <w:rPr>
          <w:rFonts w:ascii="Times New Roman" w:eastAsia="Times New Roman" w:hAnsi="Times New Roman" w:cs="Times New Roman"/>
          <w:sz w:val="26"/>
          <w:szCs w:val="26"/>
          <w:lang w:eastAsia="uk-UA"/>
        </w:rPr>
        <w:t xml:space="preserve"> навчальному році. </w:t>
      </w:r>
    </w:p>
    <w:p w:rsidR="00DD36CB"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Приміщення закладу розраховане на функціонування 14 груп, проте є 7 вікових груп, іншу половину приміщення </w:t>
      </w:r>
      <w:r w:rsidR="00F12473">
        <w:rPr>
          <w:rFonts w:ascii="Times New Roman" w:eastAsia="Times New Roman" w:hAnsi="Times New Roman" w:cs="Times New Roman"/>
          <w:sz w:val="26"/>
          <w:szCs w:val="26"/>
          <w:lang w:eastAsia="uk-UA"/>
        </w:rPr>
        <w:t>не використовується</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Упродовж навчального рок</w:t>
      </w:r>
      <w:r>
        <w:rPr>
          <w:rFonts w:ascii="Times New Roman" w:eastAsia="Times New Roman" w:hAnsi="Times New Roman" w:cs="Times New Roman"/>
          <w:sz w:val="26"/>
          <w:szCs w:val="26"/>
          <w:lang w:eastAsia="uk-UA"/>
        </w:rPr>
        <w:t>у дошкільною освітою у ЗДО</w:t>
      </w:r>
      <w:r w:rsidRPr="005C7C87">
        <w:rPr>
          <w:rFonts w:ascii="Times New Roman" w:eastAsia="Times New Roman" w:hAnsi="Times New Roman" w:cs="Times New Roman"/>
          <w:sz w:val="26"/>
          <w:szCs w:val="26"/>
          <w:lang w:eastAsia="uk-UA"/>
        </w:rPr>
        <w:t xml:space="preserve"> було охоп</w:t>
      </w:r>
      <w:r w:rsidR="00F12473">
        <w:rPr>
          <w:rFonts w:ascii="Times New Roman" w:eastAsia="Times New Roman" w:hAnsi="Times New Roman" w:cs="Times New Roman"/>
          <w:sz w:val="26"/>
          <w:szCs w:val="26"/>
          <w:lang w:eastAsia="uk-UA"/>
        </w:rPr>
        <w:t>лено 13</w:t>
      </w:r>
      <w:r w:rsidR="005722BF">
        <w:rPr>
          <w:rFonts w:ascii="Times New Roman" w:eastAsia="Times New Roman" w:hAnsi="Times New Roman" w:cs="Times New Roman"/>
          <w:sz w:val="26"/>
          <w:szCs w:val="26"/>
          <w:lang w:eastAsia="uk-UA"/>
        </w:rPr>
        <w:t>8</w:t>
      </w:r>
      <w:r>
        <w:rPr>
          <w:rFonts w:ascii="Times New Roman" w:eastAsia="Times New Roman" w:hAnsi="Times New Roman" w:cs="Times New Roman"/>
          <w:sz w:val="26"/>
          <w:szCs w:val="26"/>
          <w:lang w:eastAsia="uk-UA"/>
        </w:rPr>
        <w:t xml:space="preserve"> дітей, функціонувало 7</w:t>
      </w:r>
      <w:r w:rsidRPr="005C7C87">
        <w:rPr>
          <w:rFonts w:ascii="Times New Roman" w:eastAsia="Times New Roman" w:hAnsi="Times New Roman" w:cs="Times New Roman"/>
          <w:sz w:val="26"/>
          <w:szCs w:val="26"/>
          <w:lang w:eastAsia="uk-UA"/>
        </w:rPr>
        <w:t xml:space="preserve"> груп, укомплектованість яких проведена згідно з віком д</w:t>
      </w:r>
      <w:r>
        <w:rPr>
          <w:rFonts w:ascii="Times New Roman" w:eastAsia="Times New Roman" w:hAnsi="Times New Roman" w:cs="Times New Roman"/>
          <w:sz w:val="26"/>
          <w:szCs w:val="26"/>
          <w:lang w:eastAsia="uk-UA"/>
        </w:rPr>
        <w:t>ітей</w:t>
      </w:r>
      <w:r w:rsidRPr="005C7C87">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sz w:val="26"/>
          <w:szCs w:val="26"/>
          <w:lang w:eastAsia="uk-UA"/>
        </w:rPr>
        <w:t xml:space="preserve"> </w:t>
      </w:r>
    </w:p>
    <w:p w:rsidR="00DD36CB" w:rsidRPr="007D794D" w:rsidRDefault="00DD36CB" w:rsidP="00DD36CB">
      <w:pPr>
        <w:pStyle w:val="a3"/>
        <w:numPr>
          <w:ilvl w:val="0"/>
          <w:numId w:val="5"/>
        </w:numPr>
        <w:spacing w:after="0" w:line="276" w:lineRule="auto"/>
        <w:jc w:val="both"/>
        <w:rPr>
          <w:rFonts w:ascii="Times New Roman" w:eastAsia="Times New Roman" w:hAnsi="Times New Roman" w:cs="Times New Roman"/>
          <w:b/>
          <w:bCs/>
          <w:sz w:val="26"/>
          <w:szCs w:val="26"/>
          <w:lang w:eastAsia="uk-UA"/>
        </w:rPr>
      </w:pPr>
      <w:r w:rsidRPr="007D794D">
        <w:rPr>
          <w:rFonts w:ascii="Times New Roman" w:eastAsia="Times New Roman" w:hAnsi="Times New Roman" w:cs="Times New Roman"/>
          <w:b/>
          <w:bCs/>
          <w:sz w:val="26"/>
          <w:szCs w:val="26"/>
          <w:lang w:eastAsia="uk-UA"/>
        </w:rPr>
        <w:t>Матеріально</w:t>
      </w:r>
      <w:r w:rsidRPr="007D794D">
        <w:rPr>
          <w:rFonts w:ascii="Times New Roman" w:eastAsia="Times New Roman" w:hAnsi="Times New Roman" w:cs="Times New Roman"/>
          <w:sz w:val="26"/>
          <w:szCs w:val="26"/>
          <w:lang w:eastAsia="uk-UA"/>
        </w:rPr>
        <w:t> </w:t>
      </w:r>
      <w:r w:rsidRPr="007D794D">
        <w:rPr>
          <w:rFonts w:ascii="Times New Roman" w:eastAsia="Times New Roman" w:hAnsi="Times New Roman" w:cs="Times New Roman"/>
          <w:b/>
          <w:bCs/>
          <w:sz w:val="26"/>
          <w:szCs w:val="26"/>
          <w:lang w:eastAsia="uk-UA"/>
        </w:rPr>
        <w:t>-</w:t>
      </w:r>
      <w:r w:rsidRPr="007D794D">
        <w:rPr>
          <w:rFonts w:ascii="Times New Roman" w:eastAsia="Times New Roman" w:hAnsi="Times New Roman" w:cs="Times New Roman"/>
          <w:sz w:val="26"/>
          <w:szCs w:val="26"/>
          <w:lang w:eastAsia="uk-UA"/>
        </w:rPr>
        <w:t> </w:t>
      </w:r>
      <w:r w:rsidRPr="007D794D">
        <w:rPr>
          <w:rFonts w:ascii="Times New Roman" w:eastAsia="Times New Roman" w:hAnsi="Times New Roman" w:cs="Times New Roman"/>
          <w:b/>
          <w:bCs/>
          <w:sz w:val="26"/>
          <w:szCs w:val="26"/>
          <w:lang w:eastAsia="uk-UA"/>
        </w:rPr>
        <w:t>технічної база закладу дошкільної освіти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Заклад дошкільної освіти є комунальним закладом, тому матеріальне та фінансове забезпечення гарантує місцевий бюджет. Завдання адміністрації полягає в оптимальному його прогнозуванні, плануванні та цільовому використанні. Питання господарської роботи є найскладнішим у роботі керівника, оскільки на його розв’язання потрібні кошти.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Фінансово-господарська діяльність здійснюється згідно з кошторисом, сформовани</w:t>
      </w:r>
      <w:r>
        <w:rPr>
          <w:rFonts w:ascii="Times New Roman" w:eastAsia="Times New Roman" w:hAnsi="Times New Roman" w:cs="Times New Roman"/>
          <w:sz w:val="26"/>
          <w:szCs w:val="26"/>
          <w:lang w:eastAsia="uk-UA"/>
        </w:rPr>
        <w:t>м централізованою бухгалтерією відділу освіти.</w:t>
      </w:r>
      <w:r w:rsidR="00F12473">
        <w:rPr>
          <w:rFonts w:ascii="Times New Roman" w:eastAsia="Times New Roman" w:hAnsi="Times New Roman" w:cs="Times New Roman"/>
          <w:sz w:val="26"/>
          <w:szCs w:val="26"/>
          <w:lang w:eastAsia="uk-UA"/>
        </w:rPr>
        <w:t xml:space="preserve"> Фінансові асигнування на 2025-2026</w:t>
      </w:r>
      <w:r w:rsidRPr="005C7C87">
        <w:rPr>
          <w:rFonts w:ascii="Times New Roman" w:eastAsia="Times New Roman" w:hAnsi="Times New Roman" w:cs="Times New Roman"/>
          <w:sz w:val="26"/>
          <w:szCs w:val="26"/>
          <w:lang w:eastAsia="uk-UA"/>
        </w:rPr>
        <w:t xml:space="preserve"> рік були заплановані лише на захищені статті та частково на утримання закладу дошкільної освіти.</w:t>
      </w:r>
    </w:p>
    <w:p w:rsidR="00DD36CB" w:rsidRPr="002603ED" w:rsidRDefault="00DD36CB" w:rsidP="00DD36CB">
      <w:pPr>
        <w:spacing w:after="0" w:line="276" w:lineRule="auto"/>
        <w:rPr>
          <w:rFonts w:ascii="Times New Roman" w:hAnsi="Times New Roman"/>
          <w:sz w:val="26"/>
          <w:szCs w:val="26"/>
        </w:rPr>
      </w:pPr>
      <w:r>
        <w:rPr>
          <w:rFonts w:ascii="Times New Roman" w:eastAsia="Times New Roman" w:hAnsi="Times New Roman" w:cs="Times New Roman"/>
          <w:sz w:val="26"/>
          <w:szCs w:val="26"/>
          <w:lang w:val="en-US" w:eastAsia="uk-UA"/>
        </w:rPr>
        <w:t xml:space="preserve">      </w:t>
      </w:r>
      <w:r w:rsidRPr="002603ED">
        <w:rPr>
          <w:rFonts w:ascii="Times New Roman" w:eastAsia="Times New Roman" w:hAnsi="Times New Roman" w:cs="Times New Roman"/>
          <w:sz w:val="26"/>
          <w:szCs w:val="26"/>
          <w:lang w:eastAsia="uk-UA"/>
        </w:rPr>
        <w:t>У звітному періоді за бюджетні кошти були придбані: господарчі товари, мийні та дезінфікуючі засоби, медикаменти, папір А-4, енергозберігаючі ламп</w:t>
      </w:r>
      <w:r>
        <w:rPr>
          <w:rFonts w:ascii="Times New Roman" w:eastAsia="Times New Roman" w:hAnsi="Times New Roman" w:cs="Times New Roman"/>
          <w:sz w:val="26"/>
          <w:szCs w:val="26"/>
          <w:lang w:eastAsia="uk-UA"/>
        </w:rPr>
        <w:t>очки, будівельні матеріали та інші товари, звіт про які розміщено на офіційному сайті ЗДО</w:t>
      </w:r>
      <w:r w:rsidRPr="002603ED">
        <w:rPr>
          <w:rFonts w:ascii="Times New Roman" w:eastAsia="Times New Roman" w:hAnsi="Times New Roman" w:cs="Times New Roman"/>
          <w:sz w:val="26"/>
          <w:szCs w:val="26"/>
          <w:lang w:eastAsia="uk-UA"/>
        </w:rPr>
        <w:t>.</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        Упродовж року згідно договорів здійснювались роботи: </w:t>
      </w:r>
      <w:r>
        <w:rPr>
          <w:rFonts w:ascii="Times New Roman" w:eastAsia="Times New Roman" w:hAnsi="Times New Roman" w:cs="Times New Roman"/>
          <w:sz w:val="26"/>
          <w:szCs w:val="26"/>
          <w:lang w:eastAsia="uk-UA"/>
        </w:rPr>
        <w:t>по частко</w:t>
      </w:r>
      <w:r w:rsidR="008E0EEE">
        <w:rPr>
          <w:rFonts w:ascii="Times New Roman" w:eastAsia="Times New Roman" w:hAnsi="Times New Roman" w:cs="Times New Roman"/>
          <w:sz w:val="26"/>
          <w:szCs w:val="26"/>
          <w:lang w:eastAsia="uk-UA"/>
        </w:rPr>
        <w:t>вому ремонту системи опалення ЗДО</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Згідно графіка будуть надаватись послуги на виконання заходів </w:t>
      </w:r>
      <w:r w:rsidRPr="005C7C87">
        <w:rPr>
          <w:rFonts w:ascii="Times New Roman" w:eastAsia="Times New Roman" w:hAnsi="Times New Roman" w:cs="Times New Roman"/>
          <w:sz w:val="26"/>
          <w:szCs w:val="26"/>
          <w:lang w:eastAsia="uk-UA"/>
        </w:rPr>
        <w:lastRenderedPageBreak/>
        <w:t>по підготовці закладу до опалювального періоду та підготовки закл</w:t>
      </w:r>
      <w:r>
        <w:rPr>
          <w:rFonts w:ascii="Times New Roman" w:eastAsia="Times New Roman" w:hAnsi="Times New Roman" w:cs="Times New Roman"/>
          <w:sz w:val="26"/>
          <w:szCs w:val="26"/>
          <w:lang w:eastAsia="uk-UA"/>
        </w:rPr>
        <w:t>аду до нового навчального року.</w:t>
      </w:r>
    </w:p>
    <w:p w:rsidR="00DD36CB" w:rsidRPr="00F97924"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00F12473">
        <w:rPr>
          <w:rFonts w:ascii="Times New Roman" w:eastAsia="Times New Roman" w:hAnsi="Times New Roman" w:cs="Times New Roman"/>
          <w:sz w:val="26"/>
          <w:szCs w:val="26"/>
          <w:lang w:eastAsia="uk-UA"/>
        </w:rPr>
        <w:t>Упродовж 2025-2026</w:t>
      </w:r>
      <w:r w:rsidRPr="005C7C87">
        <w:rPr>
          <w:rFonts w:ascii="Times New Roman" w:eastAsia="Times New Roman" w:hAnsi="Times New Roman" w:cs="Times New Roman"/>
          <w:sz w:val="26"/>
          <w:szCs w:val="26"/>
          <w:lang w:eastAsia="uk-UA"/>
        </w:rPr>
        <w:t xml:space="preserve"> навчального року активно працювала Рада закладу дошкільної освіти, батьківський комітет ЗДО, груп.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Спільна та чітка робота з загальносадовим, груповими батьківськими комітетами дала можливість виконати роботи по покращенню матеріально-технічної бази, створенню комфортних умов перебування вихованців у садку.</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Звіти про використання добровільних батьківських внесків знаходяться в інформаційних куточках закладу, груп та на сайті закладу в графі «Фінансова діяльність».</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Матеріальні цінності оприбутковуються відповідно до вимог нормативно-правових актів в централізованій бухгалтерії та поставлені на баланс дитячого садка.</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На сьогодні заклад ма</w:t>
      </w:r>
      <w:r>
        <w:rPr>
          <w:rFonts w:ascii="Times New Roman" w:eastAsia="Times New Roman" w:hAnsi="Times New Roman" w:cs="Times New Roman"/>
          <w:sz w:val="26"/>
          <w:szCs w:val="26"/>
          <w:lang w:eastAsia="uk-UA"/>
        </w:rPr>
        <w:t xml:space="preserve">є низку нерозв’язаних проблем: утеплення фасаду будівлі, капітального ремонту систем опалення та водопостачання. </w:t>
      </w:r>
      <w:r w:rsidRPr="005C7C87">
        <w:rPr>
          <w:rFonts w:ascii="Times New Roman" w:eastAsia="Times New Roman" w:hAnsi="Times New Roman" w:cs="Times New Roman"/>
          <w:sz w:val="26"/>
          <w:szCs w:val="26"/>
          <w:lang w:eastAsia="uk-UA"/>
        </w:rPr>
        <w:t>Всі ці питання внесені в заявку до бюджету ремонтних робіт по з</w:t>
      </w:r>
      <w:r>
        <w:rPr>
          <w:rFonts w:ascii="Times New Roman" w:eastAsia="Times New Roman" w:hAnsi="Times New Roman" w:cs="Times New Roman"/>
          <w:sz w:val="26"/>
          <w:szCs w:val="26"/>
          <w:lang w:eastAsia="uk-UA"/>
        </w:rPr>
        <w:t>акладу до</w:t>
      </w:r>
      <w:r w:rsidR="008E0EEE">
        <w:rPr>
          <w:rFonts w:ascii="Times New Roman" w:eastAsia="Times New Roman" w:hAnsi="Times New Roman" w:cs="Times New Roman"/>
          <w:sz w:val="26"/>
          <w:szCs w:val="26"/>
          <w:lang w:eastAsia="uk-UA"/>
        </w:rPr>
        <w:t xml:space="preserve">шкільної освіти на </w:t>
      </w:r>
      <w:r w:rsidR="005722BF">
        <w:rPr>
          <w:rFonts w:ascii="Times New Roman" w:eastAsia="Times New Roman" w:hAnsi="Times New Roman" w:cs="Times New Roman"/>
          <w:sz w:val="26"/>
          <w:szCs w:val="26"/>
          <w:lang w:eastAsia="uk-UA"/>
        </w:rPr>
        <w:t>2025</w:t>
      </w:r>
      <w:r>
        <w:rPr>
          <w:rFonts w:ascii="Times New Roman" w:eastAsia="Times New Roman" w:hAnsi="Times New Roman" w:cs="Times New Roman"/>
          <w:sz w:val="26"/>
          <w:szCs w:val="26"/>
          <w:lang w:eastAsia="uk-UA"/>
        </w:rPr>
        <w:t>-2</w:t>
      </w:r>
      <w:r w:rsidR="005722BF">
        <w:rPr>
          <w:rFonts w:ascii="Times New Roman" w:eastAsia="Times New Roman" w:hAnsi="Times New Roman" w:cs="Times New Roman"/>
          <w:sz w:val="26"/>
          <w:szCs w:val="26"/>
          <w:lang w:eastAsia="uk-UA"/>
        </w:rPr>
        <w:t xml:space="preserve">026 </w:t>
      </w:r>
      <w:r w:rsidRPr="005C7C87">
        <w:rPr>
          <w:rFonts w:ascii="Times New Roman" w:eastAsia="Times New Roman" w:hAnsi="Times New Roman" w:cs="Times New Roman"/>
          <w:sz w:val="26"/>
          <w:szCs w:val="26"/>
          <w:lang w:eastAsia="uk-UA"/>
        </w:rPr>
        <w:t>навчальний рік.</w:t>
      </w:r>
      <w:r>
        <w:rPr>
          <w:rFonts w:ascii="Times New Roman" w:eastAsia="Times New Roman" w:hAnsi="Times New Roman" w:cs="Times New Roman"/>
          <w:sz w:val="26"/>
          <w:szCs w:val="26"/>
          <w:lang w:eastAsia="uk-UA"/>
        </w:rPr>
        <w:t xml:space="preserve">   </w:t>
      </w:r>
    </w:p>
    <w:p w:rsidR="00DD36CB" w:rsidRPr="00C836C0" w:rsidRDefault="00DD36CB" w:rsidP="00DD36CB">
      <w:pPr>
        <w:pStyle w:val="a3"/>
        <w:numPr>
          <w:ilvl w:val="1"/>
          <w:numId w:val="3"/>
        </w:numPr>
        <w:spacing w:after="0" w:line="276" w:lineRule="auto"/>
        <w:ind w:left="709" w:hanging="425"/>
        <w:jc w:val="both"/>
        <w:rPr>
          <w:rFonts w:ascii="Times New Roman" w:eastAsia="Times New Roman" w:hAnsi="Times New Roman" w:cs="Times New Roman"/>
          <w:sz w:val="26"/>
          <w:szCs w:val="26"/>
          <w:lang w:eastAsia="uk-UA"/>
        </w:rPr>
      </w:pPr>
      <w:r w:rsidRPr="00C836C0">
        <w:rPr>
          <w:rFonts w:ascii="Times New Roman" w:eastAsia="Times New Roman" w:hAnsi="Times New Roman" w:cs="Times New Roman"/>
          <w:b/>
          <w:sz w:val="26"/>
          <w:szCs w:val="26"/>
          <w:lang w:eastAsia="uk-UA"/>
        </w:rPr>
        <w:t>Кадрове забезпечення</w:t>
      </w:r>
    </w:p>
    <w:p w:rsidR="00DD36CB" w:rsidRPr="0006719F" w:rsidRDefault="00DD36CB" w:rsidP="00DD36CB">
      <w:pPr>
        <w:spacing w:after="0" w:line="276" w:lineRule="auto"/>
        <w:jc w:val="both"/>
        <w:rPr>
          <w:rFonts w:ascii="Times New Roman" w:hAnsi="Times New Roman" w:cs="Times New Roman"/>
          <w:sz w:val="26"/>
          <w:szCs w:val="26"/>
        </w:rPr>
      </w:pPr>
      <w:r>
        <w:rPr>
          <w:rFonts w:ascii="Times New Roman" w:eastAsia="Times New Roman" w:hAnsi="Times New Roman" w:cs="Times New Roman"/>
          <w:sz w:val="26"/>
          <w:szCs w:val="26"/>
          <w:lang w:eastAsia="uk-UA"/>
        </w:rPr>
        <w:t xml:space="preserve">       </w:t>
      </w:r>
      <w:r>
        <w:rPr>
          <w:rFonts w:ascii="Times New Roman" w:hAnsi="Times New Roman" w:cs="Times New Roman"/>
          <w:sz w:val="26"/>
          <w:szCs w:val="26"/>
        </w:rPr>
        <w:t xml:space="preserve">Заклад дошкільної освіти </w:t>
      </w:r>
      <w:r w:rsidR="008E0EEE">
        <w:rPr>
          <w:rFonts w:ascii="Times New Roman" w:hAnsi="Times New Roman" w:cs="Times New Roman"/>
          <w:sz w:val="26"/>
          <w:szCs w:val="26"/>
        </w:rPr>
        <w:t xml:space="preserve">не </w:t>
      </w:r>
      <w:r>
        <w:rPr>
          <w:rFonts w:ascii="Times New Roman" w:hAnsi="Times New Roman" w:cs="Times New Roman"/>
          <w:sz w:val="26"/>
          <w:szCs w:val="26"/>
        </w:rPr>
        <w:t>повністю укомплектований педагогічними кадрами.</w:t>
      </w:r>
      <w:r w:rsidR="008E0EEE">
        <w:rPr>
          <w:rFonts w:ascii="Times New Roman" w:hAnsi="Times New Roman" w:cs="Times New Roman"/>
          <w:sz w:val="26"/>
          <w:szCs w:val="26"/>
        </w:rPr>
        <w:t xml:space="preserve"> Станом на сьогодні є вакантні місця вихователів.</w:t>
      </w:r>
      <w:r>
        <w:rPr>
          <w:rFonts w:ascii="Times New Roman" w:hAnsi="Times New Roman" w:cs="Times New Roman"/>
          <w:sz w:val="26"/>
          <w:szCs w:val="26"/>
        </w:rPr>
        <w:t xml:space="preserve"> Усі педагоги мають фахову освіту. Так у садку працює: </w:t>
      </w:r>
      <w:r w:rsidR="008E0EEE">
        <w:rPr>
          <w:rFonts w:ascii="Times New Roman" w:hAnsi="Times New Roman" w:cs="Times New Roman"/>
          <w:sz w:val="26"/>
          <w:szCs w:val="26"/>
        </w:rPr>
        <w:t>8</w:t>
      </w:r>
      <w:r w:rsidRPr="00F77E91">
        <w:rPr>
          <w:rFonts w:ascii="Times New Roman" w:hAnsi="Times New Roman" w:cs="Times New Roman"/>
          <w:sz w:val="26"/>
          <w:szCs w:val="26"/>
        </w:rPr>
        <w:t xml:space="preserve"> вихователів</w:t>
      </w:r>
      <w:r w:rsidRPr="003921EA">
        <w:rPr>
          <w:rFonts w:ascii="Times New Roman" w:hAnsi="Times New Roman" w:cs="Times New Roman"/>
          <w:b/>
          <w:sz w:val="26"/>
          <w:szCs w:val="26"/>
        </w:rPr>
        <w:t>,</w:t>
      </w:r>
      <w:r>
        <w:rPr>
          <w:rFonts w:ascii="Times New Roman" w:hAnsi="Times New Roman" w:cs="Times New Roman"/>
          <w:sz w:val="26"/>
          <w:szCs w:val="26"/>
        </w:rPr>
        <w:t xml:space="preserve"> 2 музичні керівник</w:t>
      </w:r>
      <w:r w:rsidR="00792C8C">
        <w:rPr>
          <w:rFonts w:ascii="Times New Roman" w:hAnsi="Times New Roman" w:cs="Times New Roman"/>
          <w:sz w:val="26"/>
          <w:szCs w:val="26"/>
        </w:rPr>
        <w:t>и, 1 інструктор з фізкультури, 2 вчителі</w:t>
      </w:r>
      <w:r>
        <w:rPr>
          <w:rFonts w:ascii="Times New Roman" w:hAnsi="Times New Roman" w:cs="Times New Roman"/>
          <w:sz w:val="26"/>
          <w:szCs w:val="26"/>
        </w:rPr>
        <w:t>-логопед</w:t>
      </w:r>
      <w:r w:rsidR="00792C8C">
        <w:rPr>
          <w:rFonts w:ascii="Times New Roman" w:hAnsi="Times New Roman" w:cs="Times New Roman"/>
          <w:sz w:val="26"/>
          <w:szCs w:val="26"/>
        </w:rPr>
        <w:t>и</w:t>
      </w:r>
      <w:r>
        <w:rPr>
          <w:rFonts w:ascii="Times New Roman" w:hAnsi="Times New Roman" w:cs="Times New Roman"/>
          <w:sz w:val="26"/>
          <w:szCs w:val="26"/>
        </w:rPr>
        <w:t xml:space="preserve">, 1 практичний психолог, директор та вихователь-методист. </w:t>
      </w:r>
      <w:r w:rsidRPr="00133905">
        <w:rPr>
          <w:rFonts w:ascii="Times New Roman" w:hAnsi="Times New Roman" w:cs="Times New Roman"/>
          <w:sz w:val="26"/>
          <w:szCs w:val="26"/>
        </w:rPr>
        <w:t xml:space="preserve">З них більше 30 років педагогічного стажу має </w:t>
      </w:r>
      <w:r w:rsidR="000549D0">
        <w:rPr>
          <w:rFonts w:ascii="Times New Roman" w:hAnsi="Times New Roman" w:cs="Times New Roman"/>
          <w:sz w:val="26"/>
          <w:szCs w:val="26"/>
        </w:rPr>
        <w:t>3</w:t>
      </w:r>
      <w:r w:rsidRPr="00133905">
        <w:rPr>
          <w:rFonts w:ascii="Times New Roman" w:hAnsi="Times New Roman" w:cs="Times New Roman"/>
          <w:sz w:val="26"/>
          <w:szCs w:val="26"/>
        </w:rPr>
        <w:t xml:space="preserve"> педагог</w:t>
      </w:r>
      <w:r>
        <w:rPr>
          <w:rFonts w:ascii="Times New Roman" w:hAnsi="Times New Roman" w:cs="Times New Roman"/>
          <w:sz w:val="26"/>
          <w:szCs w:val="26"/>
        </w:rPr>
        <w:t>и</w:t>
      </w:r>
      <w:r w:rsidR="000549D0">
        <w:rPr>
          <w:rFonts w:ascii="Times New Roman" w:hAnsi="Times New Roman" w:cs="Times New Roman"/>
          <w:sz w:val="26"/>
          <w:szCs w:val="26"/>
        </w:rPr>
        <w:t>, 2</w:t>
      </w:r>
      <w:r w:rsidRPr="00133905">
        <w:rPr>
          <w:rFonts w:ascii="Times New Roman" w:hAnsi="Times New Roman" w:cs="Times New Roman"/>
          <w:sz w:val="26"/>
          <w:szCs w:val="26"/>
        </w:rPr>
        <w:t xml:space="preserve"> педагогів мають більше 20 років педагогічного стажу, більше 10 років –</w:t>
      </w:r>
      <w:r w:rsidR="000549D0">
        <w:rPr>
          <w:rFonts w:ascii="Times New Roman" w:hAnsi="Times New Roman" w:cs="Times New Roman"/>
          <w:sz w:val="26"/>
          <w:szCs w:val="26"/>
          <w:lang w:val="en-US"/>
        </w:rPr>
        <w:t>8</w:t>
      </w:r>
      <w:r w:rsidRPr="00133905">
        <w:rPr>
          <w:rFonts w:ascii="Times New Roman" w:hAnsi="Times New Roman" w:cs="Times New Roman"/>
          <w:sz w:val="26"/>
          <w:szCs w:val="26"/>
          <w:lang w:val="en-US"/>
        </w:rPr>
        <w:t xml:space="preserve"> </w:t>
      </w:r>
      <w:r>
        <w:rPr>
          <w:rFonts w:ascii="Times New Roman" w:hAnsi="Times New Roman" w:cs="Times New Roman"/>
          <w:sz w:val="26"/>
          <w:szCs w:val="26"/>
        </w:rPr>
        <w:t>педагогів, до 10 років – 3</w:t>
      </w:r>
      <w:r w:rsidRPr="00133905">
        <w:rPr>
          <w:rFonts w:ascii="Times New Roman" w:hAnsi="Times New Roman" w:cs="Times New Roman"/>
          <w:sz w:val="26"/>
          <w:szCs w:val="26"/>
        </w:rPr>
        <w:t xml:space="preserve"> і до 5 ро</w:t>
      </w:r>
      <w:r>
        <w:rPr>
          <w:rFonts w:ascii="Times New Roman" w:hAnsi="Times New Roman" w:cs="Times New Roman"/>
          <w:sz w:val="26"/>
          <w:szCs w:val="26"/>
        </w:rPr>
        <w:t>ків педагогічного стажу мають 3 педагоги</w:t>
      </w:r>
      <w:r w:rsidRPr="00133905">
        <w:rPr>
          <w:rFonts w:ascii="Times New Roman" w:hAnsi="Times New Roman" w:cs="Times New Roman"/>
          <w:sz w:val="26"/>
          <w:szCs w:val="26"/>
        </w:rPr>
        <w:t>.</w:t>
      </w:r>
      <w:r w:rsidR="008E0EEE">
        <w:rPr>
          <w:rFonts w:ascii="Times New Roman" w:hAnsi="Times New Roman" w:cs="Times New Roman"/>
          <w:sz w:val="26"/>
          <w:szCs w:val="26"/>
        </w:rPr>
        <w:t xml:space="preserve"> Щодо фахового рівня, то у шести</w:t>
      </w:r>
      <w:r w:rsidRPr="00133905">
        <w:rPr>
          <w:rFonts w:ascii="Times New Roman" w:hAnsi="Times New Roman" w:cs="Times New Roman"/>
          <w:sz w:val="26"/>
          <w:szCs w:val="26"/>
        </w:rPr>
        <w:t xml:space="preserve"> педагогів вищ</w:t>
      </w:r>
      <w:r>
        <w:rPr>
          <w:rFonts w:ascii="Times New Roman" w:hAnsi="Times New Roman" w:cs="Times New Roman"/>
          <w:sz w:val="26"/>
          <w:szCs w:val="26"/>
        </w:rPr>
        <w:t>а к</w:t>
      </w:r>
      <w:r w:rsidR="00D6179B">
        <w:rPr>
          <w:rFonts w:ascii="Times New Roman" w:hAnsi="Times New Roman" w:cs="Times New Roman"/>
          <w:sz w:val="26"/>
          <w:szCs w:val="26"/>
        </w:rPr>
        <w:t>валіфікаційна категорія, п</w:t>
      </w:r>
      <w:r w:rsidR="00D6179B">
        <w:rPr>
          <w:rFonts w:ascii="Times New Roman" w:hAnsi="Times New Roman" w:cs="Times New Roman"/>
          <w:sz w:val="26"/>
          <w:szCs w:val="26"/>
          <w:lang w:val="en-US"/>
        </w:rPr>
        <w:t>’</w:t>
      </w:r>
      <w:r w:rsidR="00D6179B">
        <w:rPr>
          <w:rFonts w:ascii="Times New Roman" w:hAnsi="Times New Roman" w:cs="Times New Roman"/>
          <w:sz w:val="26"/>
          <w:szCs w:val="26"/>
        </w:rPr>
        <w:t>ятеро</w:t>
      </w:r>
      <w:r w:rsidRPr="00133905">
        <w:rPr>
          <w:rFonts w:ascii="Times New Roman" w:hAnsi="Times New Roman" w:cs="Times New Roman"/>
          <w:sz w:val="26"/>
          <w:szCs w:val="26"/>
        </w:rPr>
        <w:t xml:space="preserve"> педагогів здобули І к</w:t>
      </w:r>
      <w:r w:rsidR="000549D0">
        <w:rPr>
          <w:rFonts w:ascii="Times New Roman" w:hAnsi="Times New Roman" w:cs="Times New Roman"/>
          <w:sz w:val="26"/>
          <w:szCs w:val="26"/>
        </w:rPr>
        <w:t>валіфікаційну категорію, четв</w:t>
      </w:r>
      <w:r w:rsidR="008D4A41">
        <w:rPr>
          <w:rFonts w:ascii="Times New Roman" w:hAnsi="Times New Roman" w:cs="Times New Roman"/>
          <w:sz w:val="26"/>
          <w:szCs w:val="26"/>
        </w:rPr>
        <w:t>еро</w:t>
      </w:r>
      <w:r w:rsidRPr="00133905">
        <w:rPr>
          <w:rFonts w:ascii="Times New Roman" w:hAnsi="Times New Roman" w:cs="Times New Roman"/>
          <w:sz w:val="26"/>
          <w:szCs w:val="26"/>
        </w:rPr>
        <w:t xml:space="preserve"> – ІІ к</w:t>
      </w:r>
      <w:r w:rsidR="008D4A41">
        <w:rPr>
          <w:rFonts w:ascii="Times New Roman" w:hAnsi="Times New Roman" w:cs="Times New Roman"/>
          <w:sz w:val="26"/>
          <w:szCs w:val="26"/>
        </w:rPr>
        <w:t>валіфікаційну категорію, один</w:t>
      </w:r>
      <w:r w:rsidRPr="00133905">
        <w:rPr>
          <w:rFonts w:ascii="Times New Roman" w:hAnsi="Times New Roman" w:cs="Times New Roman"/>
          <w:sz w:val="26"/>
          <w:szCs w:val="26"/>
        </w:rPr>
        <w:t xml:space="preserve"> праців</w:t>
      </w:r>
      <w:r w:rsidR="008D4A41">
        <w:rPr>
          <w:rFonts w:ascii="Times New Roman" w:hAnsi="Times New Roman" w:cs="Times New Roman"/>
          <w:sz w:val="26"/>
          <w:szCs w:val="26"/>
        </w:rPr>
        <w:t xml:space="preserve">ник є спеціалістом та </w:t>
      </w:r>
      <w:r w:rsidR="000549D0">
        <w:rPr>
          <w:rFonts w:ascii="Times New Roman" w:hAnsi="Times New Roman" w:cs="Times New Roman"/>
          <w:sz w:val="26"/>
          <w:szCs w:val="26"/>
        </w:rPr>
        <w:t xml:space="preserve">один працівник </w:t>
      </w:r>
      <w:r w:rsidR="008D4A41">
        <w:rPr>
          <w:rFonts w:ascii="Times New Roman" w:hAnsi="Times New Roman" w:cs="Times New Roman"/>
          <w:sz w:val="26"/>
          <w:szCs w:val="26"/>
        </w:rPr>
        <w:t xml:space="preserve">здобуває вищу освіту.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Фаховий рівень педагогічних кадрів забезпечується безперервною системою підвищення кваліфікації кадрів на рівні закладу дошкільної освіти шляхом відвідувань педагогами методичних об’єднань, курсів підвищення кваліфікації кадрів</w:t>
      </w:r>
      <w:r>
        <w:rPr>
          <w:rFonts w:ascii="Times New Roman" w:eastAsia="Times New Roman" w:hAnsi="Times New Roman" w:cs="Times New Roman"/>
          <w:sz w:val="26"/>
          <w:szCs w:val="26"/>
          <w:lang w:eastAsia="uk-UA"/>
        </w:rPr>
        <w:t xml:space="preserve"> при ЛОІППО</w:t>
      </w:r>
      <w:r w:rsidRPr="005C7C87">
        <w:rPr>
          <w:rFonts w:ascii="Times New Roman" w:eastAsia="Times New Roman" w:hAnsi="Times New Roman" w:cs="Times New Roman"/>
          <w:sz w:val="26"/>
          <w:szCs w:val="26"/>
          <w:lang w:eastAsia="uk-UA"/>
        </w:rPr>
        <w:t>.</w:t>
      </w:r>
      <w:r>
        <w:rPr>
          <w:rFonts w:ascii="Times New Roman" w:eastAsia="Times New Roman" w:hAnsi="Times New Roman" w:cs="Times New Roman"/>
          <w:sz w:val="26"/>
          <w:szCs w:val="26"/>
          <w:lang w:eastAsia="uk-UA"/>
        </w:rPr>
        <w:t xml:space="preserve">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Щороку в закладі проходить атестація педагогічних працівників відповідно до </w:t>
      </w:r>
      <w:r w:rsidR="008D4A41">
        <w:rPr>
          <w:rFonts w:ascii="Times New Roman" w:eastAsia="Times New Roman" w:hAnsi="Times New Roman" w:cs="Times New Roman"/>
          <w:sz w:val="26"/>
          <w:szCs w:val="26"/>
          <w:lang w:eastAsia="uk-UA"/>
        </w:rPr>
        <w:t xml:space="preserve">нового </w:t>
      </w:r>
      <w:r w:rsidRPr="005C7C87">
        <w:rPr>
          <w:rFonts w:ascii="Times New Roman" w:eastAsia="Times New Roman" w:hAnsi="Times New Roman" w:cs="Times New Roman"/>
          <w:sz w:val="26"/>
          <w:szCs w:val="26"/>
          <w:lang w:eastAsia="uk-UA"/>
        </w:rPr>
        <w:t>«Типового положення про атест</w:t>
      </w:r>
      <w:r w:rsidR="008D4A41">
        <w:rPr>
          <w:rFonts w:ascii="Times New Roman" w:eastAsia="Times New Roman" w:hAnsi="Times New Roman" w:cs="Times New Roman"/>
          <w:sz w:val="26"/>
          <w:szCs w:val="26"/>
          <w:lang w:eastAsia="uk-UA"/>
        </w:rPr>
        <w:t>ацію педагогічних працівників»</w:t>
      </w:r>
      <w:r w:rsidRPr="005C7C87">
        <w:rPr>
          <w:rFonts w:ascii="Times New Roman" w:eastAsia="Times New Roman" w:hAnsi="Times New Roman" w:cs="Times New Roman"/>
          <w:sz w:val="26"/>
          <w:szCs w:val="26"/>
          <w:lang w:eastAsia="uk-UA"/>
        </w:rPr>
        <w:t xml:space="preserve"> згідно перспективного плану, з виданням наказів та оформленням відповідних документів. </w:t>
      </w:r>
      <w:r w:rsidR="000549D0">
        <w:rPr>
          <w:rFonts w:ascii="Times New Roman" w:eastAsia="Times New Roman" w:hAnsi="Times New Roman" w:cs="Times New Roman"/>
          <w:sz w:val="26"/>
          <w:szCs w:val="26"/>
          <w:lang w:eastAsia="uk-UA"/>
        </w:rPr>
        <w:t>У 2025 - 2026</w:t>
      </w:r>
      <w:r w:rsidRPr="005C7C87">
        <w:rPr>
          <w:rFonts w:ascii="Times New Roman" w:eastAsia="Times New Roman" w:hAnsi="Times New Roman" w:cs="Times New Roman"/>
          <w:sz w:val="26"/>
          <w:szCs w:val="26"/>
          <w:lang w:eastAsia="uk-UA"/>
        </w:rPr>
        <w:t xml:space="preserve"> навчальному </w:t>
      </w:r>
      <w:r w:rsidR="000549D0">
        <w:rPr>
          <w:rFonts w:ascii="Times New Roman" w:eastAsia="Times New Roman" w:hAnsi="Times New Roman" w:cs="Times New Roman"/>
          <w:sz w:val="26"/>
          <w:szCs w:val="26"/>
          <w:lang w:eastAsia="uk-UA"/>
        </w:rPr>
        <w:t>році чергову атестацію пройшл 3</w:t>
      </w:r>
      <w:r w:rsidR="008D4A41">
        <w:rPr>
          <w:rFonts w:ascii="Times New Roman" w:eastAsia="Times New Roman" w:hAnsi="Times New Roman" w:cs="Times New Roman"/>
          <w:sz w:val="26"/>
          <w:szCs w:val="26"/>
          <w:lang w:eastAsia="uk-UA"/>
        </w:rPr>
        <w:t xml:space="preserve"> педагогічних</w:t>
      </w:r>
      <w:r>
        <w:rPr>
          <w:rFonts w:ascii="Times New Roman" w:eastAsia="Times New Roman" w:hAnsi="Times New Roman" w:cs="Times New Roman"/>
          <w:sz w:val="26"/>
          <w:szCs w:val="26"/>
          <w:lang w:eastAsia="uk-UA"/>
        </w:rPr>
        <w:t xml:space="preserve"> працівник</w:t>
      </w:r>
      <w:r w:rsidR="008D4A41">
        <w:rPr>
          <w:rFonts w:ascii="Times New Roman" w:eastAsia="Times New Roman" w:hAnsi="Times New Roman" w:cs="Times New Roman"/>
          <w:sz w:val="26"/>
          <w:szCs w:val="26"/>
          <w:lang w:eastAsia="uk-UA"/>
        </w:rPr>
        <w:t>ів</w:t>
      </w:r>
      <w:r>
        <w:rPr>
          <w:rFonts w:ascii="Times New Roman" w:eastAsia="Times New Roman" w:hAnsi="Times New Roman" w:cs="Times New Roman"/>
          <w:sz w:val="26"/>
          <w:szCs w:val="26"/>
          <w:lang w:eastAsia="uk-UA"/>
        </w:rPr>
        <w:t xml:space="preserve">, </w:t>
      </w:r>
      <w:r w:rsidR="00245044">
        <w:rPr>
          <w:rFonts w:ascii="Times New Roman" w:eastAsia="Times New Roman" w:hAnsi="Times New Roman" w:cs="Times New Roman"/>
          <w:sz w:val="26"/>
          <w:szCs w:val="26"/>
          <w:lang w:eastAsia="uk-UA"/>
        </w:rPr>
        <w:t>одному педагогу присоєно «</w:t>
      </w:r>
      <w:r w:rsidR="000549D0">
        <w:rPr>
          <w:rFonts w:ascii="Times New Roman" w:eastAsia="Times New Roman" w:hAnsi="Times New Roman" w:cs="Times New Roman"/>
          <w:sz w:val="26"/>
          <w:szCs w:val="26"/>
          <w:lang w:eastAsia="uk-UA"/>
        </w:rPr>
        <w:t xml:space="preserve">вищу кваліфікаційну категорію», </w:t>
      </w:r>
      <w:r w:rsidR="005722BF">
        <w:rPr>
          <w:rFonts w:ascii="Times New Roman" w:eastAsia="Times New Roman" w:hAnsi="Times New Roman" w:cs="Times New Roman"/>
          <w:sz w:val="26"/>
          <w:szCs w:val="26"/>
          <w:lang w:eastAsia="uk-UA"/>
        </w:rPr>
        <w:t>одному педагогу</w:t>
      </w:r>
      <w:r w:rsidR="00245044">
        <w:rPr>
          <w:rFonts w:ascii="Times New Roman" w:eastAsia="Times New Roman" w:hAnsi="Times New Roman" w:cs="Times New Roman"/>
          <w:sz w:val="26"/>
          <w:szCs w:val="26"/>
          <w:lang w:eastAsia="uk-UA"/>
        </w:rPr>
        <w:t xml:space="preserve"> присоєно «</w:t>
      </w:r>
      <w:r w:rsidR="000549D0">
        <w:rPr>
          <w:rFonts w:ascii="Times New Roman" w:eastAsia="Times New Roman" w:hAnsi="Times New Roman" w:cs="Times New Roman"/>
          <w:sz w:val="26"/>
          <w:szCs w:val="26"/>
          <w:lang w:eastAsia="uk-UA"/>
        </w:rPr>
        <w:t>першу</w:t>
      </w:r>
      <w:r w:rsidR="00245044">
        <w:rPr>
          <w:rFonts w:ascii="Times New Roman" w:eastAsia="Times New Roman" w:hAnsi="Times New Roman" w:cs="Times New Roman"/>
          <w:sz w:val="26"/>
          <w:szCs w:val="26"/>
          <w:lang w:eastAsia="uk-UA"/>
        </w:rPr>
        <w:t xml:space="preserve"> кваліфікаційну категорію»</w:t>
      </w:r>
      <w:r w:rsidR="000549D0">
        <w:rPr>
          <w:rFonts w:ascii="Times New Roman" w:eastAsia="Times New Roman" w:hAnsi="Times New Roman" w:cs="Times New Roman"/>
          <w:sz w:val="26"/>
          <w:szCs w:val="26"/>
          <w:lang w:eastAsia="uk-UA"/>
        </w:rPr>
        <w:t xml:space="preserve"> та одному педагогу рекомендовано встановити 12 тарифний розряд.</w:t>
      </w:r>
      <w:r w:rsidR="005722BF">
        <w:rPr>
          <w:rFonts w:ascii="Times New Roman" w:eastAsia="Times New Roman" w:hAnsi="Times New Roman" w:cs="Times New Roman"/>
          <w:sz w:val="26"/>
          <w:szCs w:val="26"/>
          <w:lang w:eastAsia="uk-UA"/>
        </w:rPr>
        <w:t>.</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В педагогічному колективі спостерігається стабільність кадрового складу, доброзичлива творча атмосфера, взаємодія вихователів та фахівців щодо виконання річних завдань закладу та здійснення комплексного супроводу розвитку та виховання дошкільників.</w:t>
      </w:r>
    </w:p>
    <w:p w:rsidR="00DD36CB"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Як керівник закладу, я завжди підтримую та стимулюю творчу ініціативу працівників щодо вдосконалення освітньої роботи</w:t>
      </w:r>
      <w:r w:rsidR="000549D0">
        <w:rPr>
          <w:rFonts w:ascii="Times New Roman" w:eastAsia="Times New Roman" w:hAnsi="Times New Roman" w:cs="Times New Roman"/>
          <w:sz w:val="26"/>
          <w:szCs w:val="26"/>
          <w:lang w:eastAsia="uk-UA"/>
        </w:rPr>
        <w:t>, заохочую творчі пошуки, думки</w:t>
      </w:r>
    </w:p>
    <w:p w:rsidR="00DD36CB" w:rsidRPr="00115C3C" w:rsidRDefault="00DD36CB" w:rsidP="00DD36CB">
      <w:pPr>
        <w:pStyle w:val="a3"/>
        <w:numPr>
          <w:ilvl w:val="1"/>
          <w:numId w:val="3"/>
        </w:numPr>
        <w:spacing w:after="0" w:line="276" w:lineRule="auto"/>
        <w:ind w:left="0" w:firstLine="0"/>
        <w:jc w:val="both"/>
        <w:rPr>
          <w:rFonts w:ascii="Times New Roman" w:eastAsia="Times New Roman" w:hAnsi="Times New Roman" w:cs="Times New Roman"/>
          <w:sz w:val="26"/>
          <w:szCs w:val="26"/>
          <w:lang w:eastAsia="uk-UA"/>
        </w:rPr>
      </w:pPr>
      <w:r w:rsidRPr="00115C3C">
        <w:rPr>
          <w:rFonts w:ascii="Times New Roman" w:eastAsia="Times New Roman" w:hAnsi="Times New Roman" w:cs="Times New Roman"/>
          <w:b/>
          <w:bCs/>
          <w:sz w:val="26"/>
          <w:szCs w:val="26"/>
          <w:lang w:eastAsia="uk-UA"/>
        </w:rPr>
        <w:lastRenderedPageBreak/>
        <w:t>Медичне обслуговування. Фізкультуро - оздоровча робота</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 метою збереження, зміцнення фізичного, психічного здоров</w:t>
      </w:r>
      <w:r w:rsidR="00245044">
        <w:rPr>
          <w:rFonts w:ascii="Times New Roman" w:eastAsia="Times New Roman" w:hAnsi="Times New Roman" w:cs="Times New Roman"/>
          <w:sz w:val="26"/>
          <w:szCs w:val="26"/>
          <w:lang w:val="en-US" w:eastAsia="uk-UA"/>
        </w:rPr>
        <w:t>’</w:t>
      </w:r>
      <w:r w:rsidRPr="005C7C87">
        <w:rPr>
          <w:rFonts w:ascii="Times New Roman" w:eastAsia="Times New Roman" w:hAnsi="Times New Roman" w:cs="Times New Roman"/>
          <w:sz w:val="26"/>
          <w:szCs w:val="26"/>
          <w:lang w:eastAsia="uk-UA"/>
        </w:rPr>
        <w:t>я дітей пед</w:t>
      </w:r>
      <w:r>
        <w:rPr>
          <w:rFonts w:ascii="Times New Roman" w:eastAsia="Times New Roman" w:hAnsi="Times New Roman" w:cs="Times New Roman"/>
          <w:sz w:val="26"/>
          <w:szCs w:val="26"/>
          <w:lang w:eastAsia="uk-UA"/>
        </w:rPr>
        <w:t>агогічний колектив упродовж 202</w:t>
      </w:r>
      <w:r w:rsidR="000549D0">
        <w:rPr>
          <w:rFonts w:ascii="Times New Roman" w:eastAsia="Times New Roman" w:hAnsi="Times New Roman" w:cs="Times New Roman"/>
          <w:sz w:val="26"/>
          <w:szCs w:val="26"/>
          <w:lang w:eastAsia="uk-UA"/>
        </w:rPr>
        <w:t>5-2026</w:t>
      </w:r>
      <w:r w:rsidRPr="005C7C87">
        <w:rPr>
          <w:rFonts w:ascii="Times New Roman" w:eastAsia="Times New Roman" w:hAnsi="Times New Roman" w:cs="Times New Roman"/>
          <w:sz w:val="26"/>
          <w:szCs w:val="26"/>
          <w:lang w:eastAsia="uk-UA"/>
        </w:rPr>
        <w:t xml:space="preserve"> н.р. працював над якісним забезпеченням фізкультурно – оздоровчої діяльності, підвищенням рівня фізичного виховання в закладі дошкільної освіти.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У процесі розвитку рухової активності дітей застосовувалась</w:t>
      </w:r>
      <w:r w:rsidR="007D03C3">
        <w:rPr>
          <w:rFonts w:ascii="Times New Roman" w:eastAsia="Times New Roman" w:hAnsi="Times New Roman" w:cs="Times New Roman"/>
          <w:sz w:val="26"/>
          <w:szCs w:val="26"/>
          <w:lang w:eastAsia="uk-UA"/>
        </w:rPr>
        <w:t xml:space="preserve"> інноваційна технологія М.М. Єфи</w:t>
      </w:r>
      <w:r w:rsidRPr="005C7C87">
        <w:rPr>
          <w:rFonts w:ascii="Times New Roman" w:eastAsia="Times New Roman" w:hAnsi="Times New Roman" w:cs="Times New Roman"/>
          <w:sz w:val="26"/>
          <w:szCs w:val="26"/>
          <w:lang w:eastAsia="uk-UA"/>
        </w:rPr>
        <w:t>менка. Її використання дозволило вихователям розробляти комплекси вправ за відповідною темою у формі гри.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Моніторинг рівня рухового розвитку дітей показав , що більшість  дітей  фізично готові до навчання в школі та мають високий рівень фізичного розвитку. За результатами розрахунків простежується тенденція росту розвитку фізичних якостей дітей . Проте, на тлі загальної позитивної діагностичної картини фізи</w:t>
      </w:r>
      <w:r w:rsidR="00245044">
        <w:rPr>
          <w:rFonts w:ascii="Times New Roman" w:eastAsia="Times New Roman" w:hAnsi="Times New Roman" w:cs="Times New Roman"/>
          <w:sz w:val="26"/>
          <w:szCs w:val="26"/>
          <w:lang w:eastAsia="uk-UA"/>
        </w:rPr>
        <w:t>чного розвитку виділяються діти</w:t>
      </w:r>
      <w:r w:rsidRPr="005C7C87">
        <w:rPr>
          <w:rFonts w:ascii="Times New Roman" w:eastAsia="Times New Roman" w:hAnsi="Times New Roman" w:cs="Times New Roman"/>
          <w:sz w:val="26"/>
          <w:szCs w:val="26"/>
          <w:lang w:eastAsia="uk-UA"/>
        </w:rPr>
        <w:t>, які мають низький рівень фізичної підготовленості, також є діти ослаблені , які мають 2-3 групи здоров’я, які за станом здоров’я не можуть показати високі результати (нормативи)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Медичне обслуговування дітей закладу упродовж року зд</w:t>
      </w:r>
      <w:r>
        <w:rPr>
          <w:rFonts w:ascii="Times New Roman" w:eastAsia="Times New Roman" w:hAnsi="Times New Roman" w:cs="Times New Roman"/>
          <w:sz w:val="26"/>
          <w:szCs w:val="26"/>
          <w:lang w:eastAsia="uk-UA"/>
        </w:rPr>
        <w:t>ійснювалось сестрою медичною старшою, яка</w:t>
      </w:r>
      <w:r w:rsidRPr="005C7C87">
        <w:rPr>
          <w:rFonts w:ascii="Times New Roman" w:eastAsia="Times New Roman" w:hAnsi="Times New Roman" w:cs="Times New Roman"/>
          <w:sz w:val="26"/>
          <w:szCs w:val="26"/>
          <w:lang w:eastAsia="uk-UA"/>
        </w:rPr>
        <w:t xml:space="preserve"> входить до штату закладу. Сестра медична старша здійснювала профілактичні заходи, в тому числі, проведення обов’язкових оглядів, контроль за станом здоров’я, фізичним розвитком дітей, організацією фізичного виховання , загартовуванням, дотриманням санітарно – гігієнічних норм та правил, режимом та якістю харчування. Медичне обслуговування в закладі передбачало надання дітям допомоги у збереженні здоров’я та профілактиці захворювань.</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Робота з родиною – невід’ємна складова оздоровчої роботи, адже саме батьки найбільше зацікавлені в тому, щоб створити умови для психічного і фізичного здоров’я дітей, їхнього гармонійного розвитку. З батьками погоджували індивідуальні програми оздоровлення і режиму, лікувально - оздоровчі заходи, які проводилися в закладі.</w:t>
      </w:r>
    </w:p>
    <w:p w:rsidR="00DD36CB" w:rsidRPr="00115C3C"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Найголовніше в оздоровчій роботі – це постійний моніторинг стану здоров’я  дітей. </w:t>
      </w:r>
      <w:r w:rsidRPr="00115C3C">
        <w:rPr>
          <w:rFonts w:ascii="Times New Roman" w:eastAsia="Times New Roman" w:hAnsi="Times New Roman" w:cs="Times New Roman"/>
          <w:sz w:val="26"/>
          <w:szCs w:val="26"/>
          <w:lang w:eastAsia="uk-UA"/>
        </w:rPr>
        <w:t xml:space="preserve">Сьогодні можна зробити такі висновки: найбільший відсоток захворюваності по ЗДО спостерігається в групі раннього віку та в молодших групах. Пояснюється це тим, що діти цього віку адаптуються до дитячого закладу. Найменший відсоток захворюваності спостерігається групах старшого дошкільного віку. </w:t>
      </w:r>
      <w:r w:rsidR="00245044">
        <w:rPr>
          <w:rFonts w:ascii="Times New Roman" w:eastAsia="Times New Roman" w:hAnsi="Times New Roman" w:cs="Times New Roman"/>
          <w:sz w:val="26"/>
          <w:szCs w:val="26"/>
          <w:lang w:eastAsia="uk-UA"/>
        </w:rPr>
        <w:t xml:space="preserve"> </w:t>
      </w:r>
      <w:r w:rsidRPr="00115C3C">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sz w:val="26"/>
          <w:szCs w:val="26"/>
          <w:lang w:eastAsia="uk-UA"/>
        </w:rPr>
        <w:t xml:space="preserve">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Заклад дошкільної освіти забезпечений медикаментами: медичний кабінет має у наявності пакет для надання невідкладної допомоги, жарознижуючі препарати, пакет препаратів та засобів для надання допомоги при травмах.</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Працівники закладу проходять медичний огляд вчасно, відповідно до встановленого графіку.</w:t>
      </w:r>
    </w:p>
    <w:p w:rsidR="00DD36CB" w:rsidRPr="002C09D4" w:rsidRDefault="00DD36CB" w:rsidP="00DD36CB">
      <w:pPr>
        <w:pStyle w:val="a4"/>
        <w:numPr>
          <w:ilvl w:val="1"/>
          <w:numId w:val="3"/>
        </w:numPr>
        <w:shd w:val="clear" w:color="auto" w:fill="FFFFFF"/>
        <w:tabs>
          <w:tab w:val="left" w:pos="0"/>
        </w:tabs>
        <w:spacing w:before="75" w:beforeAutospacing="0" w:after="0" w:afterAutospacing="0"/>
        <w:ind w:left="0" w:firstLine="0"/>
        <w:jc w:val="both"/>
        <w:rPr>
          <w:rFonts w:ascii="Verdana" w:hAnsi="Verdana"/>
          <w:color w:val="030303"/>
          <w:sz w:val="26"/>
          <w:szCs w:val="26"/>
        </w:rPr>
      </w:pPr>
      <w:r>
        <w:rPr>
          <w:rStyle w:val="a5"/>
          <w:b/>
          <w:bCs/>
          <w:i w:val="0"/>
          <w:color w:val="000000"/>
          <w:sz w:val="26"/>
          <w:szCs w:val="26"/>
        </w:rPr>
        <w:t xml:space="preserve">Дотримання вимог охорони дитинства, техніки безпеки, санітарно-гігієнічних та пожежних норм. </w:t>
      </w:r>
    </w:p>
    <w:p w:rsidR="00DD36CB" w:rsidRPr="002C09D4"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6"/>
          <w:szCs w:val="26"/>
        </w:rPr>
      </w:pPr>
      <w:r>
        <w:rPr>
          <w:rStyle w:val="a5"/>
          <w:i w:val="0"/>
          <w:color w:val="000000"/>
          <w:sz w:val="26"/>
          <w:szCs w:val="26"/>
        </w:rPr>
        <w:t xml:space="preserve">   </w:t>
      </w:r>
      <w:r w:rsidRPr="002C09D4">
        <w:rPr>
          <w:rStyle w:val="a5"/>
          <w:i w:val="0"/>
          <w:color w:val="000000"/>
          <w:sz w:val="26"/>
          <w:szCs w:val="26"/>
        </w:rPr>
        <w:t>Згідно Законів України «Про освіту», «Про дошкільну освіту», заклад дошкільної освіти забезпечує право дитини на охорону здоров’я, здоровий спосіб життя. Робота в цьому напрямку здійснюється через створення умов для безпечного перебування дітей в закладі, роботу з колективом по охороні праці та безпеці життєдіяльності, організацію освітнього процесу з дітьми з питань охорони життя і безпеки життєдіяльності.</w:t>
      </w:r>
    </w:p>
    <w:p w:rsidR="00DD36CB" w:rsidRPr="002C09D4" w:rsidRDefault="00DD36CB" w:rsidP="00DD36CB">
      <w:pPr>
        <w:pStyle w:val="a4"/>
        <w:shd w:val="clear" w:color="auto" w:fill="FFFFFF"/>
        <w:spacing w:before="75" w:beforeAutospacing="0" w:after="0" w:afterAutospacing="0" w:line="276" w:lineRule="auto"/>
        <w:ind w:firstLine="225"/>
        <w:jc w:val="both"/>
        <w:rPr>
          <w:rFonts w:ascii="Verdana" w:hAnsi="Verdana"/>
          <w:color w:val="030303"/>
          <w:sz w:val="26"/>
          <w:szCs w:val="26"/>
        </w:rPr>
      </w:pPr>
      <w:r>
        <w:rPr>
          <w:rStyle w:val="a5"/>
          <w:i w:val="0"/>
          <w:color w:val="000000"/>
          <w:sz w:val="26"/>
          <w:szCs w:val="26"/>
        </w:rPr>
        <w:lastRenderedPageBreak/>
        <w:t xml:space="preserve">  </w:t>
      </w:r>
      <w:r w:rsidRPr="002C09D4">
        <w:rPr>
          <w:rStyle w:val="a5"/>
          <w:i w:val="0"/>
          <w:color w:val="000000"/>
          <w:sz w:val="26"/>
          <w:szCs w:val="26"/>
        </w:rPr>
        <w:t>На виконання Закону України «Про охорону праці», Правил пожежної безпеки для навчальних закладів та установ системи освіти України, в ЗДО розроблені заходи, направлені на покращення умов праці та безпечне перебування дітей, План першочергових заходів по забезпеченню протипожежного захисту. В закладі розроблені та затверджені інструкції з охорони праці за професіями та видами робіт, інструкції по дотриманню працівниками правил безпеки під час організації освітнього процесу, посадові та робочі інструкції для всіх категорій працівників.</w:t>
      </w:r>
    </w:p>
    <w:p w:rsidR="00DD36CB" w:rsidRDefault="00DD36CB" w:rsidP="00DD36CB">
      <w:pPr>
        <w:pStyle w:val="a4"/>
        <w:shd w:val="clear" w:color="auto" w:fill="FFFFFF"/>
        <w:spacing w:before="75" w:beforeAutospacing="0" w:after="0" w:afterAutospacing="0" w:line="276" w:lineRule="auto"/>
        <w:ind w:firstLine="225"/>
        <w:jc w:val="both"/>
        <w:rPr>
          <w:rStyle w:val="a5"/>
          <w:i w:val="0"/>
          <w:color w:val="000000"/>
          <w:sz w:val="26"/>
          <w:szCs w:val="26"/>
        </w:rPr>
      </w:pPr>
      <w:r>
        <w:rPr>
          <w:rStyle w:val="a5"/>
          <w:i w:val="0"/>
          <w:color w:val="000000"/>
          <w:sz w:val="26"/>
          <w:szCs w:val="26"/>
        </w:rPr>
        <w:t xml:space="preserve"> </w:t>
      </w:r>
      <w:r w:rsidRPr="002C09D4">
        <w:rPr>
          <w:rStyle w:val="a5"/>
          <w:i w:val="0"/>
          <w:color w:val="000000"/>
          <w:sz w:val="26"/>
          <w:szCs w:val="26"/>
        </w:rPr>
        <w:t>Згідно Закону України «Про охорону праці», систематично з працівниками проводилися вступні, первинні та повторні, цільові інструктажі  з питань охорони праці, пожежної безпеки, які реєструвалися у відповідних журналах, видавалися накази щодо охорони праці та безпеки життєдіяльності працівників та дітей.</w:t>
      </w:r>
    </w:p>
    <w:p w:rsidR="00DD36CB" w:rsidRPr="00D0758F" w:rsidRDefault="00DD36CB" w:rsidP="00D0758F">
      <w:pPr>
        <w:pStyle w:val="a4"/>
        <w:shd w:val="clear" w:color="auto" w:fill="FFFFFF"/>
        <w:spacing w:before="75" w:beforeAutospacing="0" w:after="0" w:afterAutospacing="0" w:line="276" w:lineRule="auto"/>
        <w:ind w:firstLine="225"/>
        <w:jc w:val="both"/>
        <w:rPr>
          <w:rFonts w:ascii="Verdana" w:hAnsi="Verdana"/>
          <w:color w:val="030303"/>
          <w:sz w:val="26"/>
          <w:szCs w:val="26"/>
        </w:rPr>
      </w:pPr>
      <w:r>
        <w:rPr>
          <w:rStyle w:val="a5"/>
          <w:i w:val="0"/>
          <w:color w:val="000000"/>
          <w:sz w:val="26"/>
          <w:szCs w:val="26"/>
        </w:rPr>
        <w:t xml:space="preserve">  Враховуючи те, що освітня діяльність організовується в очному режимі в умовах воєнного стану, у будівлі закладу облаштоване тимчасове укриття, яке повністю відповідає вимогам та нормам ДСНС.</w:t>
      </w:r>
    </w:p>
    <w:p w:rsidR="00DD36CB" w:rsidRPr="002C09D4" w:rsidRDefault="00DD36CB" w:rsidP="00DD36CB">
      <w:pPr>
        <w:pStyle w:val="a3"/>
        <w:numPr>
          <w:ilvl w:val="1"/>
          <w:numId w:val="3"/>
        </w:numPr>
        <w:tabs>
          <w:tab w:val="left" w:pos="0"/>
        </w:tabs>
        <w:spacing w:after="0" w:line="276" w:lineRule="auto"/>
        <w:ind w:left="0" w:firstLine="0"/>
        <w:jc w:val="both"/>
        <w:rPr>
          <w:rFonts w:ascii="Times New Roman" w:eastAsia="Times New Roman" w:hAnsi="Times New Roman" w:cs="Times New Roman"/>
          <w:sz w:val="26"/>
          <w:szCs w:val="26"/>
          <w:lang w:eastAsia="uk-UA"/>
        </w:rPr>
      </w:pPr>
      <w:r w:rsidRPr="002C09D4">
        <w:rPr>
          <w:rFonts w:ascii="Times New Roman" w:eastAsia="Times New Roman" w:hAnsi="Times New Roman" w:cs="Times New Roman"/>
          <w:b/>
          <w:bCs/>
          <w:sz w:val="26"/>
          <w:szCs w:val="26"/>
          <w:lang w:eastAsia="uk-UA"/>
        </w:rPr>
        <w:t>Організація харчування</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Організація харчування дітей в закладі дошкільної освіти здійснюється </w:t>
      </w:r>
      <w:r>
        <w:rPr>
          <w:rFonts w:ascii="Times New Roman" w:eastAsia="Times New Roman" w:hAnsi="Times New Roman" w:cs="Times New Roman"/>
          <w:sz w:val="26"/>
          <w:szCs w:val="26"/>
          <w:lang w:eastAsia="uk-UA"/>
        </w:rPr>
        <w:t>до</w:t>
      </w:r>
      <w:r w:rsidRPr="005C7C87">
        <w:rPr>
          <w:rFonts w:ascii="Times New Roman" w:eastAsia="Times New Roman" w:hAnsi="Times New Roman" w:cs="Times New Roman"/>
          <w:sz w:val="26"/>
          <w:szCs w:val="26"/>
          <w:lang w:eastAsia="uk-UA"/>
        </w:rPr>
        <w:t>відповідно до чинного законодавства України.</w:t>
      </w:r>
      <w:r>
        <w:rPr>
          <w:rFonts w:ascii="Times New Roman" w:eastAsia="Times New Roman" w:hAnsi="Times New Roman" w:cs="Times New Roman"/>
          <w:sz w:val="26"/>
          <w:szCs w:val="26"/>
          <w:lang w:eastAsia="uk-UA"/>
        </w:rPr>
        <w:t xml:space="preserve"> Послуги з організації харчування  дітей  з 16.08.2021 року надає товариство з обмеженою відповідальність «ПОНТЕУМ. ЮА». У штаті кухонних працівників працює: </w:t>
      </w:r>
      <w:r w:rsidRPr="00441D24">
        <w:rPr>
          <w:rFonts w:ascii="Times New Roman" w:eastAsia="Times New Roman" w:hAnsi="Times New Roman" w:cs="Times New Roman"/>
          <w:sz w:val="26"/>
          <w:szCs w:val="26"/>
          <w:lang w:eastAsia="uk-UA"/>
        </w:rPr>
        <w:t xml:space="preserve">1-шеф </w:t>
      </w:r>
      <w:r>
        <w:rPr>
          <w:rFonts w:ascii="Times New Roman" w:eastAsia="Times New Roman" w:hAnsi="Times New Roman" w:cs="Times New Roman"/>
          <w:sz w:val="26"/>
          <w:szCs w:val="26"/>
          <w:lang w:eastAsia="uk-UA"/>
        </w:rPr>
        <w:t xml:space="preserve">2 </w:t>
      </w:r>
      <w:r w:rsidRPr="00441D24">
        <w:rPr>
          <w:rFonts w:ascii="Times New Roman" w:eastAsia="Times New Roman" w:hAnsi="Times New Roman" w:cs="Times New Roman"/>
          <w:sz w:val="26"/>
          <w:szCs w:val="26"/>
          <w:lang w:eastAsia="uk-UA"/>
        </w:rPr>
        <w:t>кухар</w:t>
      </w:r>
      <w:r>
        <w:rPr>
          <w:rFonts w:ascii="Times New Roman" w:eastAsia="Times New Roman" w:hAnsi="Times New Roman" w:cs="Times New Roman"/>
          <w:sz w:val="26"/>
          <w:szCs w:val="26"/>
          <w:lang w:eastAsia="uk-UA"/>
        </w:rPr>
        <w:t xml:space="preserve">і.  </w:t>
      </w:r>
      <w:r w:rsidRPr="005C7C87">
        <w:rPr>
          <w:rFonts w:ascii="Times New Roman" w:eastAsia="Times New Roman" w:hAnsi="Times New Roman" w:cs="Times New Roman"/>
          <w:sz w:val="26"/>
          <w:szCs w:val="26"/>
          <w:lang w:eastAsia="uk-UA"/>
        </w:rPr>
        <w:t>У закладі визначений триразовий режим харчування, який відповідає режиму кожної вікової групи. Умови для організації харчування в закладі дошкільної освіти задовільні. Харчоблок  має необхідне приміщення, забезпечений проточною гарячою та холодною водою, оснащений необхідним технологічним обладнанням, яке знаходиться в робочому стані. Виконувалися вимоги щодо дотримування санітарно-гігієнічного режиму.</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Продукти харчування та продовольча сировина надходили від постачальників із супровідними документами відповідно до нормативних вимог.</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Готуючи страви, кухарі суворо дотримувались меню, технології  приготування їжі, нормативного об’єму страв.</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У закладі створено комісію з харчування, яка веде</w:t>
      </w:r>
      <w:r w:rsidRPr="005C7C87">
        <w:rPr>
          <w:rFonts w:ascii="Times New Roman" w:eastAsia="Times New Roman" w:hAnsi="Times New Roman" w:cs="Times New Roman"/>
          <w:sz w:val="26"/>
          <w:szCs w:val="26"/>
          <w:lang w:eastAsia="uk-UA"/>
        </w:rPr>
        <w:t xml:space="preserve"> систематичний контроль за якістю продуктів харчування та продовольчої сировини, якістю готових страв, їх відповідність щоденному меню.</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Відповідно до графіка проводились планові та оперативні перевірки щодо організації харчування дітей в групах.</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 боку вихователів здійснювався постійний контроль за культурою харчування вихованців.</w:t>
      </w:r>
    </w:p>
    <w:p w:rsidR="00DD36CB" w:rsidRPr="00210EF6" w:rsidRDefault="00D0758F"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З 01.01.2025</w:t>
      </w:r>
      <w:r w:rsidR="00DD36CB" w:rsidRPr="00210EF6">
        <w:rPr>
          <w:rFonts w:ascii="Times New Roman" w:eastAsia="Times New Roman" w:hAnsi="Times New Roman" w:cs="Times New Roman"/>
          <w:sz w:val="26"/>
          <w:szCs w:val="26"/>
          <w:lang w:eastAsia="uk-UA"/>
        </w:rPr>
        <w:t xml:space="preserve"> встановлена обов’язкова плата за харчування дітей з денним перебуванням для батьків або осіб, які їх замінюють, на рівні 60% від вартості харчування дитини на день. Пільгові умови оплати харчування дітей, які потребують соціальної підтримки, надаються за рішенням міської ради за рахунок коштів міського бюджету.</w:t>
      </w:r>
    </w:p>
    <w:p w:rsidR="00DD36CB" w:rsidRPr="00210EF6" w:rsidRDefault="00D0758F"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У 2025 – 2026</w:t>
      </w:r>
      <w:r w:rsidR="00DD36CB" w:rsidRPr="00210EF6">
        <w:rPr>
          <w:rFonts w:ascii="Times New Roman" w:eastAsia="Times New Roman" w:hAnsi="Times New Roman" w:cs="Times New Roman"/>
          <w:sz w:val="26"/>
          <w:szCs w:val="26"/>
          <w:lang w:eastAsia="uk-UA"/>
        </w:rPr>
        <w:t xml:space="preserve"> навчальному році були забезпечені:</w:t>
      </w:r>
    </w:p>
    <w:p w:rsidR="00DD36CB" w:rsidRPr="00210EF6" w:rsidRDefault="00DD36CB" w:rsidP="00DD36CB">
      <w:pPr>
        <w:spacing w:after="0" w:line="276" w:lineRule="auto"/>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 безкоштовним харчуванням діти пільгових категорій:</w:t>
      </w:r>
    </w:p>
    <w:p w:rsidR="00DD36CB" w:rsidRPr="00210EF6" w:rsidRDefault="00DD36CB"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lastRenderedPageBreak/>
        <w:t>д</w:t>
      </w:r>
      <w:r w:rsidR="00210EF6" w:rsidRPr="00210EF6">
        <w:rPr>
          <w:rFonts w:ascii="Times New Roman" w:eastAsia="Times New Roman" w:hAnsi="Times New Roman" w:cs="Times New Roman"/>
          <w:sz w:val="26"/>
          <w:szCs w:val="26"/>
          <w:lang w:eastAsia="uk-UA"/>
        </w:rPr>
        <w:t>іти з малозабезпечених сімей - 2</w:t>
      </w:r>
      <w:r w:rsidRPr="00210EF6">
        <w:rPr>
          <w:rFonts w:ascii="Times New Roman" w:eastAsia="Times New Roman" w:hAnsi="Times New Roman" w:cs="Times New Roman"/>
          <w:sz w:val="26"/>
          <w:szCs w:val="26"/>
          <w:lang w:eastAsia="uk-UA"/>
        </w:rPr>
        <w:t>;</w:t>
      </w:r>
    </w:p>
    <w:p w:rsidR="00DD36CB" w:rsidRPr="00210EF6" w:rsidRDefault="00DD36CB"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 батьки, яких є учасникам</w:t>
      </w:r>
      <w:r w:rsidR="00210EF6" w:rsidRPr="00210EF6">
        <w:rPr>
          <w:rFonts w:ascii="Times New Roman" w:eastAsia="Times New Roman" w:hAnsi="Times New Roman" w:cs="Times New Roman"/>
          <w:sz w:val="26"/>
          <w:szCs w:val="26"/>
          <w:lang w:eastAsia="uk-UA"/>
        </w:rPr>
        <w:t>и АТО та мобілізовані – 30</w:t>
      </w:r>
      <w:r w:rsidRPr="00210EF6">
        <w:rPr>
          <w:rFonts w:ascii="Times New Roman" w:eastAsia="Times New Roman" w:hAnsi="Times New Roman" w:cs="Times New Roman"/>
          <w:sz w:val="26"/>
          <w:szCs w:val="26"/>
          <w:lang w:eastAsia="uk-UA"/>
        </w:rPr>
        <w:t>;</w:t>
      </w:r>
    </w:p>
    <w:p w:rsidR="00DD36CB" w:rsidRPr="00210EF6" w:rsidRDefault="00210EF6"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діти-інваліди – 2;</w:t>
      </w:r>
    </w:p>
    <w:p w:rsidR="00DD36CB" w:rsidRPr="00210EF6" w:rsidRDefault="00210EF6"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 ВПО – 13;</w:t>
      </w:r>
    </w:p>
    <w:p w:rsidR="00DD36CB" w:rsidRPr="00210EF6" w:rsidRDefault="00210EF6"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 під опікою – 1;</w:t>
      </w:r>
    </w:p>
    <w:p w:rsidR="00210EF6" w:rsidRPr="00210EF6" w:rsidRDefault="00210EF6" w:rsidP="00DD36CB">
      <w:pPr>
        <w:numPr>
          <w:ilvl w:val="0"/>
          <w:numId w:val="3"/>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 батьки, яких загинули під час виконання бойових задань - 2</w:t>
      </w:r>
    </w:p>
    <w:p w:rsidR="00DD36CB" w:rsidRPr="00210EF6" w:rsidRDefault="00DD36CB" w:rsidP="00DD36CB">
      <w:pPr>
        <w:spacing w:after="0" w:line="276" w:lineRule="auto"/>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- 50% від сплати за харчування:</w:t>
      </w:r>
    </w:p>
    <w:p w:rsidR="00DD36CB" w:rsidRPr="00210EF6" w:rsidRDefault="00210EF6" w:rsidP="00210EF6">
      <w:pPr>
        <w:numPr>
          <w:ilvl w:val="0"/>
          <w:numId w:val="4"/>
        </w:numPr>
        <w:spacing w:after="0" w:line="276" w:lineRule="auto"/>
        <w:ind w:left="375"/>
        <w:jc w:val="both"/>
        <w:rPr>
          <w:rFonts w:ascii="Times New Roman" w:eastAsia="Times New Roman" w:hAnsi="Times New Roman" w:cs="Times New Roman"/>
          <w:sz w:val="26"/>
          <w:szCs w:val="26"/>
          <w:lang w:eastAsia="uk-UA"/>
        </w:rPr>
      </w:pPr>
      <w:r w:rsidRPr="00210EF6">
        <w:rPr>
          <w:rFonts w:ascii="Times New Roman" w:eastAsia="Times New Roman" w:hAnsi="Times New Roman" w:cs="Times New Roman"/>
          <w:sz w:val="26"/>
          <w:szCs w:val="26"/>
          <w:lang w:eastAsia="uk-UA"/>
        </w:rPr>
        <w:t>діти з багатодітних сімей – 17</w:t>
      </w:r>
      <w:r w:rsidR="00DD36CB" w:rsidRPr="00210EF6">
        <w:rPr>
          <w:rFonts w:ascii="Times New Roman" w:eastAsia="Times New Roman" w:hAnsi="Times New Roman" w:cs="Times New Roman"/>
          <w:sz w:val="26"/>
          <w:szCs w:val="26"/>
          <w:lang w:eastAsia="uk-UA"/>
        </w:rPr>
        <w:t>.</w:t>
      </w:r>
    </w:p>
    <w:p w:rsidR="00DD36CB" w:rsidRPr="00F00D90" w:rsidRDefault="00DD36CB" w:rsidP="00DD36CB">
      <w:pPr>
        <w:pStyle w:val="a3"/>
        <w:numPr>
          <w:ilvl w:val="0"/>
          <w:numId w:val="6"/>
        </w:numPr>
        <w:spacing w:after="0" w:line="276" w:lineRule="auto"/>
        <w:ind w:left="0" w:firstLine="0"/>
        <w:jc w:val="both"/>
        <w:rPr>
          <w:rFonts w:ascii="Times New Roman" w:eastAsia="Times New Roman" w:hAnsi="Times New Roman" w:cs="Times New Roman"/>
          <w:sz w:val="26"/>
          <w:szCs w:val="26"/>
          <w:lang w:eastAsia="uk-UA"/>
        </w:rPr>
      </w:pPr>
      <w:r w:rsidRPr="00F00D90">
        <w:rPr>
          <w:rFonts w:ascii="Times New Roman" w:eastAsia="Times New Roman" w:hAnsi="Times New Roman" w:cs="Times New Roman"/>
          <w:b/>
          <w:bCs/>
          <w:sz w:val="26"/>
          <w:szCs w:val="26"/>
          <w:lang w:eastAsia="uk-UA"/>
        </w:rPr>
        <w:t>Освітня діяльність у закладі дошкільної освіти</w:t>
      </w:r>
    </w:p>
    <w:p w:rsidR="00DD36CB" w:rsidRPr="007E085F"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val="en-US" w:eastAsia="uk-UA"/>
        </w:rPr>
        <w:t xml:space="preserve">       </w:t>
      </w:r>
      <w:r w:rsidRPr="007E085F">
        <w:rPr>
          <w:rFonts w:ascii="Times New Roman" w:eastAsia="Times New Roman" w:hAnsi="Times New Roman" w:cs="Times New Roman"/>
          <w:sz w:val="26"/>
          <w:szCs w:val="26"/>
          <w:lang w:eastAsia="uk-UA"/>
        </w:rPr>
        <w:t xml:space="preserve">Система дошкільної освіти спрямовується на розвиток дитини. У Державному стандарті дошкільної освіти вперше визначено не лише стандартизовані вимоги до дитини, а й окреслено обов’язкові умови, які забезпечуватимуть </w:t>
      </w:r>
      <w:r>
        <w:rPr>
          <w:rFonts w:ascii="Times New Roman" w:eastAsia="Times New Roman" w:hAnsi="Times New Roman" w:cs="Times New Roman"/>
          <w:sz w:val="26"/>
          <w:szCs w:val="26"/>
          <w:lang w:eastAsia="uk-UA"/>
        </w:rPr>
        <w:t>досягнення бажаного результату.</w:t>
      </w:r>
    </w:p>
    <w:p w:rsidR="00DD36CB" w:rsidRPr="007E085F"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7E085F">
        <w:rPr>
          <w:rFonts w:ascii="Times New Roman" w:eastAsia="Times New Roman" w:hAnsi="Times New Roman" w:cs="Times New Roman"/>
          <w:sz w:val="26"/>
          <w:szCs w:val="26"/>
          <w:lang w:eastAsia="uk-UA"/>
        </w:rPr>
        <w:t>Очікувані результати оновленого Базового компонента дошкільної освіти - це забезпечення підвищення якості дошкільної освіти в Україні та відповідність її міжнародним стандартам. На сьогоднішній день оцінювання якості дошкільної освіти є одним з пріоритетних завдань відповідно до Програми діяльності Уряду.</w:t>
      </w:r>
    </w:p>
    <w:p w:rsidR="00DD36CB" w:rsidRPr="007E085F"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7E085F">
        <w:rPr>
          <w:rFonts w:ascii="Times New Roman" w:eastAsia="Times New Roman" w:hAnsi="Times New Roman" w:cs="Times New Roman"/>
          <w:sz w:val="26"/>
          <w:szCs w:val="26"/>
          <w:lang w:eastAsia="uk-UA"/>
        </w:rPr>
        <w:t>Щодо організації освітнього середовища, то воно  вибудується таким чином, щоб забезпечити багаторівневу систему умов для поетапного гармонійного розвитку та соціального зростання дитини; залучення комплексу ресурсів: матеріально-технічних, програмно-методичних, особистісних, технологічних, що забезпечують освітній процес ЗДО. Адже освітнім середовище ЗДО стає тільки тоді, коли виконує свої основні завдання: забезпечує розвиток дітей дошкільного віку, охорону та збереження їхнього здоров’я, здійснює корекцію недоліків розвитку, враховує особливості розвитку та саморозвитку. І основною умовою при цьому є особистісно орієнтована взаємодія дитини і педагога, у процесі якої відбувається засвоєння соціокультурного досвіду, індивідуальний педагогічний супровід. В умовах нашого ЗДО різні види освітнього простору доповнюються предметно-розвивальним середовищем, яке презентовано у вигляді взаємозв’язаних  складових єдиного комплексу і разом з тим достатньо самостійних структур, оформлених в осередки.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Завдання річного плану реалізувались у щоденній роботі зі здобувачами освіти, педагогами та колективом батьків.</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Пріоритетний змістовний на</w:t>
      </w:r>
      <w:r w:rsidR="00D0758F">
        <w:rPr>
          <w:rFonts w:ascii="Times New Roman" w:eastAsia="Times New Roman" w:hAnsi="Times New Roman" w:cs="Times New Roman"/>
          <w:sz w:val="26"/>
          <w:szCs w:val="26"/>
          <w:lang w:eastAsia="uk-UA"/>
        </w:rPr>
        <w:t>прямок освітнього процесу у 2025-2026</w:t>
      </w:r>
      <w:r w:rsidRPr="005C7C87">
        <w:rPr>
          <w:rFonts w:ascii="Times New Roman" w:eastAsia="Times New Roman" w:hAnsi="Times New Roman" w:cs="Times New Roman"/>
          <w:sz w:val="26"/>
          <w:szCs w:val="26"/>
          <w:lang w:eastAsia="uk-UA"/>
        </w:rPr>
        <w:t xml:space="preserve"> навчальному році визначався з урахуванням потреб сьогодення, у посиленні складових соціально-морального, емоційно - ціннісного розвитку дітей, покращення їхнього фізичного, психічного здоров’я. </w:t>
      </w:r>
      <w:r>
        <w:rPr>
          <w:rFonts w:ascii="Times New Roman" w:eastAsia="Times New Roman" w:hAnsi="Times New Roman" w:cs="Times New Roman"/>
          <w:sz w:val="26"/>
          <w:szCs w:val="26"/>
          <w:lang w:eastAsia="uk-UA"/>
        </w:rPr>
        <w:t xml:space="preserve">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Системна та цілеспрямована діяльність педагогічного колективу закладу з проблеми формування соціальної свідомості дошкільника принесла позитивні результати.</w:t>
      </w:r>
    </w:p>
    <w:p w:rsidR="00DD36CB" w:rsidRPr="005C7C87" w:rsidRDefault="00DD36CB" w:rsidP="00DD36CB">
      <w:pPr>
        <w:numPr>
          <w:ilvl w:val="0"/>
          <w:numId w:val="1"/>
        </w:numPr>
        <w:spacing w:after="0" w:line="276" w:lineRule="auto"/>
        <w:ind w:left="0" w:firstLine="0"/>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На рівні особистості педагога: удосконалили пріоритети освіти спрямовані на комплексне провадження інноваційних педагогічних технологій розвитку соціальних компетенцій дошкільника; збільшилось прагнення до самовдосконалення, самоосвіти та самореалізації.</w:t>
      </w:r>
    </w:p>
    <w:p w:rsidR="00DD36CB" w:rsidRPr="005C7C87" w:rsidRDefault="00DD36CB" w:rsidP="00DD36CB">
      <w:pPr>
        <w:numPr>
          <w:ilvl w:val="0"/>
          <w:numId w:val="1"/>
        </w:numPr>
        <w:spacing w:after="0" w:line="276" w:lineRule="auto"/>
        <w:ind w:left="0" w:firstLine="0"/>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lastRenderedPageBreak/>
        <w:t>На рівні особистості дошкільника: активізовано механізм соціалізації та адаптації, сформований позитивний образ – Я</w:t>
      </w:r>
      <w:r>
        <w:rPr>
          <w:rFonts w:ascii="Times New Roman" w:eastAsia="Times New Roman" w:hAnsi="Times New Roman" w:cs="Times New Roman"/>
          <w:sz w:val="26"/>
          <w:szCs w:val="26"/>
          <w:lang w:eastAsia="uk-UA"/>
        </w:rPr>
        <w:t>,</w:t>
      </w:r>
      <w:r w:rsidRPr="005C7C87">
        <w:rPr>
          <w:rFonts w:ascii="Times New Roman" w:eastAsia="Times New Roman" w:hAnsi="Times New Roman" w:cs="Times New Roman"/>
          <w:sz w:val="26"/>
          <w:szCs w:val="26"/>
          <w:lang w:eastAsia="uk-UA"/>
        </w:rPr>
        <w:t xml:space="preserve"> відбулось залучення до системи діяльності, що стимулює розвиток громадянської активності та зростання рівня життєвої компетентності дошкільника.</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Ми прагнемо виховати покоління здатне будувати нове, стійке суспільство, спрямоване на збереження, примноження ресурсів, орієнтоване на творення, а  не на руйнування. Саме тому педагогічний колектив нашого закладу</w:t>
      </w:r>
      <w:r>
        <w:rPr>
          <w:rFonts w:ascii="Times New Roman" w:eastAsia="Times New Roman" w:hAnsi="Times New Roman" w:cs="Times New Roman"/>
          <w:sz w:val="26"/>
          <w:szCs w:val="26"/>
          <w:lang w:eastAsia="uk-UA"/>
        </w:rPr>
        <w:t xml:space="preserve"> з 2016 року активно використовує в освітньому процесі Міжнародну програму соціально-фінансової освіти «Афлатот». </w:t>
      </w:r>
      <w:r w:rsidRPr="005C7C87">
        <w:rPr>
          <w:rFonts w:ascii="Times New Roman" w:eastAsia="Times New Roman" w:hAnsi="Times New Roman" w:cs="Times New Roman"/>
          <w:sz w:val="26"/>
          <w:szCs w:val="26"/>
          <w:lang w:eastAsia="uk-UA"/>
        </w:rPr>
        <w:t>Під час консультацій, методичних нарад, тренінгів, у ході самоосвіти педагоги</w:t>
      </w:r>
      <w:r>
        <w:rPr>
          <w:rFonts w:ascii="Times New Roman" w:eastAsia="Times New Roman" w:hAnsi="Times New Roman" w:cs="Times New Roman"/>
          <w:sz w:val="26"/>
          <w:szCs w:val="26"/>
          <w:lang w:eastAsia="uk-UA"/>
        </w:rPr>
        <w:t xml:space="preserve"> ділилися своїм досвідом роботи не лимше в межах ЗДО, а й на міських та обласних методичних заходах.</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Для успі</w:t>
      </w:r>
      <w:r>
        <w:rPr>
          <w:rFonts w:ascii="Times New Roman" w:eastAsia="Times New Roman" w:hAnsi="Times New Roman" w:cs="Times New Roman"/>
          <w:sz w:val="26"/>
          <w:szCs w:val="26"/>
          <w:lang w:eastAsia="uk-UA"/>
        </w:rPr>
        <w:t>шної роботи з упровадження даної програми</w:t>
      </w:r>
      <w:r w:rsidRPr="005C7C87">
        <w:rPr>
          <w:rFonts w:ascii="Times New Roman" w:eastAsia="Times New Roman" w:hAnsi="Times New Roman" w:cs="Times New Roman"/>
          <w:sz w:val="26"/>
          <w:szCs w:val="26"/>
          <w:lang w:eastAsia="uk-UA"/>
        </w:rPr>
        <w:t xml:space="preserve"> потрібні були помічники і ними стали батьки наших вихованців. Ми налагодили взаємозв’язок з батьками задля обміну інформацією, досвідом, виробленням спільних вимог. активно використовували інтерактивні і традиційні форми роботи. </w:t>
      </w:r>
      <w:r>
        <w:rPr>
          <w:rFonts w:ascii="Times New Roman" w:eastAsia="Times New Roman" w:hAnsi="Times New Roman" w:cs="Times New Roman"/>
          <w:sz w:val="26"/>
          <w:szCs w:val="26"/>
          <w:lang w:eastAsia="uk-UA"/>
        </w:rPr>
        <w:t xml:space="preserve">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Забезпечення якості та результативності щоденної освітньої праці конкретного педагога і колективу закладу дошкільної освіти загалом залежить від грамотно побудованого управління закладом та методичного супроводу.</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Завдання методичної служби закладу полягає в тому, щоб побачити ініціативи педагогів та допомогти їм розвинутися, знайти механізм реалізації їхнього потенціалу, надати конкретну своєчасну практичну допомогу, зокрема забезпечити простір для здобуття необхідних знань засобами різних ресурсів.</w:t>
      </w:r>
    </w:p>
    <w:p w:rsidR="00DD36CB" w:rsidRPr="00A95D8A" w:rsidRDefault="00DD36CB" w:rsidP="00DD36CB">
      <w:pPr>
        <w:spacing w:after="0" w:line="276" w:lineRule="auto"/>
        <w:jc w:val="both"/>
        <w:rPr>
          <w:rFonts w:ascii="Times New Roman" w:hAnsi="Times New Roman" w:cs="Times New Roman"/>
          <w:sz w:val="26"/>
          <w:szCs w:val="26"/>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Щоб ефе</w:t>
      </w:r>
      <w:r>
        <w:rPr>
          <w:rFonts w:ascii="Times New Roman" w:eastAsia="Times New Roman" w:hAnsi="Times New Roman" w:cs="Times New Roman"/>
          <w:sz w:val="26"/>
          <w:szCs w:val="26"/>
          <w:lang w:eastAsia="uk-UA"/>
        </w:rPr>
        <w:t>ктивно впроваджувати в освітній процес інноваційні  технології</w:t>
      </w:r>
      <w:r w:rsidRPr="005C7C87">
        <w:rPr>
          <w:rFonts w:ascii="Times New Roman" w:eastAsia="Times New Roman" w:hAnsi="Times New Roman" w:cs="Times New Roman"/>
          <w:sz w:val="26"/>
          <w:szCs w:val="26"/>
          <w:lang w:eastAsia="uk-UA"/>
        </w:rPr>
        <w:t xml:space="preserve"> </w:t>
      </w:r>
      <w:r>
        <w:rPr>
          <w:rFonts w:ascii="Times New Roman" w:eastAsia="Times New Roman" w:hAnsi="Times New Roman" w:cs="Times New Roman"/>
          <w:sz w:val="26"/>
          <w:szCs w:val="26"/>
          <w:lang w:eastAsia="uk-UA"/>
        </w:rPr>
        <w:t xml:space="preserve"> протягом навчального року у закладі </w:t>
      </w:r>
      <w:r w:rsidR="0088084C">
        <w:rPr>
          <w:rFonts w:ascii="Times New Roman" w:eastAsia="Times New Roman" w:hAnsi="Times New Roman" w:cs="Times New Roman"/>
          <w:sz w:val="26"/>
          <w:szCs w:val="26"/>
          <w:lang w:eastAsia="uk-UA"/>
        </w:rPr>
        <w:t>відбувся воркшоп на тему: «Впрованження інноваційних та інформативно-комунікативних технологій в освітній процес ЗДО» також цікавими та ресурсними були семінари: «Сучасне освітнє середовище у ЗДО»,  «Сучасні напрямки роботи з батьками у формуванні особистісної компетентності дитини», пізнавальною була</w:t>
      </w:r>
      <w:r>
        <w:rPr>
          <w:rFonts w:ascii="Times New Roman" w:eastAsia="Times New Roman" w:hAnsi="Times New Roman" w:cs="Times New Roman"/>
          <w:sz w:val="26"/>
          <w:szCs w:val="26"/>
          <w:lang w:eastAsia="uk-UA"/>
        </w:rPr>
        <w:t xml:space="preserve"> </w:t>
      </w:r>
      <w:r w:rsidR="0088084C">
        <w:rPr>
          <w:rFonts w:ascii="Times New Roman" w:hAnsi="Times New Roman" w:cs="Times New Roman"/>
          <w:sz w:val="26"/>
          <w:szCs w:val="26"/>
        </w:rPr>
        <w:t>ділова гра-тренінг</w:t>
      </w:r>
      <w:r>
        <w:rPr>
          <w:rFonts w:ascii="Times New Roman" w:hAnsi="Times New Roman" w:cs="Times New Roman"/>
          <w:sz w:val="26"/>
          <w:szCs w:val="26"/>
        </w:rPr>
        <w:t xml:space="preserve"> на тему: «</w:t>
      </w:r>
      <w:r w:rsidR="0088084C">
        <w:rPr>
          <w:rFonts w:ascii="Times New Roman" w:hAnsi="Times New Roman" w:cs="Times New Roman"/>
          <w:sz w:val="26"/>
          <w:szCs w:val="26"/>
        </w:rPr>
        <w:t>Щоб дитяче життя оберігати – знання і вміння треба мати</w:t>
      </w:r>
      <w:r>
        <w:rPr>
          <w:rFonts w:ascii="Times New Roman" w:hAnsi="Times New Roman" w:cs="Times New Roman"/>
          <w:sz w:val="26"/>
          <w:szCs w:val="26"/>
        </w:rPr>
        <w:t>»</w:t>
      </w:r>
      <w:r w:rsidR="0088084C">
        <w:rPr>
          <w:rFonts w:ascii="Times New Roman" w:hAnsi="Times New Roman" w:cs="Times New Roman"/>
          <w:sz w:val="26"/>
          <w:szCs w:val="26"/>
        </w:rPr>
        <w:t>.</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Організація методичної роботи з педагогічними кадрами має діагностично – прогностичний характер і базується</w:t>
      </w:r>
      <w:r>
        <w:rPr>
          <w:rFonts w:ascii="Times New Roman" w:eastAsia="Times New Roman" w:hAnsi="Times New Roman" w:cs="Times New Roman"/>
          <w:sz w:val="26"/>
          <w:szCs w:val="26"/>
          <w:lang w:eastAsia="uk-UA"/>
        </w:rPr>
        <w:t xml:space="preserve"> на аналізі освітнього</w:t>
      </w:r>
      <w:r w:rsidRPr="005C7C87">
        <w:rPr>
          <w:rFonts w:ascii="Times New Roman" w:eastAsia="Times New Roman" w:hAnsi="Times New Roman" w:cs="Times New Roman"/>
          <w:sz w:val="26"/>
          <w:szCs w:val="26"/>
          <w:lang w:eastAsia="uk-UA"/>
        </w:rPr>
        <w:t xml:space="preserve"> процесу.       </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Вирішення річних завдань неможливе без теоретичної підготовки педагогів, тому</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система педагогічних нарад, семінарів, консультацій, колективних переглядів мала конкретні цілі.</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Проведення відкритих занять стимулювало педагогів до поглибленого вивчення питань, що висвітлювалися, пошуку нестандартних, цікавих рішень, а також сприяло збільшенню самооцінки.</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Найбільш дієвими виявилися такі інтерактивні форми методичної роботи з кадрами: ділова гра, тренінги, дискусії, бліц – турніри, презентації міні – проектів, мо</w:t>
      </w:r>
      <w:r>
        <w:rPr>
          <w:rFonts w:ascii="Times New Roman" w:eastAsia="Times New Roman" w:hAnsi="Times New Roman" w:cs="Times New Roman"/>
          <w:sz w:val="26"/>
          <w:szCs w:val="26"/>
          <w:lang w:eastAsia="uk-UA"/>
        </w:rPr>
        <w:t xml:space="preserve">делювання, методичний марафон. </w:t>
      </w:r>
      <w:r w:rsidRPr="005C7C87">
        <w:rPr>
          <w:rFonts w:ascii="Times New Roman" w:eastAsia="Times New Roman" w:hAnsi="Times New Roman" w:cs="Times New Roman"/>
          <w:sz w:val="26"/>
          <w:szCs w:val="26"/>
          <w:lang w:eastAsia="uk-UA"/>
        </w:rPr>
        <w:t xml:space="preserve">Використання можливостей інтернету в сфері освітніх послуг дало можливість висвітлювати та вивчати інноваційні педагогічні технології, сучасні методичні форми і методи роботи з вихователями. Такі форми роботи дали змогу педагогам підвищити свій теоретичний та практичний рівень, зясувати для себе напрямок роботи та означити перспективи подальшої роботи. Також метою проведення даних заходів стала демократизація </w:t>
      </w:r>
      <w:r>
        <w:rPr>
          <w:rFonts w:ascii="Times New Roman" w:eastAsia="Times New Roman" w:hAnsi="Times New Roman" w:cs="Times New Roman"/>
          <w:sz w:val="26"/>
          <w:szCs w:val="26"/>
          <w:lang w:eastAsia="uk-UA"/>
        </w:rPr>
        <w:lastRenderedPageBreak/>
        <w:t>контролю за освітнім</w:t>
      </w:r>
      <w:r w:rsidRPr="005C7C87">
        <w:rPr>
          <w:rFonts w:ascii="Times New Roman" w:eastAsia="Times New Roman" w:hAnsi="Times New Roman" w:cs="Times New Roman"/>
          <w:sz w:val="26"/>
          <w:szCs w:val="26"/>
          <w:lang w:eastAsia="uk-UA"/>
        </w:rPr>
        <w:t xml:space="preserve"> процесом, конструктивне порівняння – аналіз роботи колег, підвищення активності педагогів завдяки усвідомленню ними необхідності творчого підходу до своєї роботи.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Педагоги закладу виявляють високу активність, б</w:t>
      </w:r>
      <w:r>
        <w:rPr>
          <w:rFonts w:ascii="Times New Roman" w:eastAsia="Times New Roman" w:hAnsi="Times New Roman" w:cs="Times New Roman"/>
          <w:sz w:val="26"/>
          <w:szCs w:val="26"/>
          <w:lang w:eastAsia="uk-UA"/>
        </w:rPr>
        <w:t>еручи участь у міських, обласних</w:t>
      </w:r>
      <w:r w:rsidRPr="005C7C87">
        <w:rPr>
          <w:rFonts w:ascii="Times New Roman" w:eastAsia="Times New Roman" w:hAnsi="Times New Roman" w:cs="Times New Roman"/>
          <w:sz w:val="26"/>
          <w:szCs w:val="26"/>
          <w:lang w:eastAsia="uk-UA"/>
        </w:rPr>
        <w:t xml:space="preserve"> методичних заходах. </w:t>
      </w:r>
      <w:r w:rsidR="00F12AB5" w:rsidRPr="00D0758F">
        <w:rPr>
          <w:rFonts w:ascii="Times New Roman" w:hAnsi="Times New Roman" w:cs="Times New Roman"/>
          <w:color w:val="050505"/>
          <w:sz w:val="26"/>
          <w:szCs w:val="26"/>
          <w:shd w:val="clear" w:color="auto" w:fill="FFFFFF"/>
        </w:rPr>
        <w:t>Вихованці разом з педагогами</w:t>
      </w:r>
      <w:r w:rsidR="00F12AB5">
        <w:rPr>
          <w:rFonts w:ascii="Segoe UI" w:hAnsi="Segoe UI" w:cs="Segoe UI"/>
          <w:color w:val="050505"/>
          <w:sz w:val="23"/>
          <w:szCs w:val="23"/>
          <w:shd w:val="clear" w:color="auto" w:fill="FFFFFF"/>
        </w:rPr>
        <w:t xml:space="preserve"> </w:t>
      </w:r>
      <w:r w:rsidR="00F12AB5" w:rsidRPr="0069222E">
        <w:rPr>
          <w:rFonts w:ascii="Times New Roman" w:hAnsi="Times New Roman" w:cs="Times New Roman"/>
          <w:color w:val="050505"/>
          <w:sz w:val="26"/>
          <w:szCs w:val="26"/>
          <w:shd w:val="clear" w:color="auto" w:fill="FFFFFF"/>
        </w:rPr>
        <w:t xml:space="preserve">нашого садка долучилися до </w:t>
      </w:r>
      <w:r w:rsidR="00D0758F">
        <w:rPr>
          <w:rFonts w:ascii="Times New Roman" w:hAnsi="Times New Roman" w:cs="Times New Roman"/>
          <w:color w:val="050505"/>
          <w:sz w:val="26"/>
          <w:szCs w:val="26"/>
          <w:shd w:val="clear" w:color="auto" w:fill="FFFFFF"/>
        </w:rPr>
        <w:t xml:space="preserve">спортивно-оздоровчого онлайн-челенджу «Крила впевненості», проєкту з виховання соціально-емоційної компетентності дошкільнят «Думай на рівних», </w:t>
      </w:r>
      <w:r w:rsidR="00F12AB5" w:rsidRPr="0069222E">
        <w:rPr>
          <w:rFonts w:ascii="Times New Roman" w:hAnsi="Times New Roman" w:cs="Times New Roman"/>
          <w:color w:val="050505"/>
          <w:sz w:val="26"/>
          <w:szCs w:val="26"/>
          <w:shd w:val="clear" w:color="auto" w:fill="FFFFFF"/>
        </w:rPr>
        <w:t xml:space="preserve">задля підтримки </w:t>
      </w:r>
      <w:r w:rsidR="0069222E" w:rsidRPr="0069222E">
        <w:rPr>
          <w:rFonts w:ascii="Times New Roman" w:hAnsi="Times New Roman" w:cs="Times New Roman"/>
          <w:color w:val="050505"/>
          <w:sz w:val="26"/>
          <w:szCs w:val="26"/>
          <w:shd w:val="clear" w:color="auto" w:fill="FFFFFF"/>
        </w:rPr>
        <w:t>ментального здоров'я дошкільнят, були</w:t>
      </w:r>
      <w:r w:rsidR="00F12AB5" w:rsidRPr="0069222E">
        <w:rPr>
          <w:rFonts w:ascii="Times New Roman" w:hAnsi="Times New Roman" w:cs="Times New Roman"/>
          <w:color w:val="050505"/>
          <w:sz w:val="26"/>
          <w:szCs w:val="26"/>
          <w:shd w:val="clear" w:color="auto" w:fill="FFFFFF"/>
        </w:rPr>
        <w:t xml:space="preserve"> </w:t>
      </w:r>
      <w:r w:rsidR="0069222E" w:rsidRPr="0069222E">
        <w:rPr>
          <w:rFonts w:ascii="Times New Roman" w:hAnsi="Times New Roman" w:cs="Times New Roman"/>
          <w:color w:val="050505"/>
          <w:sz w:val="26"/>
          <w:szCs w:val="26"/>
          <w:shd w:val="clear" w:color="auto" w:fill="FFFFFF"/>
        </w:rPr>
        <w:t>учасниками</w:t>
      </w:r>
      <w:r w:rsidR="00F12AB5" w:rsidRPr="0069222E">
        <w:rPr>
          <w:rFonts w:ascii="Times New Roman" w:hAnsi="Times New Roman" w:cs="Times New Roman"/>
          <w:color w:val="050505"/>
          <w:sz w:val="26"/>
          <w:szCs w:val="26"/>
          <w:shd w:val="clear" w:color="auto" w:fill="FFFFFF"/>
        </w:rPr>
        <w:t xml:space="preserve"> дитячо-юнацького конкурсу декламування поезії Тараса Шевченка </w:t>
      </w:r>
      <w:r w:rsidR="0069222E" w:rsidRPr="0069222E">
        <w:rPr>
          <w:rFonts w:ascii="Times New Roman" w:hAnsi="Times New Roman" w:cs="Times New Roman"/>
          <w:color w:val="050505"/>
          <w:sz w:val="26"/>
          <w:szCs w:val="26"/>
          <w:shd w:val="clear" w:color="auto" w:fill="FFFFFF"/>
        </w:rPr>
        <w:t>–</w:t>
      </w:r>
      <w:r w:rsidR="00D0758F">
        <w:rPr>
          <w:rFonts w:ascii="Times New Roman" w:hAnsi="Times New Roman" w:cs="Times New Roman"/>
          <w:color w:val="050505"/>
          <w:sz w:val="26"/>
          <w:szCs w:val="26"/>
          <w:shd w:val="clear" w:color="auto" w:fill="FFFFFF"/>
        </w:rPr>
        <w:t xml:space="preserve"> 2026</w:t>
      </w:r>
      <w:r w:rsidR="0069222E" w:rsidRPr="0069222E">
        <w:rPr>
          <w:rFonts w:ascii="Times New Roman" w:hAnsi="Times New Roman" w:cs="Times New Roman"/>
          <w:color w:val="050505"/>
          <w:sz w:val="26"/>
          <w:szCs w:val="26"/>
          <w:shd w:val="clear" w:color="auto" w:fill="FFFFFF"/>
        </w:rPr>
        <w:t xml:space="preserve">, </w:t>
      </w:r>
      <w:r w:rsidR="00D0758F">
        <w:rPr>
          <w:rFonts w:ascii="Times New Roman" w:hAnsi="Times New Roman" w:cs="Times New Roman"/>
          <w:color w:val="050505"/>
          <w:sz w:val="26"/>
          <w:szCs w:val="26"/>
          <w:shd w:val="clear" w:color="auto" w:fill="FFFFFF"/>
        </w:rPr>
        <w:t>6</w:t>
      </w:r>
      <w:r w:rsidR="0069222E" w:rsidRPr="0069222E">
        <w:rPr>
          <w:rFonts w:ascii="Times New Roman" w:hAnsi="Times New Roman" w:cs="Times New Roman"/>
          <w:color w:val="050505"/>
          <w:sz w:val="26"/>
          <w:szCs w:val="26"/>
          <w:shd w:val="clear" w:color="auto" w:fill="FFFFFF"/>
        </w:rPr>
        <w:t>були</w:t>
      </w:r>
      <w:r w:rsidR="00F12AB5" w:rsidRPr="0069222E">
        <w:rPr>
          <w:rFonts w:ascii="Times New Roman" w:hAnsi="Times New Roman" w:cs="Times New Roman"/>
          <w:color w:val="050505"/>
          <w:sz w:val="26"/>
          <w:szCs w:val="26"/>
          <w:shd w:val="clear" w:color="auto" w:fill="FFFFFF"/>
        </w:rPr>
        <w:t xml:space="preserve"> </w:t>
      </w:r>
      <w:r w:rsidR="0069222E" w:rsidRPr="0069222E">
        <w:rPr>
          <w:rFonts w:ascii="Times New Roman" w:hAnsi="Times New Roman" w:cs="Times New Roman"/>
          <w:color w:val="050505"/>
          <w:sz w:val="26"/>
          <w:szCs w:val="26"/>
          <w:shd w:val="clear" w:color="auto" w:fill="FFFFFF"/>
        </w:rPr>
        <w:t>учасниками Всеукраїнського проєкту "Майстерня казок".</w:t>
      </w:r>
      <w:r w:rsidRPr="0069222E">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Професійне та особисте спілкування колег </w:t>
      </w:r>
      <w:r>
        <w:rPr>
          <w:rFonts w:ascii="Times New Roman" w:eastAsia="Times New Roman" w:hAnsi="Times New Roman" w:cs="Times New Roman"/>
          <w:sz w:val="26"/>
          <w:szCs w:val="26"/>
          <w:lang w:eastAsia="uk-UA"/>
        </w:rPr>
        <w:t>з різних дитячих садочків міста</w:t>
      </w:r>
      <w:r w:rsidRPr="005C7C87">
        <w:rPr>
          <w:rFonts w:ascii="Times New Roman" w:eastAsia="Times New Roman" w:hAnsi="Times New Roman" w:cs="Times New Roman"/>
          <w:sz w:val="26"/>
          <w:szCs w:val="26"/>
          <w:lang w:eastAsia="uk-UA"/>
        </w:rPr>
        <w:t xml:space="preserve"> сприяло взаємозбагаченню, підвищенню рівня їхньої фахової майстерності, стимулювало до творчих пошуків та зап</w:t>
      </w:r>
      <w:r>
        <w:rPr>
          <w:rFonts w:ascii="Times New Roman" w:eastAsia="Times New Roman" w:hAnsi="Times New Roman" w:cs="Times New Roman"/>
          <w:sz w:val="26"/>
          <w:szCs w:val="26"/>
          <w:lang w:eastAsia="uk-UA"/>
        </w:rPr>
        <w:t xml:space="preserve">ровадження інновацій у </w:t>
      </w:r>
      <w:r w:rsidRPr="005C7C87">
        <w:rPr>
          <w:rFonts w:ascii="Times New Roman" w:eastAsia="Times New Roman" w:hAnsi="Times New Roman" w:cs="Times New Roman"/>
          <w:sz w:val="26"/>
          <w:szCs w:val="26"/>
          <w:lang w:eastAsia="uk-UA"/>
        </w:rPr>
        <w:t xml:space="preserve"> вихованні дошкільнят.</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Аналіз виконання вимог програми, проведений за результатами педагогічного діагностування, спостережень дошкільнят, свідчить про те що більшість дітей належним чином засвоїли відповідні знання, уміння та навички. У їхньому житті практично рівномірно збалансовані різні форми активності: фізична, соціально - моральна, емоційно - ціннісна, пізнавальна, мовленнєва, художня, креативна. Проте вихователям рекомендовано приділяти увагу розвитку логічних здібностей дітей, активно використовувати методи і прийоми проблемного навчання з огляду на те, що дошкільники не завжди можуть застосовувати знання, уміння, та навички в нових умовах.  </w:t>
      </w:r>
    </w:p>
    <w:p w:rsidR="00DD36CB"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Створення розвивального середовища, що сприяє задоволенню різноманітних інтересів та потреб вихованців, дало педагогам можливість прокласти індивідуальний маршрут особистісного розвитку кожного малюка. Однією з форм підтримки пізнавальних інтересів та здібностей, розвитку дитячої обдарованості є гурткова робота.</w:t>
      </w:r>
    </w:p>
    <w:p w:rsidR="00DD36CB" w:rsidRPr="00584AB0" w:rsidRDefault="00DD36CB" w:rsidP="00DD36CB">
      <w:pPr>
        <w:pStyle w:val="a4"/>
        <w:shd w:val="clear" w:color="auto" w:fill="FFFFFF"/>
        <w:spacing w:before="75" w:beforeAutospacing="0" w:after="0" w:afterAutospacing="0" w:line="276" w:lineRule="auto"/>
        <w:ind w:firstLine="225"/>
        <w:jc w:val="both"/>
        <w:rPr>
          <w:rFonts w:ascii="Verdana" w:hAnsi="Verdana"/>
          <w:i/>
          <w:color w:val="030303"/>
          <w:sz w:val="26"/>
          <w:szCs w:val="26"/>
        </w:rPr>
      </w:pPr>
      <w:r w:rsidRPr="00584AB0">
        <w:rPr>
          <w:rStyle w:val="a5"/>
          <w:i w:val="0"/>
          <w:color w:val="000000"/>
          <w:sz w:val="26"/>
          <w:szCs w:val="26"/>
        </w:rPr>
        <w:t>На виконання варіативної частини Базового компо</w:t>
      </w:r>
      <w:r>
        <w:rPr>
          <w:rStyle w:val="a5"/>
          <w:i w:val="0"/>
          <w:color w:val="000000"/>
          <w:sz w:val="26"/>
          <w:szCs w:val="26"/>
        </w:rPr>
        <w:t>нента дошкільної освіти в ЗДО впродовж навчального року</w:t>
      </w:r>
      <w:r w:rsidRPr="00584AB0">
        <w:rPr>
          <w:rStyle w:val="a5"/>
          <w:i w:val="0"/>
          <w:color w:val="000000"/>
          <w:sz w:val="26"/>
          <w:szCs w:val="26"/>
        </w:rPr>
        <w:t xml:space="preserve"> працювали гуртки, де діти мали змогу додатково отримати пізнавальні навички.</w:t>
      </w:r>
    </w:p>
    <w:p w:rsidR="00DD36CB" w:rsidRDefault="00DD36CB" w:rsidP="00DD36CB">
      <w:pPr>
        <w:pStyle w:val="a4"/>
        <w:shd w:val="clear" w:color="auto" w:fill="FFFFFF"/>
        <w:spacing w:before="75" w:beforeAutospacing="0" w:after="0" w:afterAutospacing="0" w:line="276" w:lineRule="auto"/>
        <w:ind w:firstLine="225"/>
        <w:jc w:val="both"/>
        <w:rPr>
          <w:rStyle w:val="a5"/>
          <w:i w:val="0"/>
          <w:color w:val="000000"/>
          <w:sz w:val="26"/>
          <w:szCs w:val="26"/>
        </w:rPr>
      </w:pPr>
      <w:r w:rsidRPr="00584AB0">
        <w:rPr>
          <w:rStyle w:val="a5"/>
          <w:i w:val="0"/>
          <w:color w:val="000000"/>
          <w:sz w:val="26"/>
          <w:szCs w:val="26"/>
        </w:rPr>
        <w:t>Особливості гурткової роботи – цілеспрямоване використання вільного часу для повноцінного розвитку потенційних можливостей дитини, свобода вибору профільного спрямування, напрямів діяльності та освітньої програми, творчий характер освітнього процесу, який здійснюють на основі додаткових освітніх програм, співпраця, співтворчість, індивідуальний підхід у взаєминах дитини, педагога та батьків.</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 Навчання дітей англ</w:t>
      </w:r>
      <w:r>
        <w:rPr>
          <w:rFonts w:ascii="Times New Roman" w:eastAsia="Times New Roman" w:hAnsi="Times New Roman" w:cs="Times New Roman"/>
          <w:sz w:val="26"/>
          <w:szCs w:val="26"/>
          <w:lang w:eastAsia="uk-UA"/>
        </w:rPr>
        <w:t xml:space="preserve">ійської мови в гуртку </w:t>
      </w:r>
      <w:r w:rsidRPr="005C7C87">
        <w:rPr>
          <w:rFonts w:ascii="Times New Roman" w:eastAsia="Times New Roman" w:hAnsi="Times New Roman" w:cs="Times New Roman"/>
          <w:sz w:val="26"/>
          <w:szCs w:val="26"/>
          <w:lang w:eastAsia="uk-UA"/>
        </w:rPr>
        <w:t xml:space="preserve"> стало важливою складовою в формуванні елементарної англомовної комунікативної </w:t>
      </w:r>
      <w:r>
        <w:rPr>
          <w:rFonts w:ascii="Times New Roman" w:eastAsia="Times New Roman" w:hAnsi="Times New Roman" w:cs="Times New Roman"/>
          <w:sz w:val="26"/>
          <w:szCs w:val="26"/>
          <w:lang w:eastAsia="uk-UA"/>
        </w:rPr>
        <w:t>компетенції за освітніми напрямами</w:t>
      </w:r>
      <w:r w:rsidRPr="005C7C87">
        <w:rPr>
          <w:rFonts w:ascii="Times New Roman" w:eastAsia="Times New Roman" w:hAnsi="Times New Roman" w:cs="Times New Roman"/>
          <w:sz w:val="26"/>
          <w:szCs w:val="26"/>
          <w:lang w:eastAsia="uk-UA"/>
        </w:rPr>
        <w:t>, визначеними Базовим компонентом, сприяло соціалізації дитини, формуванню її особистісної культури через ознайомлення з мовою та культурою іншого народу.</w:t>
      </w:r>
    </w:p>
    <w:p w:rsidR="00DD36CB"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xml:space="preserve">Старші дошкільники, які відвідували заняття хореографічного гуртка «Грація», набували систему танцювальних навичок, а також творчих умінь, успішного їх </w:t>
      </w:r>
      <w:r w:rsidRPr="005C7C87">
        <w:rPr>
          <w:rFonts w:ascii="Times New Roman" w:eastAsia="Times New Roman" w:hAnsi="Times New Roman" w:cs="Times New Roman"/>
          <w:sz w:val="26"/>
          <w:szCs w:val="26"/>
          <w:lang w:eastAsia="uk-UA"/>
        </w:rPr>
        <w:lastRenderedPageBreak/>
        <w:t>застосування як у музичній діяльності так і в фізкультурній, у повсякденному особистому житті.</w:t>
      </w:r>
    </w:p>
    <w:p w:rsidR="00DD36CB" w:rsidRPr="00C54F10"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Гурток «Малятко-здоров</w:t>
      </w:r>
      <w:r>
        <w:rPr>
          <w:rFonts w:ascii="Times New Roman" w:eastAsia="Times New Roman" w:hAnsi="Times New Roman" w:cs="Times New Roman"/>
          <w:sz w:val="26"/>
          <w:szCs w:val="26"/>
          <w:lang w:val="en-US" w:eastAsia="uk-UA"/>
        </w:rPr>
        <w:t>’</w:t>
      </w:r>
      <w:r>
        <w:rPr>
          <w:rFonts w:ascii="Times New Roman" w:eastAsia="Times New Roman" w:hAnsi="Times New Roman" w:cs="Times New Roman"/>
          <w:sz w:val="26"/>
          <w:szCs w:val="26"/>
          <w:lang w:eastAsia="uk-UA"/>
        </w:rPr>
        <w:t>ятко», дає змогу розкрити у дітей фізичні здібності. Дошкільнята залюбки займаються на степ-платформах, з фіт-бол м</w:t>
      </w:r>
      <w:r>
        <w:rPr>
          <w:rFonts w:ascii="Times New Roman" w:eastAsia="Times New Roman" w:hAnsi="Times New Roman" w:cs="Times New Roman"/>
          <w:sz w:val="26"/>
          <w:szCs w:val="26"/>
          <w:lang w:val="en-US" w:eastAsia="uk-UA"/>
        </w:rPr>
        <w:t>’</w:t>
      </w:r>
      <w:r>
        <w:rPr>
          <w:rFonts w:ascii="Times New Roman" w:eastAsia="Times New Roman" w:hAnsi="Times New Roman" w:cs="Times New Roman"/>
          <w:sz w:val="26"/>
          <w:szCs w:val="26"/>
          <w:lang w:eastAsia="uk-UA"/>
        </w:rPr>
        <w:t>ячами, скакалками, обручами та іншим нетрадиційним інвентарем, який виготовила інструктор з фізкультури Олена Васюк.</w:t>
      </w:r>
    </w:p>
    <w:p w:rsidR="00DD36CB" w:rsidRPr="00C03022"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Актуальність напрямів гурткової роботи, рівень її організації є показником розвитку дошкільного закладу, важливою складовою формування його іміджу на ринку освітніх послуг.</w:t>
      </w:r>
    </w:p>
    <w:p w:rsidR="00DD36CB" w:rsidRDefault="00DD36CB" w:rsidP="00DD36CB">
      <w:pPr>
        <w:pStyle w:val="a4"/>
        <w:shd w:val="clear" w:color="auto" w:fill="FFFFFF"/>
        <w:spacing w:before="75" w:beforeAutospacing="0" w:after="0" w:afterAutospacing="0" w:line="276" w:lineRule="auto"/>
        <w:ind w:firstLine="225"/>
        <w:jc w:val="both"/>
        <w:rPr>
          <w:rStyle w:val="a5"/>
          <w:i w:val="0"/>
          <w:color w:val="000000"/>
          <w:sz w:val="26"/>
          <w:szCs w:val="26"/>
        </w:rPr>
      </w:pPr>
      <w:r>
        <w:rPr>
          <w:rStyle w:val="a5"/>
          <w:i w:val="0"/>
          <w:color w:val="000000"/>
          <w:sz w:val="26"/>
          <w:szCs w:val="26"/>
        </w:rPr>
        <w:t xml:space="preserve">  </w:t>
      </w:r>
      <w:r w:rsidRPr="00584AB0">
        <w:rPr>
          <w:rStyle w:val="a5"/>
          <w:i w:val="0"/>
          <w:color w:val="000000"/>
          <w:sz w:val="26"/>
          <w:szCs w:val="26"/>
        </w:rPr>
        <w:t>Варто зазначити, що на належному рівні проводиться </w:t>
      </w:r>
      <w:r w:rsidRPr="00C03022">
        <w:rPr>
          <w:rStyle w:val="a6"/>
          <w:b w:val="0"/>
          <w:iCs/>
          <w:color w:val="000000"/>
          <w:sz w:val="26"/>
          <w:szCs w:val="26"/>
        </w:rPr>
        <w:t>робота з наступності між двома ланками освіти:</w:t>
      </w:r>
      <w:r w:rsidRPr="00C03022">
        <w:rPr>
          <w:rStyle w:val="a5"/>
          <w:b/>
          <w:color w:val="000000"/>
          <w:sz w:val="26"/>
          <w:szCs w:val="26"/>
        </w:rPr>
        <w:t> </w:t>
      </w:r>
      <w:r w:rsidRPr="00584AB0">
        <w:rPr>
          <w:rStyle w:val="a5"/>
          <w:i w:val="0"/>
          <w:color w:val="000000"/>
          <w:sz w:val="26"/>
          <w:szCs w:val="26"/>
        </w:rPr>
        <w:t>закладу дошкільної освіти та школи. Вона передбачає об’єднання комплексів організаці</w:t>
      </w:r>
      <w:r w:rsidR="00D0758F">
        <w:rPr>
          <w:rStyle w:val="a5"/>
          <w:i w:val="0"/>
          <w:color w:val="000000"/>
          <w:sz w:val="26"/>
          <w:szCs w:val="26"/>
        </w:rPr>
        <w:t>йних та освітніх заходів. У 2025 -2026</w:t>
      </w:r>
      <w:r>
        <w:rPr>
          <w:rStyle w:val="a5"/>
          <w:i w:val="0"/>
          <w:color w:val="000000"/>
          <w:sz w:val="26"/>
          <w:szCs w:val="26"/>
        </w:rPr>
        <w:t xml:space="preserve"> н.р. між гімназією №8 та ЗДО підписано угоду</w:t>
      </w:r>
      <w:r w:rsidRPr="00584AB0">
        <w:rPr>
          <w:rStyle w:val="a5"/>
          <w:i w:val="0"/>
          <w:color w:val="000000"/>
          <w:sz w:val="26"/>
          <w:szCs w:val="26"/>
        </w:rPr>
        <w:t xml:space="preserve"> про співробітниц</w:t>
      </w:r>
      <w:r>
        <w:rPr>
          <w:rStyle w:val="a5"/>
          <w:i w:val="0"/>
          <w:color w:val="000000"/>
          <w:sz w:val="26"/>
          <w:szCs w:val="26"/>
        </w:rPr>
        <w:t>тво та розроблено спільний план.</w:t>
      </w:r>
    </w:p>
    <w:p w:rsidR="00DD36CB" w:rsidRPr="000F2B47" w:rsidRDefault="000F2B47" w:rsidP="00DD36CB">
      <w:pPr>
        <w:pStyle w:val="a4"/>
        <w:shd w:val="clear" w:color="auto" w:fill="FFFFFF"/>
        <w:spacing w:before="75" w:beforeAutospacing="0" w:after="0" w:afterAutospacing="0" w:line="276" w:lineRule="auto"/>
        <w:ind w:firstLine="225"/>
        <w:jc w:val="both"/>
        <w:rPr>
          <w:i/>
          <w:sz w:val="26"/>
          <w:szCs w:val="26"/>
        </w:rPr>
      </w:pPr>
      <w:r w:rsidRPr="000F2B47">
        <w:rPr>
          <w:spacing w:val="-6"/>
          <w:sz w:val="26"/>
          <w:szCs w:val="26"/>
        </w:rPr>
        <w:t>Заклад дошкільної освіти впроваджує політику академічної доброчесності. Педагогічні працівники дотримуються академічної доброчесності, загальновизнаних норм етики, моралі, поважають гідність осіб, які працюють в ЗДО, підтримують систему демократичних відносин між працівниками, сприяють підвищенню морально-психологічного клімату в колективі, спрямовують свої дії на зміцнення іміджу ЗДО.</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b/>
          <w:bCs/>
          <w:sz w:val="26"/>
          <w:szCs w:val="26"/>
          <w:lang w:eastAsia="uk-UA"/>
        </w:rPr>
        <w:t>8</w:t>
      </w:r>
      <w:r w:rsidRPr="005C7C87">
        <w:rPr>
          <w:rFonts w:ascii="Times New Roman" w:eastAsia="Times New Roman" w:hAnsi="Times New Roman" w:cs="Times New Roman"/>
          <w:b/>
          <w:bCs/>
          <w:sz w:val="26"/>
          <w:szCs w:val="26"/>
          <w:lang w:eastAsia="uk-UA"/>
        </w:rPr>
        <w:t>. Управлінська діяльність</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Управл</w:t>
      </w:r>
      <w:r>
        <w:rPr>
          <w:rFonts w:ascii="Times New Roman" w:eastAsia="Times New Roman" w:hAnsi="Times New Roman" w:cs="Times New Roman"/>
          <w:sz w:val="26"/>
          <w:szCs w:val="26"/>
          <w:lang w:eastAsia="uk-UA"/>
        </w:rPr>
        <w:t>інські рішення та дії директора</w:t>
      </w:r>
      <w:r w:rsidRPr="005C7C87">
        <w:rPr>
          <w:rFonts w:ascii="Times New Roman" w:eastAsia="Times New Roman" w:hAnsi="Times New Roman" w:cs="Times New Roman"/>
          <w:sz w:val="26"/>
          <w:szCs w:val="26"/>
          <w:lang w:eastAsia="uk-UA"/>
        </w:rPr>
        <w:t xml:space="preserve"> закладу поточного року були спрямовані здебільшого на забезпечення працездатності колективу виконання річних завдань.</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З метою визначення рівня та в</w:t>
      </w:r>
      <w:r>
        <w:rPr>
          <w:rFonts w:ascii="Times New Roman" w:eastAsia="Times New Roman" w:hAnsi="Times New Roman" w:cs="Times New Roman"/>
          <w:sz w:val="26"/>
          <w:szCs w:val="26"/>
          <w:lang w:eastAsia="uk-UA"/>
        </w:rPr>
        <w:t>досконалення осітнього</w:t>
      </w:r>
      <w:r w:rsidRPr="005C7C87">
        <w:rPr>
          <w:rFonts w:ascii="Times New Roman" w:eastAsia="Times New Roman" w:hAnsi="Times New Roman" w:cs="Times New Roman"/>
          <w:sz w:val="26"/>
          <w:szCs w:val="26"/>
          <w:lang w:eastAsia="uk-UA"/>
        </w:rPr>
        <w:t xml:space="preserve"> процесу в ЗДО за різними напрямками   були охоплені </w:t>
      </w:r>
      <w:r>
        <w:rPr>
          <w:rFonts w:ascii="Times New Roman" w:eastAsia="Times New Roman" w:hAnsi="Times New Roman" w:cs="Times New Roman"/>
          <w:sz w:val="26"/>
          <w:szCs w:val="26"/>
          <w:lang w:eastAsia="uk-UA"/>
        </w:rPr>
        <w:t xml:space="preserve"> вивченням</w:t>
      </w:r>
      <w:r w:rsidRPr="005C7C87">
        <w:rPr>
          <w:rFonts w:ascii="Times New Roman" w:eastAsia="Times New Roman" w:hAnsi="Times New Roman" w:cs="Times New Roman"/>
          <w:sz w:val="26"/>
          <w:szCs w:val="26"/>
          <w:lang w:eastAsia="uk-UA"/>
        </w:rPr>
        <w:t xml:space="preserve"> усі суттєві питання.</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Своєчасн</w:t>
      </w:r>
      <w:r>
        <w:rPr>
          <w:rFonts w:ascii="Times New Roman" w:eastAsia="Times New Roman" w:hAnsi="Times New Roman" w:cs="Times New Roman"/>
          <w:sz w:val="26"/>
          <w:szCs w:val="26"/>
          <w:lang w:eastAsia="uk-UA"/>
        </w:rPr>
        <w:t>о здійснювалось попереджувальне вивчення</w:t>
      </w:r>
      <w:r w:rsidRPr="005C7C87">
        <w:rPr>
          <w:rFonts w:ascii="Times New Roman" w:eastAsia="Times New Roman" w:hAnsi="Times New Roman" w:cs="Times New Roman"/>
          <w:sz w:val="26"/>
          <w:szCs w:val="26"/>
          <w:lang w:eastAsia="uk-UA"/>
        </w:rPr>
        <w:t xml:space="preserve"> за змістом та якістю перспективного і календарного планування освітнього процесу, готовністю вихователів і інших спеціалістів до робочого дня, якістю підготовки до запланованих річним планом заходів, ретельний аналіз їх наслідків та корекцію.</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Здійснювалось вивчення  роботи</w:t>
      </w:r>
      <w:r w:rsidRPr="005C7C87">
        <w:rPr>
          <w:rFonts w:ascii="Times New Roman" w:eastAsia="Times New Roman" w:hAnsi="Times New Roman" w:cs="Times New Roman"/>
          <w:sz w:val="26"/>
          <w:szCs w:val="26"/>
          <w:lang w:eastAsia="uk-UA"/>
        </w:rPr>
        <w:t xml:space="preserve"> обслуговуючого персоналу з метою їх якісного виконання своїх посадових обов’язків та чіткої роботи закладу.</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У процесі формування іміджу закладу дошкільної освіти особливу увагу звертали на:</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1. Розширення, модернізацію, спеціалізацію змісту освітніх послуг, підвищення якості освіти. Зокрема цьому сприяли упровадження інноваційних освітніх та здоров’язбережувальних технологій, організація гурткової роботи та ін.</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2. Удосконалення матеріально - технічного оснащення та науково- методичного забезпечення. Привабливий сучасний вигляд території та приміщень, широкий вибір розвивального обладнання, наявність яскравої зовнішньої атрибутики (символіки) безпосередньо впливають на підвищення іміджу закладу.</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xml:space="preserve">3. Оптимізацію роботи з кадрами та батьками вихованців. Це передбачало розвиток педагогічної, соціальної, комунікативної компетентності співробітників, підвищення рівня їхньої організаційної культури, покращення психологічного клімату в колективі, </w:t>
      </w:r>
      <w:r w:rsidRPr="005C7C87">
        <w:rPr>
          <w:rFonts w:ascii="Times New Roman" w:eastAsia="Times New Roman" w:hAnsi="Times New Roman" w:cs="Times New Roman"/>
          <w:sz w:val="26"/>
          <w:szCs w:val="26"/>
          <w:lang w:eastAsia="uk-UA"/>
        </w:rPr>
        <w:lastRenderedPageBreak/>
        <w:t>підвищення мотивації праці педагогів, надання своєчасної психологічної допомоги учасникам освітнього процесу (вихованцям та їхнім батькам, працівникам закладу), налагодження конструктивних взаємин між персоналом, керівництвом і батьками.</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4. Розроблення оптимальної медіастратегії. Обов’язковим є висвітлення позитивних результатів діяльності дитсадка, творчи</w:t>
      </w:r>
      <w:r>
        <w:rPr>
          <w:rFonts w:ascii="Times New Roman" w:eastAsia="Times New Roman" w:hAnsi="Times New Roman" w:cs="Times New Roman"/>
          <w:sz w:val="26"/>
          <w:szCs w:val="26"/>
          <w:lang w:eastAsia="uk-UA"/>
        </w:rPr>
        <w:t>х здобутків педагогів через ін</w:t>
      </w:r>
      <w:r w:rsidRPr="005C7C87">
        <w:rPr>
          <w:rFonts w:ascii="Times New Roman" w:eastAsia="Times New Roman" w:hAnsi="Times New Roman" w:cs="Times New Roman"/>
          <w:sz w:val="26"/>
          <w:szCs w:val="26"/>
          <w:lang w:eastAsia="uk-UA"/>
        </w:rPr>
        <w:t>тернет-ресурси, презентації на конкурсах, семінарах, інших заходах різних рівнів, а також безпосереднє ознайомлення потенційних споживачів із закладом під час Днів відкритих дверей тощо.</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Створення позитивного іміджу сучасного закладу дошкільної освіти - це складний безперервний процес, результат якого - постійний професійний розвиток педагогів і максимальне задо</w:t>
      </w:r>
      <w:r w:rsidR="00D0758F">
        <w:rPr>
          <w:rFonts w:ascii="Times New Roman" w:eastAsia="Times New Roman" w:hAnsi="Times New Roman" w:cs="Times New Roman"/>
          <w:sz w:val="26"/>
          <w:szCs w:val="26"/>
          <w:lang w:eastAsia="uk-UA"/>
        </w:rPr>
        <w:t>волення потреб громадськост</w:t>
      </w:r>
      <w:bookmarkStart w:id="0" w:name="_GoBack"/>
      <w:bookmarkEnd w:id="0"/>
    </w:p>
    <w:p w:rsidR="00DD36CB" w:rsidRPr="00F00D90" w:rsidRDefault="00DD36CB" w:rsidP="00DD36CB">
      <w:pPr>
        <w:pStyle w:val="a3"/>
        <w:numPr>
          <w:ilvl w:val="0"/>
          <w:numId w:val="7"/>
        </w:numPr>
        <w:spacing w:after="0" w:line="276" w:lineRule="auto"/>
        <w:ind w:left="0" w:firstLine="0"/>
        <w:jc w:val="both"/>
        <w:rPr>
          <w:rFonts w:ascii="Times New Roman" w:eastAsia="Times New Roman" w:hAnsi="Times New Roman" w:cs="Times New Roman"/>
          <w:sz w:val="26"/>
          <w:szCs w:val="26"/>
          <w:lang w:eastAsia="uk-UA"/>
        </w:rPr>
      </w:pPr>
      <w:r w:rsidRPr="00F00D90">
        <w:rPr>
          <w:rFonts w:ascii="Times New Roman" w:eastAsia="Times New Roman" w:hAnsi="Times New Roman" w:cs="Times New Roman"/>
          <w:b/>
          <w:bCs/>
          <w:sz w:val="26"/>
          <w:szCs w:val="26"/>
          <w:lang w:eastAsia="uk-UA"/>
        </w:rPr>
        <w:t>Робота з  батьками та громадськістю у навчальному закладі</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 </w:t>
      </w: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Нові інтернет – технології надали можливість вивести на новий рівень комунікацію з батьками, а також організувати ділове спілкування батьків та вихователів, фахівців, керівника закладу. Майданчиками для такого спілкування стали різні інтернет - платформи та соціальні мережі, що дали змогу:</w:t>
      </w:r>
    </w:p>
    <w:p w:rsidR="00DD36CB" w:rsidRPr="005C7C87" w:rsidRDefault="00DD36CB" w:rsidP="00DD36CB">
      <w:pPr>
        <w:numPr>
          <w:ilvl w:val="0"/>
          <w:numId w:val="2"/>
        </w:numPr>
        <w:spacing w:after="0" w:line="276" w:lineRule="auto"/>
        <w:ind w:left="375"/>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оперативно реагувати на запити й потреби родин;</w:t>
      </w:r>
    </w:p>
    <w:p w:rsidR="00DD36CB" w:rsidRPr="005C7C87" w:rsidRDefault="00DD36CB" w:rsidP="00DD36CB">
      <w:pPr>
        <w:numPr>
          <w:ilvl w:val="0"/>
          <w:numId w:val="2"/>
        </w:numPr>
        <w:spacing w:after="0" w:line="276" w:lineRule="auto"/>
        <w:ind w:left="375"/>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надавати постійну педагогічну, психологічну підтримку батькам;</w:t>
      </w:r>
    </w:p>
    <w:p w:rsidR="00DD36CB" w:rsidRPr="005C7C87" w:rsidRDefault="00DD36CB" w:rsidP="00DD36CB">
      <w:pPr>
        <w:numPr>
          <w:ilvl w:val="0"/>
          <w:numId w:val="2"/>
        </w:numPr>
        <w:spacing w:after="0" w:line="276" w:lineRule="auto"/>
        <w:ind w:left="375"/>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залучати батьків до освітнього процесу та життя закладу;</w:t>
      </w:r>
    </w:p>
    <w:p w:rsidR="00DD36CB" w:rsidRPr="005C7C87" w:rsidRDefault="00DD36CB" w:rsidP="00DD36CB">
      <w:pPr>
        <w:numPr>
          <w:ilvl w:val="0"/>
          <w:numId w:val="2"/>
        </w:numPr>
        <w:spacing w:after="0" w:line="276" w:lineRule="auto"/>
        <w:ind w:left="375"/>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осучаснити освітній процес.</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Педагоги активно використовували соціальну мережу Viber для спілкування з батьками та швидкого зворотного зв’язку, обміну інформацією в групах, передачі батьками фото та відео життя їхніх дітей, а також вільного спілкування між собою.</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Pr>
          <w:rFonts w:ascii="Times New Roman" w:eastAsia="Times New Roman" w:hAnsi="Times New Roman" w:cs="Times New Roman"/>
          <w:sz w:val="26"/>
          <w:szCs w:val="26"/>
          <w:lang w:eastAsia="uk-UA"/>
        </w:rPr>
        <w:t xml:space="preserve">       </w:t>
      </w:r>
      <w:r w:rsidRPr="005C7C87">
        <w:rPr>
          <w:rFonts w:ascii="Times New Roman" w:eastAsia="Times New Roman" w:hAnsi="Times New Roman" w:cs="Times New Roman"/>
          <w:sz w:val="26"/>
          <w:szCs w:val="26"/>
          <w:lang w:eastAsia="uk-UA"/>
        </w:rPr>
        <w:t>Належне  місце в  роботі закладу дошкільної ос</w:t>
      </w:r>
      <w:r>
        <w:rPr>
          <w:rFonts w:ascii="Times New Roman" w:eastAsia="Times New Roman" w:hAnsi="Times New Roman" w:cs="Times New Roman"/>
          <w:sz w:val="26"/>
          <w:szCs w:val="26"/>
          <w:lang w:eastAsia="uk-UA"/>
        </w:rPr>
        <w:t>віти  займає співпраця з ЧСШ №8</w:t>
      </w:r>
      <w:r w:rsidRPr="005C7C87">
        <w:rPr>
          <w:rFonts w:ascii="Times New Roman" w:eastAsia="Times New Roman" w:hAnsi="Times New Roman" w:cs="Times New Roman"/>
          <w:sz w:val="26"/>
          <w:szCs w:val="26"/>
          <w:lang w:eastAsia="uk-UA"/>
        </w:rPr>
        <w:t>, яка здійснювалась згідно плану роботи на принципах наступності між дошкільною  і початковою освітою.</w:t>
      </w:r>
    </w:p>
    <w:p w:rsidR="00DD36CB" w:rsidRPr="005C7C87" w:rsidRDefault="00DD36CB" w:rsidP="00DD36CB">
      <w:pPr>
        <w:spacing w:after="0" w:line="276" w:lineRule="auto"/>
        <w:jc w:val="both"/>
        <w:rPr>
          <w:rFonts w:ascii="Times New Roman" w:eastAsia="Times New Roman" w:hAnsi="Times New Roman" w:cs="Times New Roman"/>
          <w:sz w:val="26"/>
          <w:szCs w:val="26"/>
          <w:lang w:eastAsia="uk-UA"/>
        </w:rPr>
      </w:pPr>
      <w:r w:rsidRPr="005C7C87">
        <w:rPr>
          <w:rFonts w:ascii="Times New Roman" w:eastAsia="Times New Roman" w:hAnsi="Times New Roman" w:cs="Times New Roman"/>
          <w:sz w:val="26"/>
          <w:szCs w:val="26"/>
          <w:lang w:eastAsia="uk-UA"/>
        </w:rPr>
        <w:t>   Педагогічний колектив ЗДО забезпечував формування у кожної дитини перед вступом до школи мінімального освітнього ядра та створював передумови за яких перехід до школи збереже природну активність дитини, спонукатиме її пізнавати світ природи, людських взаємин. </w:t>
      </w:r>
    </w:p>
    <w:p w:rsidR="00DD36CB" w:rsidRPr="006D0307" w:rsidRDefault="00DD36CB" w:rsidP="00DD36CB">
      <w:pPr>
        <w:tabs>
          <w:tab w:val="left" w:pos="1770"/>
        </w:tabs>
        <w:spacing w:after="0" w:line="276" w:lineRule="auto"/>
        <w:jc w:val="both"/>
        <w:rPr>
          <w:rFonts w:ascii="Times New Roman" w:hAnsi="Times New Roman" w:cs="Times New Roman"/>
          <w:sz w:val="26"/>
          <w:szCs w:val="26"/>
        </w:rPr>
      </w:pPr>
      <w:r>
        <w:rPr>
          <w:rFonts w:ascii="Times New Roman" w:eastAsia="Times New Roman" w:hAnsi="Times New Roman" w:cs="Times New Roman"/>
          <w:sz w:val="26"/>
          <w:szCs w:val="26"/>
          <w:lang w:eastAsia="uk-UA"/>
        </w:rPr>
        <w:t xml:space="preserve"> </w:t>
      </w:r>
    </w:p>
    <w:p w:rsidR="00DD36CB" w:rsidRDefault="00DD36CB" w:rsidP="00DD36CB"/>
    <w:p w:rsidR="00C620A7" w:rsidRDefault="00C620A7"/>
    <w:sectPr w:rsidR="00C620A7" w:rsidSect="0037723C">
      <w:pgSz w:w="11906" w:h="16838"/>
      <w:pgMar w:top="1135"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D07DBB"/>
    <w:multiLevelType w:val="hybridMultilevel"/>
    <w:tmpl w:val="5E42729E"/>
    <w:lvl w:ilvl="0" w:tplc="31BAF1B6">
      <w:start w:val="9"/>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nsid w:val="3F722827"/>
    <w:multiLevelType w:val="multilevel"/>
    <w:tmpl w:val="0554B2D8"/>
    <w:lvl w:ilvl="0">
      <w:start w:val="1"/>
      <w:numFmt w:val="bullet"/>
      <w:lvlText w:val=""/>
      <w:lvlJc w:val="left"/>
      <w:pPr>
        <w:tabs>
          <w:tab w:val="num" w:pos="720"/>
        </w:tabs>
        <w:ind w:left="720" w:hanging="360"/>
      </w:pPr>
      <w:rPr>
        <w:rFonts w:ascii="Symbol" w:hAnsi="Symbol" w:hint="default"/>
        <w:sz w:val="20"/>
      </w:rPr>
    </w:lvl>
    <w:lvl w:ilvl="1">
      <w:start w:val="6"/>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5B610FC"/>
    <w:multiLevelType w:val="multilevel"/>
    <w:tmpl w:val="88C44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7484EC3"/>
    <w:multiLevelType w:val="multilevel"/>
    <w:tmpl w:val="2A764E7A"/>
    <w:lvl w:ilvl="0">
      <w:start w:val="1"/>
      <w:numFmt w:val="bullet"/>
      <w:lvlText w:val=""/>
      <w:lvlJc w:val="left"/>
      <w:pPr>
        <w:tabs>
          <w:tab w:val="num" w:pos="720"/>
        </w:tabs>
        <w:ind w:left="720" w:hanging="360"/>
      </w:pPr>
      <w:rPr>
        <w:rFonts w:ascii="Symbol" w:hAnsi="Symbol" w:hint="default"/>
        <w:sz w:val="20"/>
      </w:rPr>
    </w:lvl>
    <w:lvl w:ilvl="1">
      <w:start w:val="3"/>
      <w:numFmt w:val="decimal"/>
      <w:lvlText w:val="%2."/>
      <w:lvlJc w:val="left"/>
      <w:pPr>
        <w:ind w:left="1440" w:hanging="360"/>
      </w:pPr>
      <w:rPr>
        <w:rFonts w:ascii="Times New Roman" w:hAnsi="Times New Roman" w:cs="Times New Roman"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B5174DC"/>
    <w:multiLevelType w:val="hybridMultilevel"/>
    <w:tmpl w:val="0C0A38C2"/>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62327503"/>
    <w:multiLevelType w:val="hybridMultilevel"/>
    <w:tmpl w:val="64AEEB54"/>
    <w:lvl w:ilvl="0" w:tplc="3258CF26">
      <w:start w:val="7"/>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nsid w:val="6CEF632B"/>
    <w:multiLevelType w:val="multilevel"/>
    <w:tmpl w:val="722457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6"/>
  </w:num>
  <w:num w:numId="3">
    <w:abstractNumId w:val="3"/>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6CB"/>
    <w:rsid w:val="000549D0"/>
    <w:rsid w:val="000F2B47"/>
    <w:rsid w:val="00210EF6"/>
    <w:rsid w:val="00245044"/>
    <w:rsid w:val="00315DEC"/>
    <w:rsid w:val="005722BF"/>
    <w:rsid w:val="00615790"/>
    <w:rsid w:val="0069222E"/>
    <w:rsid w:val="00750F39"/>
    <w:rsid w:val="00792C8C"/>
    <w:rsid w:val="007D03C3"/>
    <w:rsid w:val="00873918"/>
    <w:rsid w:val="0088084C"/>
    <w:rsid w:val="008D4A41"/>
    <w:rsid w:val="008D6D04"/>
    <w:rsid w:val="008E0EEE"/>
    <w:rsid w:val="00BA0F85"/>
    <w:rsid w:val="00BE5B68"/>
    <w:rsid w:val="00C620A7"/>
    <w:rsid w:val="00CD1B31"/>
    <w:rsid w:val="00D0758F"/>
    <w:rsid w:val="00D6179B"/>
    <w:rsid w:val="00DD36CB"/>
    <w:rsid w:val="00F12473"/>
    <w:rsid w:val="00F12A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015EB0-95AC-4ED7-BB2C-20AFED563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36C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D36CB"/>
    <w:pPr>
      <w:ind w:left="720"/>
      <w:contextualSpacing/>
    </w:pPr>
  </w:style>
  <w:style w:type="paragraph" w:styleId="a4">
    <w:name w:val="Normal (Web)"/>
    <w:basedOn w:val="a"/>
    <w:uiPriority w:val="99"/>
    <w:unhideWhenUsed/>
    <w:rsid w:val="00DD36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DD36CB"/>
    <w:rPr>
      <w:i/>
      <w:iCs/>
    </w:rPr>
  </w:style>
  <w:style w:type="character" w:styleId="a6">
    <w:name w:val="Strong"/>
    <w:basedOn w:val="a0"/>
    <w:uiPriority w:val="22"/>
    <w:qFormat/>
    <w:rsid w:val="00DD36C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16205</Words>
  <Characters>9238</Characters>
  <Application>Microsoft Office Word</Application>
  <DocSecurity>0</DocSecurity>
  <Lines>76</Lines>
  <Paragraphs>50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25393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2026-09-14T10:40:00Z</dcterms:created>
  <dcterms:modified xsi:type="dcterms:W3CDTF">2026-09-14T10:40:00Z</dcterms:modified>
</cp:coreProperties>
</file>