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FE" w:rsidRPr="004C2CFE" w:rsidRDefault="002D63C2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color w:val="C00000"/>
          <w:sz w:val="36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bCs/>
          <w:color w:val="C00000"/>
          <w:sz w:val="36"/>
          <w:szCs w:val="28"/>
          <w:lang w:val="ru-RU" w:eastAsia="ru-RU"/>
        </w:rPr>
        <w:t>НАСИЛЬСТВО В СІМ’Ї</w:t>
      </w:r>
      <w:r w:rsidR="004C2CFE" w:rsidRPr="004C2CFE">
        <w:rPr>
          <w:rFonts w:ascii="Book Antiqua" w:eastAsia="Times New Roman" w:hAnsi="Book Antiqua" w:cs="Times New Roman"/>
          <w:b/>
          <w:bCs/>
          <w:color w:val="C00000"/>
          <w:sz w:val="36"/>
          <w:szCs w:val="28"/>
          <w:lang w:val="ru-RU" w:eastAsia="ru-RU"/>
        </w:rPr>
        <w:t>-</w:t>
      </w:r>
    </w:p>
    <w:p w:rsidR="002D63C2" w:rsidRPr="004C2CFE" w:rsidRDefault="002D63C2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sz w:val="36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bCs/>
          <w:color w:val="C00000"/>
          <w:sz w:val="36"/>
          <w:szCs w:val="28"/>
          <w:lang w:val="ru-RU" w:eastAsia="ru-RU"/>
        </w:rPr>
        <w:t xml:space="preserve">ВАЖЛИВА </w:t>
      </w:r>
      <w:proofErr w:type="gramStart"/>
      <w:r w:rsidRPr="004C2CFE">
        <w:rPr>
          <w:rFonts w:ascii="Book Antiqua" w:eastAsia="Times New Roman" w:hAnsi="Book Antiqua" w:cs="Times New Roman"/>
          <w:b/>
          <w:bCs/>
          <w:color w:val="C00000"/>
          <w:sz w:val="36"/>
          <w:szCs w:val="28"/>
          <w:lang w:val="ru-RU" w:eastAsia="ru-RU"/>
        </w:rPr>
        <w:t>СОЦ</w:t>
      </w:r>
      <w:proofErr w:type="gramEnd"/>
      <w:r w:rsidRPr="004C2CFE">
        <w:rPr>
          <w:rFonts w:ascii="Book Antiqua" w:eastAsia="Times New Roman" w:hAnsi="Book Antiqua" w:cs="Times New Roman"/>
          <w:b/>
          <w:bCs/>
          <w:color w:val="C00000"/>
          <w:sz w:val="36"/>
          <w:szCs w:val="28"/>
          <w:lang w:val="ru-RU" w:eastAsia="ru-RU"/>
        </w:rPr>
        <w:t>ІАЛЬНА ПРОБЛЕМА</w:t>
      </w:r>
    </w:p>
    <w:p w:rsidR="004C2CFE" w:rsidRPr="004C2CFE" w:rsidRDefault="004C2CFE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sz w:val="28"/>
          <w:szCs w:val="28"/>
          <w:lang w:val="ru-RU" w:eastAsia="ru-RU"/>
        </w:rPr>
      </w:pP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властиве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для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вс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соціальних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груп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залежить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економічного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становища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родини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цілому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Україні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проблема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практично не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вивчалася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Тільки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протягом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останнього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часу теми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родині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стали предметом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публічного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обговорення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Для того,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щоб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перемогти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реальне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зло,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треба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зазнати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відкрито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обговорити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проблему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шукати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шляхи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вирішення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За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визначенням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України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«</w:t>
      </w:r>
      <w:hyperlink r:id="rId5" w:anchor="Text" w:history="1"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Про </w:t>
        </w:r>
        <w:proofErr w:type="spellStart"/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попередження</w:t>
        </w:r>
        <w:proofErr w:type="spellEnd"/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насильства</w:t>
        </w:r>
        <w:proofErr w:type="spellEnd"/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 в </w:t>
        </w:r>
        <w:proofErr w:type="spellStart"/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сім'ї</w:t>
        </w:r>
        <w:proofErr w:type="spellEnd"/>
        <w:r w:rsidRPr="00976C27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»,</w:t>
        </w:r>
      </w:hyperlink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«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будь-які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умисні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сексуального,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психологічного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економічного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спрямування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одного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відношенню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порушують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конституційні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свободи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людини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громадянина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наносять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моральну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шкоду, шкоду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здоров'ю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».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Отже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жертвою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стати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будь-хто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: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жінка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яку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постійно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лає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'є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її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чоловік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дівчинка-підліток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страждає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сексуальних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переслідувань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свого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вітчима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хлопчик,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лупцює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мати-алкоголічка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старенька бабуся,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її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ненавидять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власні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gram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Закон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розрізняє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такі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види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домашнього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: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навмисне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нанесення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побоїв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тілесних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ушкоджень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одного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яке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призвести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призвело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порушення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нормального стану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здоров'я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смерті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приниження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честі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гідності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  <w:proofErr w:type="gramEnd"/>
    </w:p>
    <w:p w:rsidR="00976C27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proofErr w:type="gram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Сексуальне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насильство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в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примушування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небажаних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статевих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стосунків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родині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сексуальні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щодо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неповнолітнього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gramEnd"/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proofErr w:type="gram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Психологічне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насильство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в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пов'язане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тиском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одного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психіку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навмисні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словесні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образи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погрози,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переслідування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залякування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доводять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стану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емоційної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невпевненості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втрати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здатності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захистити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себе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можуть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заподіяти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заподіяли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шкоду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психічному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здоров'ю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  <w:proofErr w:type="gramEnd"/>
    </w:p>
    <w:p w:rsidR="00976C27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proofErr w:type="gram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Економічне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насильство</w:t>
      </w:r>
      <w:proofErr w:type="spellEnd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в </w:t>
      </w:r>
      <w:proofErr w:type="spellStart"/>
      <w:r w:rsidRPr="00976C27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навмисні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одного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щодо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спрямовані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те,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щоб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позбавити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житла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їжі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одягу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майна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коштів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він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має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законне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право.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можуть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заподіяти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шкоду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психічному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здоров'ю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призвести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смерті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lastRenderedPageBreak/>
        <w:t xml:space="preserve"> Причинами ж того,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жінки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подають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скарг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зв’язку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тиск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суспільних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родинних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обставин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бажання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зберегти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відносини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Культурні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рел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ігійні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традиції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присутні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серед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перешкод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ускладнюють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боротьбу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Вдосконалення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правової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оцінки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багато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залежить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усвідомлення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громадськістю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самими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жінками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злочином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Особа, яка </w:t>
      </w:r>
      <w:proofErr w:type="spell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постраждала</w:t>
      </w:r>
      <w:proofErr w:type="spell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в</w:t>
      </w:r>
      <w:proofErr w:type="gram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родині</w:t>
      </w:r>
      <w:proofErr w:type="spell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може</w:t>
      </w:r>
      <w:proofErr w:type="spell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>звернутися</w:t>
      </w:r>
      <w:proofErr w:type="spellEnd"/>
      <w:r w:rsidRPr="004C2CFE">
        <w:rPr>
          <w:rFonts w:ascii="Book Antiqua" w:eastAsia="Times New Roman" w:hAnsi="Book Antiqua" w:cs="Times New Roman"/>
          <w:b/>
          <w:color w:val="C00000"/>
          <w:sz w:val="28"/>
          <w:szCs w:val="28"/>
          <w:u w:val="single"/>
          <w:lang w:val="ru-RU" w:eastAsia="ru-RU"/>
        </w:rPr>
        <w:t xml:space="preserve"> до</w:t>
      </w:r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: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управлінь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відділів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справах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молод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спорту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обласних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районних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державних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адміністрацій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відповідних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ідрозділів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внутрішніх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справ —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дільничних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інспекторів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міліції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стосується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дитини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то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кримінальної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міліції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справах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дітей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центрів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соц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іальних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служб для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дітей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молоді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центрів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соц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іально-психологічної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допомоги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центрів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медико-соціальної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реабілітації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жертв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неурядових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організацій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працюють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сфері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запобігання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сім'ї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4C2CFE" w:rsidRPr="004C2CFE" w:rsidRDefault="004C2CFE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Громадська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організація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«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Страда-Украї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</w:t>
      </w:r>
      <w:proofErr w:type="spellEnd"/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» -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одна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провідних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неурядових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організацій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України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сфері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захисту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жінок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дітей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Діяльність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організації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направлена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попередження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впровадження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гендерної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івності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вдосконалення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системи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захисту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інтересів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дитини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 ГО «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Страда-Україна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»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повідомля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,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25 листопада 2017 року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Національна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«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гаряча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»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лінія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попередження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торгівлі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людьми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гендерної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дискримінації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переходить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новий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загальноєвропейський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номер 116123 (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безкоштовно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мобільних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телефонів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).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Слід</w:t>
      </w:r>
      <w:proofErr w:type="spellEnd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пам'ятати</w:t>
      </w:r>
      <w:proofErr w:type="spellEnd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відмова</w:t>
      </w:r>
      <w:proofErr w:type="spellEnd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прийнятті</w:t>
      </w:r>
      <w:proofErr w:type="spellEnd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 xml:space="preserve"> заяви не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допускається</w:t>
      </w:r>
      <w:proofErr w:type="spellEnd"/>
      <w:proofErr w:type="gramEnd"/>
      <w:r w:rsidRPr="004C2CFE">
        <w:rPr>
          <w:rFonts w:ascii="Book Antiqua" w:eastAsia="Times New Roman" w:hAnsi="Book Antiqua" w:cs="Times New Roman"/>
          <w:b/>
          <w:sz w:val="28"/>
          <w:szCs w:val="28"/>
          <w:u w:val="single"/>
          <w:lang w:val="ru-RU" w:eastAsia="ru-RU"/>
        </w:rPr>
        <w:t>!</w:t>
      </w:r>
    </w:p>
    <w:p w:rsidR="004C2CFE" w:rsidRDefault="004C2CFE" w:rsidP="004C2CF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C00000"/>
          <w:kern w:val="36"/>
          <w:sz w:val="28"/>
          <w:szCs w:val="28"/>
          <w:lang w:val="ru-RU" w:eastAsia="ru-RU"/>
        </w:rPr>
      </w:pPr>
    </w:p>
    <w:p w:rsidR="002D63C2" w:rsidRPr="004C2CFE" w:rsidRDefault="002D63C2" w:rsidP="004C2CF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C00000"/>
          <w:kern w:val="36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color w:val="C00000"/>
          <w:kern w:val="36"/>
          <w:sz w:val="28"/>
          <w:szCs w:val="28"/>
          <w:lang w:val="ru-RU" w:eastAsia="ru-RU"/>
        </w:rPr>
        <w:t>ВІДПОВІДАЛЬНІСТЬ ЗА СКОЄННЯ ДОМАШНЬОГО НАСИЛЬСТВА</w:t>
      </w:r>
    </w:p>
    <w:p w:rsidR="004C2CFE" w:rsidRDefault="004C2CFE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</w:p>
    <w:p w:rsidR="002D63C2" w:rsidRPr="004C2CFE" w:rsidRDefault="004C2CFE" w:rsidP="004C2CFE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акон </w:t>
      </w:r>
      <w:hyperlink r:id="rId6" w:anchor="Text" w:history="1">
        <w:r w:rsidR="002D63C2"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„Про </w:t>
        </w:r>
        <w:proofErr w:type="spellStart"/>
        <w:r w:rsidR="002D63C2"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запобігання</w:t>
        </w:r>
        <w:proofErr w:type="spellEnd"/>
        <w:r w:rsidR="002D63C2"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 та</w:t>
        </w:r>
        <w:r w:rsidR="002D63C2"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2D63C2"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протидію</w:t>
        </w:r>
        <w:proofErr w:type="spellEnd"/>
        <w:r w:rsidR="002D63C2"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домашньому</w:t>
        </w:r>
        <w:proofErr w:type="spellEnd"/>
        <w:r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насильству</w:t>
        </w:r>
        <w:proofErr w:type="spellEnd"/>
        <w:r w:rsidRPr="004C2CFE">
          <w:rPr>
            <w:rStyle w:val="a3"/>
            <w:rFonts w:ascii="Book Antiqua" w:eastAsia="Times New Roman" w:hAnsi="Book Antiqua" w:cs="Times New Roman"/>
            <w:sz w:val="28"/>
            <w:szCs w:val="28"/>
            <w:lang w:val="ru-RU" w:eastAsia="ru-RU"/>
          </w:rPr>
          <w:t>”</w:t>
        </w:r>
      </w:hyperlink>
      <w:r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ідхід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боротьби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цим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негативним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явищем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суспільстві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r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За законом </w:t>
      </w:r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до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кривдника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можуть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бути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застосовані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наступні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спеціальні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заходи:</w:t>
      </w:r>
    </w:p>
    <w:p w:rsidR="002D63C2" w:rsidRPr="004C2CFE" w:rsidRDefault="002D63C2" w:rsidP="004C2CFE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терміновий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заборонний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припис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застосовується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стосовно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кривдника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разі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існування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безпосередньої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загрози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життю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здоров’ю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Цей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припис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виноситься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ідрозділами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Національної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поліції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lastRenderedPageBreak/>
        <w:t>України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власною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ініціативою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за результатами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оцінки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ризиків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заявою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строк до 10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діб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обмежувальний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припис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спрямований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забезпечення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безпеки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тимчасового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обмеження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кривдника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надає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суд за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заявою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представника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на строк до шести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місяці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4C2CFE" w:rsidRDefault="004C2CFE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суд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застосовувати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особи, яка вчинила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один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декілька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обмежувальних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заходів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відповідно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яког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(</w:t>
      </w:r>
      <w:proofErr w:type="spellStart"/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яких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)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засудженого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можуть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бути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покладені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такі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обов’язки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u w:val="single"/>
          <w:lang w:val="ru-RU" w:eastAsia="ru-RU"/>
        </w:rPr>
        <w:t>: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заборону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перебувати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місці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спільного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проживання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особою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обмеження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спілкування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дитиною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разі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коли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вчинено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стосовно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дитини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присутності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її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заборону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наближатися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визначену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відстань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місця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де особа, яка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постійно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тимчасово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проживати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тимчасово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систематично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перебувати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зв’язку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роботою</w:t>
      </w:r>
      <w:proofErr w:type="spellEnd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,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навчанням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лікуванням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причин;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заборону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листування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телефонні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переговори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особою, яка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постраждала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контактувати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нею через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засоби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зв’язку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особисто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так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через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трет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осіб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;</w:t>
      </w:r>
    </w:p>
    <w:p w:rsidR="002D63C2" w:rsidRPr="004C2CFE" w:rsidRDefault="002D63C2" w:rsidP="004C2CF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направити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її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проходження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програми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кривдників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пробаційної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програми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976C27" w:rsidP="004C2CFE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До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Кримінального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кодексу введено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статтю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яка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чітко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визнача</w:t>
      </w:r>
      <w:proofErr w:type="gram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є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,</w:t>
      </w:r>
      <w:proofErr w:type="gram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умисне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систематичне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вчинення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фізичного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психологічного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економічного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щодо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теперішнього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колишнього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подружжя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іншої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особи,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якою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кривдник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перебуває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сімейних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відносинах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може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загрожувати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йому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тюремним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терміном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5 </w:t>
      </w:r>
      <w:proofErr w:type="spellStart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років</w:t>
      </w:r>
      <w:proofErr w:type="spellEnd"/>
      <w:r w:rsidR="002D63C2"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4C2CFE" w:rsidRDefault="004C2CFE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sz w:val="28"/>
          <w:szCs w:val="28"/>
          <w:lang w:val="ru-RU" w:eastAsia="ru-RU"/>
        </w:rPr>
      </w:pPr>
    </w:p>
    <w:p w:rsidR="002D63C2" w:rsidRDefault="002D63C2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  <w:t>ЩО РОБИТИ У ВИПАДКУ НАСИЛЬСТВА В СІМ’Ї?</w:t>
      </w:r>
    </w:p>
    <w:p w:rsidR="004C2CFE" w:rsidRPr="004C2CFE" w:rsidRDefault="004C2CFE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–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будь-як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умисні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сексуального,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психологічного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економічного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спрямування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одного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відношенню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іншого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члена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завдають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моральної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шкоди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шкоди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фізичному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психічному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здоров’ю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життя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Вашій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сі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’ї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перетворилося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жах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зволікати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варто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Складіть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заздалегідь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план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своїх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робити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куди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разі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небезпеки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необхідно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дому –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підготуйтесь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: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зберіть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найнеобхідніші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речі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ліки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одяг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ключі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особисті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документи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документи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підтверджують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Ваші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власності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житло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машину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тощо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випадку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Вами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будуть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ідготуйте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все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необхідне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lastRenderedPageBreak/>
        <w:t>Визначте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одне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декілька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місць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могли б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сховатися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ідете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дому.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Пам’ятайте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адреси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номери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телефонів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людей,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яким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можете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довіритися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випадку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загрози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вчинення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організацій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маєте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намі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звернутися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подумайте про те, як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уберегти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дітей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від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повторення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ситуації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домовтеся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ідготуйте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необхідні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документи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керівника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дитячої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установи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навчального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закладу про те,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дітьми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опікуєтеся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тільки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ніхто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крім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Вас, не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має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забирати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їх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Вам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чи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Вашим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дітям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уже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завдали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тілесних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ушкоджень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обов’язково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розкажіть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це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працівникові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поліції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зверніться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медичної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установи.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Медичні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висновки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отримані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тілесні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ушкодження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можуть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вагомим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доказом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сталося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Не дозволяйте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нікому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принижувати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ображати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Вас.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Уявіть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найгірший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розвиток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подій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св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стан у такому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випадку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Також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уявіть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своє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життя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Намагайтеся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досягнути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бажаних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змін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Якщо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не можете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визначитися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щодо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подальшого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життя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Вам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важко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прийняти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р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ішення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скористайтеся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безкоштовними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консультаціями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соціальних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служб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неурядових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організацій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shd w:val="clear" w:color="auto" w:fill="FFFFFF"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28"/>
          <w:szCs w:val="28"/>
          <w:lang w:val="ru-RU" w:eastAsia="ru-RU"/>
        </w:rPr>
      </w:pPr>
    </w:p>
    <w:p w:rsidR="002D63C2" w:rsidRDefault="004C2CFE" w:rsidP="004C2CFE">
      <w:pPr>
        <w:shd w:val="clear" w:color="auto" w:fill="FFFFFF"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  <w:t>КУДИ ЗВЕРТАТИСЯ ПО ДОПОМОГУ У ВИПАДКУ ПРОЯВІВ НАСИЛЬСТВА?</w:t>
      </w:r>
    </w:p>
    <w:p w:rsidR="004C2CFE" w:rsidRPr="004C2CFE" w:rsidRDefault="004C2CFE" w:rsidP="004C2CFE">
      <w:pPr>
        <w:shd w:val="clear" w:color="auto" w:fill="FFFFFF"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</w:p>
    <w:p w:rsidR="002D63C2" w:rsidRPr="004C2CFE" w:rsidRDefault="002D63C2" w:rsidP="004C2CFE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="Arial"/>
          <w:sz w:val="28"/>
          <w:szCs w:val="28"/>
        </w:rPr>
      </w:pPr>
      <w:r w:rsidRPr="004C2CFE">
        <w:rPr>
          <w:rFonts w:ascii="Book Antiqua" w:hAnsi="Book Antiqua" w:cs="Arial"/>
          <w:sz w:val="28"/>
          <w:szCs w:val="28"/>
        </w:rPr>
        <w:t xml:space="preserve">До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дільничного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інспектора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поліції</w:t>
      </w:r>
      <w:proofErr w:type="spellEnd"/>
      <w:r w:rsidRPr="004C2CFE">
        <w:rPr>
          <w:rFonts w:ascii="Book Antiqua" w:hAnsi="Book Antiqua" w:cs="Arial"/>
          <w:sz w:val="28"/>
          <w:szCs w:val="28"/>
        </w:rPr>
        <w:t>.</w:t>
      </w:r>
    </w:p>
    <w:p w:rsidR="002D63C2" w:rsidRPr="004C2CFE" w:rsidRDefault="002D63C2" w:rsidP="004C2CFE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="Arial"/>
          <w:sz w:val="28"/>
          <w:szCs w:val="28"/>
        </w:rPr>
      </w:pPr>
      <w:r w:rsidRPr="004C2CFE">
        <w:rPr>
          <w:rFonts w:ascii="Book Antiqua" w:hAnsi="Book Antiqua" w:cs="Arial"/>
          <w:sz w:val="28"/>
          <w:szCs w:val="28"/>
        </w:rPr>
        <w:t xml:space="preserve">До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ювенальної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превенції</w:t>
      </w:r>
      <w:proofErr w:type="spellEnd"/>
      <w:r w:rsidRPr="004C2CFE">
        <w:rPr>
          <w:rFonts w:ascii="Book Antiqua" w:hAnsi="Book Antiqua" w:cs="Arial"/>
          <w:sz w:val="28"/>
          <w:szCs w:val="28"/>
        </w:rPr>
        <w:t>.</w:t>
      </w:r>
    </w:p>
    <w:p w:rsidR="002D63C2" w:rsidRPr="004C2CFE" w:rsidRDefault="002D63C2" w:rsidP="004C2CFE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="Arial"/>
          <w:sz w:val="28"/>
          <w:szCs w:val="28"/>
        </w:rPr>
      </w:pPr>
      <w:r w:rsidRPr="004C2CFE">
        <w:rPr>
          <w:rFonts w:ascii="Book Antiqua" w:hAnsi="Book Antiqua" w:cs="Arial"/>
          <w:sz w:val="28"/>
          <w:szCs w:val="28"/>
        </w:rPr>
        <w:t xml:space="preserve">До центру </w:t>
      </w:r>
      <w:proofErr w:type="spellStart"/>
      <w:proofErr w:type="gramStart"/>
      <w:r w:rsidRPr="004C2CFE">
        <w:rPr>
          <w:rFonts w:ascii="Book Antiqua" w:hAnsi="Book Antiqua" w:cs="Arial"/>
          <w:sz w:val="28"/>
          <w:szCs w:val="28"/>
        </w:rPr>
        <w:t>соц</w:t>
      </w:r>
      <w:proofErr w:type="gramEnd"/>
      <w:r w:rsidRPr="004C2CFE">
        <w:rPr>
          <w:rFonts w:ascii="Book Antiqua" w:hAnsi="Book Antiqua" w:cs="Arial"/>
          <w:sz w:val="28"/>
          <w:szCs w:val="28"/>
        </w:rPr>
        <w:t>іальних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служб для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сім’ї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дітей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та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молоді</w:t>
      </w:r>
      <w:proofErr w:type="spellEnd"/>
      <w:r w:rsidRPr="004C2CFE">
        <w:rPr>
          <w:rFonts w:ascii="Book Antiqua" w:hAnsi="Book Antiqua" w:cs="Arial"/>
          <w:sz w:val="28"/>
          <w:szCs w:val="28"/>
        </w:rPr>
        <w:t>.</w:t>
      </w:r>
    </w:p>
    <w:p w:rsidR="002D63C2" w:rsidRPr="004C2CFE" w:rsidRDefault="002D63C2" w:rsidP="004C2CFE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="Arial"/>
          <w:sz w:val="28"/>
          <w:szCs w:val="28"/>
        </w:rPr>
      </w:pPr>
      <w:r w:rsidRPr="004C2CFE">
        <w:rPr>
          <w:rFonts w:ascii="Book Antiqua" w:hAnsi="Book Antiqua" w:cs="Arial"/>
          <w:sz w:val="28"/>
          <w:szCs w:val="28"/>
        </w:rPr>
        <w:t xml:space="preserve">До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управління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сім’ї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та </w:t>
      </w:r>
      <w:proofErr w:type="spellStart"/>
      <w:proofErr w:type="gramStart"/>
      <w:r w:rsidRPr="004C2CFE">
        <w:rPr>
          <w:rFonts w:ascii="Book Antiqua" w:hAnsi="Book Antiqua" w:cs="Arial"/>
          <w:sz w:val="28"/>
          <w:szCs w:val="28"/>
        </w:rPr>
        <w:t>молод</w:t>
      </w:r>
      <w:proofErr w:type="gramEnd"/>
      <w:r w:rsidRPr="004C2CFE">
        <w:rPr>
          <w:rFonts w:ascii="Book Antiqua" w:hAnsi="Book Antiqua" w:cs="Arial"/>
          <w:sz w:val="28"/>
          <w:szCs w:val="28"/>
        </w:rPr>
        <w:t>і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районної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міської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чи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обласної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держадміністрацій</w:t>
      </w:r>
      <w:proofErr w:type="spellEnd"/>
      <w:r w:rsidRPr="004C2CFE">
        <w:rPr>
          <w:rFonts w:ascii="Book Antiqua" w:hAnsi="Book Antiqua" w:cs="Arial"/>
          <w:sz w:val="28"/>
          <w:szCs w:val="28"/>
        </w:rPr>
        <w:t>.</w:t>
      </w:r>
    </w:p>
    <w:p w:rsidR="002D63C2" w:rsidRPr="004C2CFE" w:rsidRDefault="002D63C2" w:rsidP="004C2CFE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="Arial"/>
          <w:sz w:val="28"/>
          <w:szCs w:val="28"/>
        </w:rPr>
      </w:pPr>
      <w:r w:rsidRPr="004C2CFE">
        <w:rPr>
          <w:rFonts w:ascii="Book Antiqua" w:hAnsi="Book Antiqua" w:cs="Arial"/>
          <w:sz w:val="28"/>
          <w:szCs w:val="28"/>
        </w:rPr>
        <w:t xml:space="preserve">До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громадських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організацій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які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надають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допомогу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постраждалим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від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насильства</w:t>
      </w:r>
      <w:proofErr w:type="spellEnd"/>
      <w:r w:rsidRPr="004C2CFE">
        <w:rPr>
          <w:rFonts w:ascii="Book Antiqua" w:hAnsi="Book Antiqua" w:cs="Arial"/>
          <w:sz w:val="28"/>
          <w:szCs w:val="28"/>
        </w:rPr>
        <w:t>.</w:t>
      </w:r>
    </w:p>
    <w:p w:rsidR="002D63C2" w:rsidRPr="004C2CFE" w:rsidRDefault="002D63C2" w:rsidP="004C2CFE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="Arial"/>
          <w:sz w:val="28"/>
          <w:szCs w:val="28"/>
        </w:rPr>
      </w:pPr>
      <w:proofErr w:type="gramStart"/>
      <w:r w:rsidRPr="004C2CFE">
        <w:rPr>
          <w:rFonts w:ascii="Book Antiqua" w:hAnsi="Book Antiqua" w:cs="Arial"/>
          <w:sz w:val="28"/>
          <w:szCs w:val="28"/>
        </w:rPr>
        <w:t>До</w:t>
      </w:r>
      <w:proofErr w:type="gram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центрів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з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надання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безоплатної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правової</w:t>
      </w:r>
      <w:proofErr w:type="spellEnd"/>
      <w:r w:rsidRPr="004C2CF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C2CFE">
        <w:rPr>
          <w:rFonts w:ascii="Book Antiqua" w:hAnsi="Book Antiqua" w:cs="Arial"/>
          <w:sz w:val="28"/>
          <w:szCs w:val="28"/>
        </w:rPr>
        <w:t>допомоги</w:t>
      </w:r>
      <w:proofErr w:type="spellEnd"/>
      <w:r w:rsidRPr="004C2CFE">
        <w:rPr>
          <w:rFonts w:ascii="Book Antiqua" w:hAnsi="Book Antiqua" w:cs="Arial"/>
          <w:sz w:val="28"/>
          <w:szCs w:val="28"/>
        </w:rPr>
        <w:t>.</w:t>
      </w:r>
    </w:p>
    <w:p w:rsidR="004C2CFE" w:rsidRDefault="004C2CFE" w:rsidP="004C2CFE">
      <w:pPr>
        <w:shd w:val="clear" w:color="auto" w:fill="FFFFFF"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</w:p>
    <w:p w:rsidR="002D63C2" w:rsidRPr="004C2CFE" w:rsidRDefault="004C2CFE" w:rsidP="004C2CFE">
      <w:pPr>
        <w:shd w:val="clear" w:color="auto" w:fill="FFFFFF"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  <w:t>А ТАКОЖ:</w:t>
      </w:r>
    </w:p>
    <w:p w:rsidR="002D63C2" w:rsidRPr="004C2CFE" w:rsidRDefault="002D63C2" w:rsidP="004C2CFE">
      <w:pPr>
        <w:shd w:val="clear" w:color="auto" w:fill="FFFFFF"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28"/>
          <w:szCs w:val="28"/>
          <w:lang w:val="ru-RU" w:eastAsia="ru-RU"/>
        </w:rPr>
      </w:pP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оперативну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102 (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цілодобово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)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урядову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гарячу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із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протидії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домашньому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насильству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– 15 47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безкоштовну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Національну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"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гарячу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"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протидії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домашньому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насильству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0800 500 33 53 (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зі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стаціонарних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), 116 123 (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мобільних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)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lastRenderedPageBreak/>
        <w:t>національну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дитячу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гарячу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0800 500 225 (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зі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стаціонарних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), 116 111 (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мобільних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).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чат-боти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месенджері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Телеграм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– @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police_helpbot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, @UDPLNPBOT, @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Non_Violence_Bot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.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"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гарячу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"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Львівської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області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112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інформаційно-консультаційну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громадської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організації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"</w:t>
      </w:r>
      <w:proofErr w:type="gram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Центр "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Ж</w:t>
      </w:r>
      <w:proofErr w:type="gram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іночі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перспективи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": 067 674 07 70;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"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гарячу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лінію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"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мобільної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бригади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соц</w:t>
      </w:r>
      <w:proofErr w:type="gram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іально-психологічної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допомоги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людям,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які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перебувають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у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кризовій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ситуації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при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Львівському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міському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центрі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соціальних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служб для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дітей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молоді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: 0 800 307 305 (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дзвінки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безкоштовні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)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Arial"/>
          <w:sz w:val="28"/>
          <w:szCs w:val="28"/>
          <w:lang w:val="ru-RU" w:eastAsia="ru-RU"/>
        </w:rPr>
      </w:pP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Львівський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обласний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центр </w:t>
      </w:r>
      <w:proofErr w:type="spellStart"/>
      <w:proofErr w:type="gram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соц</w:t>
      </w:r>
      <w:proofErr w:type="gram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іальних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служб для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сім’ї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дітей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 xml:space="preserve"> та </w:t>
      </w:r>
      <w:proofErr w:type="spellStart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молоді</w:t>
      </w:r>
      <w:proofErr w:type="spellEnd"/>
      <w:r w:rsidRPr="004C2CFE">
        <w:rPr>
          <w:rFonts w:ascii="Book Antiqua" w:eastAsia="Times New Roman" w:hAnsi="Book Antiqua" w:cs="Arial"/>
          <w:sz w:val="28"/>
          <w:szCs w:val="28"/>
          <w:lang w:val="ru-RU" w:eastAsia="ru-RU"/>
        </w:rPr>
        <w:t>: 032 261 09 42.</w:t>
      </w:r>
    </w:p>
    <w:p w:rsidR="002D63C2" w:rsidRPr="004C2CFE" w:rsidRDefault="002D63C2" w:rsidP="004C2CFE">
      <w:pPr>
        <w:pStyle w:val="a5"/>
        <w:numPr>
          <w:ilvl w:val="0"/>
          <w:numId w:val="3"/>
        </w:numPr>
        <w:spacing w:after="100" w:afterAutospacing="1" w:line="240" w:lineRule="auto"/>
        <w:ind w:left="709" w:hanging="425"/>
        <w:textAlignment w:val="baseline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hAnsi="Book Antiqua" w:cs="Times New Roman"/>
          <w:spacing w:val="-2"/>
          <w:sz w:val="28"/>
          <w:szCs w:val="28"/>
        </w:rPr>
        <w:t xml:space="preserve">Центр Допомоги постраждалим від домашнього та </w:t>
      </w:r>
      <w:proofErr w:type="spellStart"/>
      <w:r w:rsidRPr="004C2CFE">
        <w:rPr>
          <w:rFonts w:ascii="Book Antiqua" w:hAnsi="Book Antiqua" w:cs="Times New Roman"/>
          <w:spacing w:val="-2"/>
          <w:sz w:val="28"/>
          <w:szCs w:val="28"/>
        </w:rPr>
        <w:t>гендерно</w:t>
      </w:r>
      <w:proofErr w:type="spellEnd"/>
      <w:r w:rsidRPr="004C2CFE">
        <w:rPr>
          <w:rFonts w:ascii="Book Antiqua" w:hAnsi="Book Antiqua" w:cs="Times New Roman"/>
          <w:spacing w:val="-2"/>
          <w:sz w:val="28"/>
          <w:szCs w:val="28"/>
        </w:rPr>
        <w:t xml:space="preserve"> зумовленого насильства</w:t>
      </w: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. </w:t>
      </w:r>
      <w:r w:rsidRPr="004C2CFE">
        <w:rPr>
          <w:rFonts w:ascii="Book Antiqua" w:hAnsi="Book Antiqua"/>
          <w:sz w:val="28"/>
          <w:szCs w:val="28"/>
          <w:shd w:val="clear" w:color="auto" w:fill="FFFFFF"/>
        </w:rPr>
        <w:t>Звернутись можна за номерами:   067 600 288 33 (Червоноград) .</w:t>
      </w:r>
    </w:p>
    <w:p w:rsidR="002D63C2" w:rsidRPr="004C2CFE" w:rsidRDefault="004C2CFE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  <w:t>ДЕ ОТРИМАТИ БЕЗКОШТОВНІ КОНСУЛЬТАЦІЇ:</w:t>
      </w:r>
    </w:p>
    <w:p w:rsidR="002D63C2" w:rsidRPr="004C2CFE" w:rsidRDefault="002D63C2" w:rsidP="004C2CFE">
      <w:pPr>
        <w:shd w:val="clear" w:color="auto" w:fill="FFFFFF"/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ru-RU" w:eastAsia="ru-RU"/>
        </w:rPr>
      </w:pPr>
    </w:p>
    <w:p w:rsidR="002D63C2" w:rsidRPr="004C2CFE" w:rsidRDefault="002D63C2" w:rsidP="004C2CFE">
      <w:pPr>
        <w:shd w:val="clear" w:color="auto" w:fill="FFFFFF"/>
        <w:spacing w:after="295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Національна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«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гаряча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лінія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»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попередження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домашнього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насильства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,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торгі</w:t>
      </w:r>
      <w:proofErr w:type="gram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вл</w:t>
      </w:r>
      <w:proofErr w:type="gram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і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людьми та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ґендерної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дискримінації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: 0 800 500 335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386 (короткий номер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мобільного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).</w:t>
      </w:r>
    </w:p>
    <w:p w:rsidR="002D63C2" w:rsidRPr="004C2CFE" w:rsidRDefault="002D63C2" w:rsidP="004C2CFE">
      <w:pPr>
        <w:shd w:val="clear" w:color="auto" w:fill="FFFFFF"/>
        <w:spacing w:after="295" w:line="240" w:lineRule="auto"/>
        <w:rPr>
          <w:rFonts w:ascii="Book Antiqua" w:eastAsia="Times New Roman" w:hAnsi="Book Antiqua" w:cs="Times New Roman"/>
          <w:sz w:val="28"/>
          <w:szCs w:val="28"/>
          <w:lang w:val="ru-RU" w:eastAsia="ru-RU"/>
        </w:rPr>
      </w:pPr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-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Національна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дитяча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«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гаряча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лінія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»: 0 800 500 225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або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772 (для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дзвінків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з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 xml:space="preserve"> </w:t>
      </w:r>
      <w:proofErr w:type="spellStart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мобільного</w:t>
      </w:r>
      <w:proofErr w:type="spellEnd"/>
      <w:r w:rsidRPr="004C2CFE">
        <w:rPr>
          <w:rFonts w:ascii="Book Antiqua" w:eastAsia="Times New Roman" w:hAnsi="Book Antiqua" w:cs="Times New Roman"/>
          <w:sz w:val="28"/>
          <w:szCs w:val="28"/>
          <w:lang w:val="ru-RU" w:eastAsia="ru-RU"/>
        </w:rPr>
        <w:t>).</w:t>
      </w:r>
    </w:p>
    <w:p w:rsidR="00B04CE6" w:rsidRPr="004C2CFE" w:rsidRDefault="00976C27" w:rsidP="004C2CFE">
      <w:pPr>
        <w:spacing w:line="240" w:lineRule="auto"/>
        <w:rPr>
          <w:rFonts w:ascii="Book Antiqua" w:hAnsi="Book Antiqua"/>
          <w:sz w:val="28"/>
          <w:szCs w:val="28"/>
          <w:lang w:val="ru-RU"/>
        </w:rPr>
      </w:pPr>
    </w:p>
    <w:sectPr w:rsidR="00B04CE6" w:rsidRPr="004C2CFE" w:rsidSect="004C2C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07E4"/>
    <w:multiLevelType w:val="multilevel"/>
    <w:tmpl w:val="3EDC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D5BB3"/>
    <w:multiLevelType w:val="hybridMultilevel"/>
    <w:tmpl w:val="7B96B5E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A22CE5"/>
    <w:multiLevelType w:val="hybridMultilevel"/>
    <w:tmpl w:val="F9EC8D56"/>
    <w:lvl w:ilvl="0" w:tplc="0419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3C2"/>
    <w:rsid w:val="00077C50"/>
    <w:rsid w:val="00172819"/>
    <w:rsid w:val="00203197"/>
    <w:rsid w:val="002D63C2"/>
    <w:rsid w:val="002F3B4F"/>
    <w:rsid w:val="004C2CFE"/>
    <w:rsid w:val="005A030B"/>
    <w:rsid w:val="008D2EB3"/>
    <w:rsid w:val="00976C27"/>
    <w:rsid w:val="00AC6795"/>
    <w:rsid w:val="00B72780"/>
    <w:rsid w:val="00CB1597"/>
    <w:rsid w:val="00CF24EE"/>
    <w:rsid w:val="00E37E20"/>
    <w:rsid w:val="00E5003D"/>
    <w:rsid w:val="00F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95"/>
    <w:rPr>
      <w:lang w:val="uk-UA"/>
    </w:rPr>
  </w:style>
  <w:style w:type="paragraph" w:styleId="1">
    <w:name w:val="heading 1"/>
    <w:basedOn w:val="a"/>
    <w:link w:val="10"/>
    <w:uiPriority w:val="9"/>
    <w:qFormat/>
    <w:rsid w:val="002D6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link w:val="40"/>
    <w:uiPriority w:val="9"/>
    <w:qFormat/>
    <w:rsid w:val="002D63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2D63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63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63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D63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C2CF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2C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29-19" TargetMode="External"/><Relationship Id="rId5" Type="http://schemas.openxmlformats.org/officeDocument/2006/relationships/hyperlink" Target="https://zakon.rada.gov.ua/laws/show/2789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2023-08-17T17:07:00Z</dcterms:created>
  <dcterms:modified xsi:type="dcterms:W3CDTF">2023-09-15T05:15:00Z</dcterms:modified>
</cp:coreProperties>
</file>