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FB" w:rsidRPr="00A151FB" w:rsidRDefault="00A151FB" w:rsidP="00A151F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151FB" w:rsidRPr="00A151FB" w:rsidRDefault="00A151FB" w:rsidP="00A151FB">
      <w:pPr>
        <w:spacing w:after="0" w:line="240" w:lineRule="auto"/>
        <w:ind w:left="496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 xml:space="preserve">Наказ відділу освіти </w:t>
      </w:r>
    </w:p>
    <w:p w:rsidR="00A151FB" w:rsidRPr="00A151FB" w:rsidRDefault="00A151FB" w:rsidP="00A151F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Червоноградської </w:t>
      </w:r>
      <w:r w:rsidRPr="00A151F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A151FB" w:rsidRPr="00A151FB" w:rsidRDefault="00A151FB" w:rsidP="00A151F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31.01.2023 № 21</w:t>
      </w: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Стратегія розвитку</w:t>
      </w:r>
    </w:p>
    <w:p w:rsidR="00A151FB" w:rsidRPr="00A151FB" w:rsidRDefault="00A151FB" w:rsidP="00A151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Закладу дошкільної світи ясла-садок №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151FB" w:rsidRPr="00A151FB" w:rsidRDefault="00A151FB" w:rsidP="00A151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Червоноградської міської ради Львівської області</w:t>
      </w:r>
    </w:p>
    <w:p w:rsidR="00A151FB" w:rsidRPr="00A151FB" w:rsidRDefault="00A151FB" w:rsidP="00A151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на 2023-2027 роки</w:t>
      </w: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СХВАЛЕНО</w:t>
      </w:r>
    </w:p>
    <w:p w:rsidR="00A151FB" w:rsidRPr="00A151FB" w:rsidRDefault="00A151FB" w:rsidP="00A151FB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Pr="00A151FB" w:rsidRDefault="00A151FB" w:rsidP="00A151FB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>Протокол засідання педагогічної ради</w:t>
      </w:r>
    </w:p>
    <w:p w:rsidR="00A151FB" w:rsidRPr="00A151FB" w:rsidRDefault="00A151FB" w:rsidP="00A151FB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1FB">
        <w:rPr>
          <w:rFonts w:ascii="Times New Roman" w:hAnsi="Times New Roman" w:cs="Times New Roman"/>
          <w:sz w:val="28"/>
          <w:szCs w:val="28"/>
          <w:lang w:val="uk-UA"/>
        </w:rPr>
        <w:t xml:space="preserve">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ясла – садок </w:t>
      </w:r>
      <w:r w:rsidRPr="00A151F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151FB" w:rsidRDefault="00A151FB" w:rsidP="00A151FB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31.08</w:t>
      </w:r>
      <w:r w:rsidRPr="00A151FB">
        <w:rPr>
          <w:rFonts w:ascii="Times New Roman" w:hAnsi="Times New Roman" w:cs="Times New Roman"/>
          <w:sz w:val="28"/>
          <w:szCs w:val="28"/>
          <w:lang w:val="uk-UA"/>
        </w:rPr>
        <w:t>.2022   №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1FB" w:rsidRDefault="00A151FB" w:rsidP="00A1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823" w:rsidRDefault="00AB2823" w:rsidP="00A15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lastRenderedPageBreak/>
        <w:t>Мета: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забезпечення цілісного розвитку дитини. Її фізичних, інтелектуальних і творчих здібностей шляхом виховання, навчання, соціалізації та формування необхідних життєвих навичок.</w:t>
      </w:r>
    </w:p>
    <w:p w:rsidR="00AB2823" w:rsidRPr="00AB2823" w:rsidRDefault="00AB2823" w:rsidP="00AB2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Дошкільна освіта є невід’ємним складником та першим рівнем у системі освіти –  стартовою платформою особистісного розвитку дитини. </w:t>
      </w:r>
      <w:r w:rsidRPr="008C49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Проблеми дошкільної освіти ще не мали такого визнання як сьогодні, до неї прикута увага вищого керівництва держави, науковців, практиків-усіх освітян і громадян України. Дошкільна освіта є важливим етапом для цілісного розвитку дитини. Нині її зміст органічно пов’язаний з ідеями Нової української школи: він забезпечує наступність між дошкільною та початковою освітою в умовах шкільної реформи. </w:t>
      </w:r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Україні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дошкільна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освіта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є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обов'язковою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частиною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системі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безперервного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навчання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Становлення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як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демократичної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держави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входження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її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єдиний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європейський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прості</w:t>
      </w:r>
      <w:proofErr w:type="gram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</w:t>
      </w:r>
      <w:proofErr w:type="spellEnd"/>
      <w:proofErr w:type="gram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зумовлюють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прогресивні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зміни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стратегії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розвитку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національної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системи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дошкільної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освіти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AB2823" w:rsidRDefault="00AB2823" w:rsidP="00AB2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Затишний і ошатний  дитячий садок, у якому щасливі й розумні діти почуваються </w:t>
      </w:r>
      <w:proofErr w:type="spellStart"/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>комфортно</w:t>
      </w:r>
      <w:proofErr w:type="spellEnd"/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 захищено, а колектив чітко розуміє свою задачу й злагоджено працює - чи це не мрія кожного керівника закладу дошкільної освіти. Звісно, задля її здійснення треба чимало попрацювати у всіх напрямках непростого дошкільного господарства. Чи не одну з головних ролей у її досягненні відіграє правильно і вчасно складена стратегія розвитку дошкільної установи від якої залежить успішна діяльність як керівника, так і всього колективу.</w:t>
      </w:r>
    </w:p>
    <w:p w:rsidR="00AB2823" w:rsidRPr="00AB2823" w:rsidRDefault="00AB2823" w:rsidP="00AB2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B2823" w:rsidRPr="00AB2823" w:rsidRDefault="00AB2823" w:rsidP="00AB28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Основні завдання дошкільної освіти України, стратегії розвитку дошкільної освіти Червонограда є незмінними, вони актуальні і сьогодні: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>-збереження та зміцнення фізичного, психічного і духовного здоров’я дитини;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>-виховання любові до України, до Батьківщини;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>-шанобливе ставлення до родини, поваги до народних традицій та звичаїв;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>-свідомого ставлення до себе, оточення та навколишнього природного середовища;</w:t>
      </w:r>
    </w:p>
    <w:p w:rsidR="00AB2823" w:rsidRDefault="00AB2823" w:rsidP="00AB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B2823">
        <w:rPr>
          <w:rFonts w:ascii="Times New Roman" w:eastAsia="Times New Roman" w:hAnsi="Times New Roman" w:cs="Times New Roman"/>
          <w:sz w:val="26"/>
          <w:szCs w:val="26"/>
          <w:lang w:val="uk-UA"/>
        </w:rPr>
        <w:t>-формування особистості дитини, розвиток її творчих здібностей, набуття нею соціального досвіду тощо.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 xml:space="preserve">І. </w:t>
      </w: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Завдання Стратегії розвитку нашого ЗД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 xml:space="preserve">О тісно пов’язані із завданнями </w:t>
      </w: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дошкільної освіти України та Стратегії розвитку дошкільної освіти міста: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1.Забезпечення Конституційних прав і державних гарантій щодо доступності здобуття дошкільної освіти дітьми дошкільного віку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2.Збереження та зміцнення здоров’я дітей з раннього дитинства, а саме: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2.1. раціональне та якісне харчування;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2.2. безпека життєдіяльності дітей у воєнний час та під час карантинних вимог;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2.3. фізичне виховання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3.Поліпшення якості дошкільної освіти, розроблення механізму, що забезпечує її сталий інноваційний розвиток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4.Забезпечення особистісного зростання кожної дитини з урахуванням її задатків, здібностей, індивідуальних психічних і фізичних особливостей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5.Міжнародне співробітництво з дошкільними установами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6.Розширення переліку форм роботи з батьками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7.Виховання любові до України, до Батьківщини (заснування та підтримання традицій)</w:t>
      </w:r>
    </w:p>
    <w:p w:rsid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8.Формування корпоративного іміджу дошкільного закладу.</w:t>
      </w:r>
    </w:p>
    <w:p w:rsidR="00671AFA" w:rsidRDefault="00671AFA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B0AC2" w:rsidRDefault="008B0AC2" w:rsidP="00671A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71AFA" w:rsidRDefault="00671AFA" w:rsidP="00671A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478AC">
        <w:rPr>
          <w:rFonts w:ascii="Times New Roman" w:hAnsi="Times New Roman"/>
          <w:b/>
          <w:sz w:val="26"/>
          <w:szCs w:val="26"/>
          <w:lang w:val="uk-UA"/>
        </w:rPr>
        <w:lastRenderedPageBreak/>
        <w:t>Загальні від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омості про </w:t>
      </w:r>
      <w:r w:rsidRPr="005478AC">
        <w:rPr>
          <w:rFonts w:ascii="Times New Roman" w:hAnsi="Times New Roman"/>
          <w:b/>
          <w:sz w:val="26"/>
          <w:szCs w:val="26"/>
          <w:lang w:val="uk-UA"/>
        </w:rPr>
        <w:t xml:space="preserve"> заклад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дошкільної освіти</w:t>
      </w:r>
    </w:p>
    <w:p w:rsidR="00671AFA" w:rsidRPr="005478AC" w:rsidRDefault="00671AFA" w:rsidP="00671A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544"/>
        <w:gridCol w:w="5387"/>
      </w:tblGrid>
      <w:tr w:rsidR="00671AFA" w:rsidRPr="00A151FB" w:rsidTr="00AC583F">
        <w:trPr>
          <w:trHeight w:val="32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ЗДО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Заклад дошкільної освіти ясла- садок  № 2 Червоноградської міської ради Львівської області</w:t>
            </w:r>
          </w:p>
        </w:tc>
      </w:tr>
      <w:tr w:rsidR="00671AFA" w:rsidRPr="000A09F3" w:rsidTr="00AC583F">
        <w:trPr>
          <w:trHeight w:val="5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Засновник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Червоноградська міська рада</w:t>
            </w:r>
          </w:p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Львівської області</w:t>
            </w:r>
          </w:p>
        </w:tc>
      </w:tr>
      <w:tr w:rsidR="00671AFA" w:rsidRPr="007D3165" w:rsidTr="00AC583F">
        <w:trPr>
          <w:trHeight w:val="5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Юридична адреса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8010</w:t>
            </w:r>
            <w:r w:rsidRPr="008B0AC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Вул. </w:t>
            </w:r>
            <w:proofErr w:type="spellStart"/>
            <w:r w:rsidRPr="008B0AC2">
              <w:rPr>
                <w:rFonts w:ascii="Times New Roman" w:hAnsi="Times New Roman" w:cs="Times New Roman"/>
                <w:sz w:val="26"/>
                <w:szCs w:val="26"/>
              </w:rPr>
              <w:t>Купчинського</w:t>
            </w:r>
            <w:proofErr w:type="spellEnd"/>
            <w:r w:rsidRPr="008B0AC2">
              <w:rPr>
                <w:rFonts w:ascii="Times New Roman" w:hAnsi="Times New Roman" w:cs="Times New Roman"/>
                <w:sz w:val="26"/>
                <w:szCs w:val="26"/>
              </w:rPr>
              <w:t xml:space="preserve"> 5а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proofErr w:type="gramStart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.Ч</w:t>
            </w:r>
            <w:proofErr w:type="gramEnd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ервоноград</w:t>
            </w:r>
            <w:proofErr w:type="spellEnd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тел</w:t>
            </w:r>
            <w:proofErr w:type="spellEnd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3-80-15, 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е-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  <w:t>mail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: </w:t>
            </w:r>
            <w:hyperlink r:id="rId6" w:history="1"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sad</w:t>
              </w:r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2</w:t>
              </w:r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vm</w:t>
              </w:r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uk-UA"/>
                </w:rPr>
                <w:t>@</w:t>
              </w:r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ukr</w:t>
              </w:r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r w:rsidRPr="008B0AC2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net</w:t>
              </w:r>
            </w:hyperlink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</w:t>
            </w:r>
          </w:p>
        </w:tc>
      </w:tr>
      <w:tr w:rsidR="00671AFA" w:rsidRPr="000A09F3" w:rsidTr="00AC583F">
        <w:trPr>
          <w:trHeight w:val="5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Рік заснування, </w:t>
            </w:r>
          </w:p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етапи розвитку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26.06.1962 р. ВП «Шахта </w:t>
            </w:r>
            <w:proofErr w:type="spellStart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Великомостівська</w:t>
            </w:r>
            <w:proofErr w:type="spellEnd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</w:rPr>
              <w:t>28.03.2016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  - передача у комунальну власність міста</w:t>
            </w:r>
          </w:p>
        </w:tc>
      </w:tr>
      <w:tr w:rsidR="00671AFA" w:rsidRPr="000A09F3" w:rsidTr="00AC583F">
        <w:trPr>
          <w:trHeight w:val="125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Приміщення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Типове приміщення, 4 групові кімнати, спортивна, музична зала, кабінет директора, методичний кабінет, кабінет вчителя - логопеда, кабінет діловода та завгоспа, медичний кабінет, кабінет каштеляна, харчоблок, пральня. </w:t>
            </w:r>
          </w:p>
        </w:tc>
      </w:tr>
      <w:tr w:rsidR="00671AFA" w:rsidRPr="000A09F3" w:rsidTr="00AC583F">
        <w:trPr>
          <w:trHeight w:val="70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Розрахований на кількість груп, дітей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групи, 75 дітей</w:t>
            </w:r>
          </w:p>
        </w:tc>
      </w:tr>
      <w:tr w:rsidR="00671AFA" w:rsidRPr="000A09F3" w:rsidTr="00AC583F">
        <w:trPr>
          <w:trHeight w:val="29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груп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671AFA" w:rsidRPr="000A09F3" w:rsidTr="00AC583F">
        <w:trPr>
          <w:trHeight w:val="25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дітей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AC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AC583F"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671AFA" w:rsidRPr="000A09F3" w:rsidTr="00AC583F">
        <w:trPr>
          <w:trHeight w:val="21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Групи раннього віку (дітей)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587A9B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</w:tr>
      <w:tr w:rsidR="00671AFA" w:rsidRPr="000A09F3" w:rsidTr="00AC583F">
        <w:trPr>
          <w:trHeight w:val="3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Групи молодшого віку (дітей)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587A9B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</w:tr>
      <w:tr w:rsidR="00671AFA" w:rsidRPr="000A09F3" w:rsidTr="00AC583F">
        <w:trPr>
          <w:trHeight w:val="29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Групи середнього віку (дітей)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587A9B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</w:tr>
      <w:tr w:rsidR="00671AFA" w:rsidRPr="000A09F3" w:rsidTr="00AC583F">
        <w:trPr>
          <w:trHeight w:val="25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Групи старшого віку (дітей)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587A9B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</w:tr>
      <w:tr w:rsidR="00671AFA" w:rsidRPr="000A09F3" w:rsidTr="00AC583F">
        <w:trPr>
          <w:trHeight w:val="3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Групи соціального патронату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671AFA" w:rsidRPr="000A09F3" w:rsidTr="00AC583F">
        <w:trPr>
          <w:trHeight w:val="15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Групи з пріоритетним спрямуванням освітнього процесу : </w:t>
            </w:r>
          </w:p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художньо - естетичний</w:t>
            </w:r>
          </w:p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гуманітарний;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AC583F" w:rsidRPr="000A09F3" w:rsidTr="00AC583F">
        <w:trPr>
          <w:trHeight w:val="51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83F" w:rsidRPr="008B0AC2" w:rsidRDefault="00AC583F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3F" w:rsidRPr="008B0AC2" w:rsidRDefault="00AC583F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Гуртки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3F" w:rsidRPr="008B0AC2" w:rsidRDefault="00AC583F" w:rsidP="00E559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  гуртки </w:t>
            </w:r>
          </w:p>
        </w:tc>
      </w:tr>
      <w:tr w:rsidR="00AC583F" w:rsidRPr="000A09F3" w:rsidTr="00AC583F">
        <w:trPr>
          <w:trHeight w:val="47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3F" w:rsidRPr="008B0AC2" w:rsidRDefault="00AC583F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3F" w:rsidRPr="008B0AC2" w:rsidRDefault="00AC583F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Додаткові освітні послуги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3F" w:rsidRPr="008B0AC2" w:rsidRDefault="00AC583F" w:rsidP="00E559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Хореографія, англійська мова (ФОП «</w:t>
            </w:r>
            <w:proofErr w:type="spellStart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Поліванова</w:t>
            </w:r>
            <w:proofErr w:type="spellEnd"/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»)</w:t>
            </w:r>
          </w:p>
        </w:tc>
      </w:tr>
      <w:tr w:rsidR="00671AFA" w:rsidRPr="000A09F3" w:rsidTr="00AC583F">
        <w:trPr>
          <w:trHeight w:val="69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FA" w:rsidRPr="008B0AC2" w:rsidRDefault="00671AFA" w:rsidP="00E55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Працівники</w:t>
            </w:r>
            <w:r w:rsidR="00AC583F"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671AFA" w:rsidRPr="008B0AC2" w:rsidRDefault="00671AFA" w:rsidP="00E559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- 23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AFA" w:rsidRPr="008B0AC2" w:rsidRDefault="00671AFA" w:rsidP="00AC58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них: - педагогічні працівники -1</w:t>
            </w:r>
            <w:r w:rsidR="00AC583F"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8B0AC2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молодший обслуговуючий  персонал - 11</w:t>
            </w:r>
          </w:p>
        </w:tc>
      </w:tr>
    </w:tbl>
    <w:p w:rsidR="00671AFA" w:rsidRPr="00671AFA" w:rsidRDefault="00671AFA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Default="00AB2823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ІІ. Реалізація поставлених завдань.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kern w:val="24"/>
          <w:sz w:val="26"/>
          <w:szCs w:val="26"/>
          <w:lang w:val="uk-UA" w:eastAsia="uk-UA"/>
        </w:rPr>
      </w:pP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1.Забезпечення Конституційних прав і державних гарантій щодо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 xml:space="preserve"> </w:t>
      </w: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доступності здобуття дошкільної освіти дітьми дошкільного віку.</w:t>
      </w: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br/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Нормативно –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правова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база:</w:t>
      </w:r>
      <w:r w:rsidRPr="00AB2823">
        <w:rPr>
          <w:rFonts w:ascii="Times New Roman" w:hAnsi="Times New Roman" w:cs="Times New Roman"/>
          <w:kern w:val="24"/>
          <w:sz w:val="26"/>
          <w:szCs w:val="26"/>
          <w:lang w:eastAsia="uk-UA"/>
        </w:rPr>
        <w:t xml:space="preserve"> 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Закон України «Про освіту» із змінами від 13.12.2022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№ 2834-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IX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Закон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«Про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освіту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із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змінами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13.12.2022 № 2834-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IX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Закон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«Про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охорону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дитинства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із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змінами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22.05.2022 № 2267-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IX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Конвенція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права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дитини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Санітарний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регламет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нова</w:t>
      </w:r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редакція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);</w:t>
      </w:r>
    </w:p>
    <w:p w:rsidR="00AB2823" w:rsidRPr="00AB2823" w:rsidRDefault="00AB2823" w:rsidP="00AB282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Постанова головного державного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санітарного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лі</w:t>
      </w:r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каря</w:t>
      </w:r>
      <w:proofErr w:type="spellEnd"/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28 листопада 2022 року №1;</w:t>
      </w:r>
    </w:p>
    <w:p w:rsidR="00AB2823" w:rsidRPr="00AB2823" w:rsidRDefault="00AB2823" w:rsidP="00AB282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Базовий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компонент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дошкільної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освіти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нова</w:t>
      </w:r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редакція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); </w:t>
      </w:r>
    </w:p>
    <w:p w:rsidR="00AB2823" w:rsidRPr="00AB2823" w:rsidRDefault="00AB2823" w:rsidP="00AB2823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чинних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розвитку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дітей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віку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парціальних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обраних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Освітньої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закладу); </w:t>
      </w:r>
    </w:p>
    <w:p w:rsidR="00AB2823" w:rsidRPr="00AB2823" w:rsidRDefault="00AB2823" w:rsidP="00AB282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Листом МОНУ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02.04.2022 № 1/3845-22  «Про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рекомендації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працівників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закладів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дошкільної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осві</w:t>
      </w:r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ти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</w:t>
      </w:r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період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дії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воєнного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стану в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»;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- «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дошкільний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навчальний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заклад»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змінами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затверджене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КМУ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27.01.2021 р.;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-«Про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дотримання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порядку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прийому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дитини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навчального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закладу»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1/9-389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25.05.2011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р.;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«Про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затвердження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гранично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допустимого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навчального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навантаження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дитину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дошкільних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навчальних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закладах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різних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типів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власності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зареєстрованого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Міністерстві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юстиції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13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травня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2015 р. № 520/26965;</w:t>
      </w: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Листів  Міністерства освіти і науки України щодо роботи закладу дошкільної освіти</w:t>
      </w:r>
      <w:r w:rsidR="008B0AC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AB2823" w:rsidRDefault="00671AFA" w:rsidP="00AC583F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</w:t>
      </w:r>
      <w:r w:rsidR="00AC583F" w:rsidRPr="00AC58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Про затвердже</w:t>
      </w:r>
      <w:r w:rsidR="00AC58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ння Типових штатних нормативів  </w:t>
      </w:r>
      <w:r w:rsidR="00AC583F" w:rsidRPr="00AC58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дошкільних навчальних закладів</w:t>
      </w:r>
      <w:r w:rsidR="00AC58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№1055 від 04.11.2010р.</w:t>
      </w:r>
    </w:p>
    <w:p w:rsidR="00AC583F" w:rsidRPr="00AB2823" w:rsidRDefault="00AC583F" w:rsidP="00AC583F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Pr="00AB2823" w:rsidRDefault="00AB2823" w:rsidP="00AB2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2.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Збереження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та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зміцнення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здоров’я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дітей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з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раннього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дитинства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AB2823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Здорове харчування має великий вплив на фізичний і розумовий розвиток дитини, її імунітет і працездатність. Саме тому за організацією харчування ведеться постійний контроль.</w:t>
      </w: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br/>
        <w:t xml:space="preserve">2.1.Раціональне та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які</w:t>
      </w:r>
      <w:proofErr w:type="gram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сне</w:t>
      </w:r>
      <w:proofErr w:type="spellEnd"/>
      <w:proofErr w:type="gram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харчування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:rsidR="00AB2823" w:rsidRPr="00AB2823" w:rsidRDefault="00AB2823" w:rsidP="00AB2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організація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безпечного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якісного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харчування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дітей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AB2823" w:rsidRPr="00AB2823" w:rsidRDefault="00AB2823" w:rsidP="00AB2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дотримання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режиму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харчування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питного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режиму;</w:t>
      </w:r>
    </w:p>
    <w:p w:rsidR="00AB2823" w:rsidRPr="00AB2823" w:rsidRDefault="00AB2823" w:rsidP="00AB2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виховання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культур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 харчування;</w:t>
      </w:r>
    </w:p>
    <w:p w:rsidR="00AB2823" w:rsidRPr="00AB2823" w:rsidRDefault="00AB2823" w:rsidP="00AB2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дотримання санітарно – гігієнічних навичок.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2.2.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Безпека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життєдіяльності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дітей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у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воєнний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час та </w:t>
      </w:r>
      <w:proofErr w:type="spellStart"/>
      <w:proofErr w:type="gram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</w:t>
      </w:r>
      <w:proofErr w:type="gram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ід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час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карантинних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вимог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:rsidR="00AB2823" w:rsidRPr="00AB2823" w:rsidRDefault="00AB2823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Карантинні заходи здійснюються відповідно до Тимчасового порядку організації освітнього процесу в закладі освіти в період карантину на 2022-2023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н.р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</w:p>
    <w:p w:rsidR="00AB2823" w:rsidRPr="007A4661" w:rsidRDefault="00AB2823" w:rsidP="007A46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Заходи з безпеки під час воєнного стану здійснюються відповідно до «Рекомендацій щодо організації укриття в об’єктах  фонду захисних споруд цивільного захисту персоналу та дітей (учнів, студентів) закладів освіти» ДСНС від 14.06.2022 №03-1870/162-2.</w:t>
      </w: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br/>
        <w:t>2.3.</w:t>
      </w:r>
      <w:r w:rsidRPr="00AB2823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Фізичне виховання.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Одним із основних завдань є збереження та зміцнення фізичного, психічного і духовного здоров’я дошкільника. Це є один із найважливіших напрямів сучасної дошкільно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="007A4661" w:rsidRPr="007A466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="007A4661" w:rsidRPr="007A46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освіти.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AB2823" w:rsidRPr="00AB2823" w:rsidRDefault="00AB2823" w:rsidP="00AB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збереження і зміцнення здоров’я дошкільників;</w:t>
      </w:r>
    </w:p>
    <w:p w:rsidR="00AB2823" w:rsidRPr="00AB2823" w:rsidRDefault="00AB2823" w:rsidP="00AB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формування у них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життєво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важливих рухових умінь  та навичок;</w:t>
      </w:r>
    </w:p>
    <w:p w:rsidR="00AB2823" w:rsidRPr="00AB2823" w:rsidRDefault="00AB2823" w:rsidP="00AB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розвиток фізичних якостей;</w:t>
      </w:r>
    </w:p>
    <w:p w:rsidR="00AB2823" w:rsidRPr="00AB2823" w:rsidRDefault="00AB2823" w:rsidP="00AB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забезпечення належного рівня фізичної підготовленості й фізичної культури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вцілому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AB2823" w:rsidRPr="00AB2823" w:rsidRDefault="00AB2823" w:rsidP="00AB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ознайомлення із будовою і основними функціями свого тіла;</w:t>
      </w:r>
    </w:p>
    <w:p w:rsidR="00AB2823" w:rsidRPr="00AB2823" w:rsidRDefault="00AB2823" w:rsidP="00AB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вироблення звички до здорового способу життя.</w:t>
      </w:r>
    </w:p>
    <w:p w:rsidR="007A4661" w:rsidRDefault="007A4661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3. Поліпшення якості дошкільної освіти в ЗДО: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- виконання освітньої програми (контроль за виконанням); 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-навчально-методичне забезпечення освітньої діяльності (оновлення методичної бази освітньої діяльності); 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- матеріально-технічне забезпечення освітньої діяльності;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якість проведення навчальних занять;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моніторинг знань, умінь і навичок дошкільників, розробка рекомендацій щодо їх покращення;</w:t>
      </w:r>
    </w:p>
    <w:p w:rsid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ознайомлення працівників закладу з системою оцінювання якості освітнього процесу ECERS-3.</w:t>
      </w:r>
    </w:p>
    <w:p w:rsidR="00AC583F" w:rsidRDefault="00AC583F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87A9B" w:rsidRDefault="00AC583F" w:rsidP="005C1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Якісний склад педагогі</w:t>
      </w:r>
      <w:r w:rsidR="00587A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них працівників</w:t>
      </w:r>
      <w:r w:rsidR="00587A9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894"/>
        <w:gridCol w:w="839"/>
        <w:gridCol w:w="870"/>
        <w:gridCol w:w="889"/>
        <w:gridCol w:w="1018"/>
        <w:gridCol w:w="861"/>
        <w:gridCol w:w="877"/>
        <w:gridCol w:w="871"/>
        <w:gridCol w:w="870"/>
        <w:gridCol w:w="888"/>
      </w:tblGrid>
      <w:tr w:rsidR="00587A9B" w:rsidTr="00587A9B">
        <w:tc>
          <w:tcPr>
            <w:tcW w:w="991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5326" w:type="dxa"/>
            <w:gridSpan w:val="6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Кваліфікаційна категорія</w:t>
            </w:r>
          </w:p>
        </w:tc>
        <w:tc>
          <w:tcPr>
            <w:tcW w:w="3538" w:type="dxa"/>
            <w:gridSpan w:val="4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Педагогічний стаж</w:t>
            </w:r>
          </w:p>
        </w:tc>
      </w:tr>
      <w:tr w:rsidR="00587A9B" w:rsidTr="00587A9B">
        <w:tc>
          <w:tcPr>
            <w:tcW w:w="991" w:type="dxa"/>
            <w:vMerge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894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Вища</w:t>
            </w:r>
          </w:p>
        </w:tc>
        <w:tc>
          <w:tcPr>
            <w:tcW w:w="881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І</w:t>
            </w:r>
          </w:p>
        </w:tc>
        <w:tc>
          <w:tcPr>
            <w:tcW w:w="884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ІІ</w:t>
            </w:r>
          </w:p>
        </w:tc>
        <w:tc>
          <w:tcPr>
            <w:tcW w:w="2667" w:type="dxa"/>
            <w:gridSpan w:val="3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спеціаліст</w:t>
            </w:r>
          </w:p>
        </w:tc>
        <w:tc>
          <w:tcPr>
            <w:tcW w:w="886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 3р.</w:t>
            </w:r>
          </w:p>
        </w:tc>
        <w:tc>
          <w:tcPr>
            <w:tcW w:w="885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 10 р.</w:t>
            </w:r>
          </w:p>
        </w:tc>
        <w:tc>
          <w:tcPr>
            <w:tcW w:w="884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До 20 р.</w:t>
            </w:r>
          </w:p>
        </w:tc>
        <w:tc>
          <w:tcPr>
            <w:tcW w:w="883" w:type="dxa"/>
            <w:vMerge w:val="restart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Від 20р.</w:t>
            </w:r>
          </w:p>
        </w:tc>
      </w:tr>
      <w:tr w:rsidR="00587A9B" w:rsidTr="00587A9B">
        <w:tc>
          <w:tcPr>
            <w:tcW w:w="991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94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81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84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89" w:type="dxa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За 11 </w:t>
            </w:r>
            <w:proofErr w:type="spellStart"/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т.р</w:t>
            </w:r>
            <w:proofErr w:type="spellEnd"/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889" w:type="dxa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За 10 </w:t>
            </w:r>
            <w:proofErr w:type="spellStart"/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т.р</w:t>
            </w:r>
            <w:proofErr w:type="spellEnd"/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889" w:type="dxa"/>
          </w:tcPr>
          <w:p w:rsidR="00587A9B" w:rsidRPr="00587A9B" w:rsidRDefault="00587A9B" w:rsidP="00587A9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За 9 </w:t>
            </w:r>
            <w:proofErr w:type="spellStart"/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т.р</w:t>
            </w:r>
            <w:proofErr w:type="spellEnd"/>
            <w:r w:rsidRPr="00587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886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85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84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83" w:type="dxa"/>
            <w:vMerge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587A9B" w:rsidTr="00587A9B">
        <w:tc>
          <w:tcPr>
            <w:tcW w:w="991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13</w:t>
            </w:r>
          </w:p>
        </w:tc>
        <w:tc>
          <w:tcPr>
            <w:tcW w:w="894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5</w:t>
            </w:r>
          </w:p>
        </w:tc>
        <w:tc>
          <w:tcPr>
            <w:tcW w:w="881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84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4</w:t>
            </w:r>
          </w:p>
        </w:tc>
        <w:tc>
          <w:tcPr>
            <w:tcW w:w="889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</w:t>
            </w:r>
          </w:p>
        </w:tc>
        <w:tc>
          <w:tcPr>
            <w:tcW w:w="889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</w:t>
            </w:r>
          </w:p>
        </w:tc>
        <w:tc>
          <w:tcPr>
            <w:tcW w:w="889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86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885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</w:t>
            </w:r>
          </w:p>
        </w:tc>
        <w:tc>
          <w:tcPr>
            <w:tcW w:w="884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</w:t>
            </w:r>
          </w:p>
        </w:tc>
        <w:tc>
          <w:tcPr>
            <w:tcW w:w="883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</w:tr>
      <w:tr w:rsidR="00587A9B" w:rsidTr="00587A9B">
        <w:tc>
          <w:tcPr>
            <w:tcW w:w="991" w:type="dxa"/>
          </w:tcPr>
          <w:p w:rsidR="00587A9B" w:rsidRDefault="00587A9B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894" w:type="dxa"/>
          </w:tcPr>
          <w:p w:rsidR="00587A9B" w:rsidRDefault="008A3CE9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38,5%</w:t>
            </w:r>
          </w:p>
        </w:tc>
        <w:tc>
          <w:tcPr>
            <w:tcW w:w="881" w:type="dxa"/>
          </w:tcPr>
          <w:p w:rsidR="00587A9B" w:rsidRDefault="008A3CE9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84" w:type="dxa"/>
          </w:tcPr>
          <w:p w:rsidR="00587A9B" w:rsidRDefault="008A3CE9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31%</w:t>
            </w:r>
          </w:p>
        </w:tc>
        <w:tc>
          <w:tcPr>
            <w:tcW w:w="889" w:type="dxa"/>
          </w:tcPr>
          <w:p w:rsidR="00587A9B" w:rsidRDefault="008A3CE9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15,5%</w:t>
            </w:r>
          </w:p>
        </w:tc>
        <w:tc>
          <w:tcPr>
            <w:tcW w:w="889" w:type="dxa"/>
          </w:tcPr>
          <w:p w:rsidR="00587A9B" w:rsidRDefault="008A3CE9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15,25%</w:t>
            </w:r>
          </w:p>
        </w:tc>
        <w:tc>
          <w:tcPr>
            <w:tcW w:w="889" w:type="dxa"/>
          </w:tcPr>
          <w:p w:rsidR="00587A9B" w:rsidRDefault="008A3CE9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86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7,6%</w:t>
            </w:r>
          </w:p>
        </w:tc>
        <w:tc>
          <w:tcPr>
            <w:tcW w:w="885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23%</w:t>
            </w:r>
          </w:p>
        </w:tc>
        <w:tc>
          <w:tcPr>
            <w:tcW w:w="884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23%</w:t>
            </w:r>
          </w:p>
        </w:tc>
        <w:tc>
          <w:tcPr>
            <w:tcW w:w="883" w:type="dxa"/>
          </w:tcPr>
          <w:p w:rsidR="00587A9B" w:rsidRDefault="004205EF" w:rsidP="00AB28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46,4%</w:t>
            </w:r>
          </w:p>
        </w:tc>
      </w:tr>
    </w:tbl>
    <w:p w:rsidR="00587A9B" w:rsidRPr="00AB2823" w:rsidRDefault="00587A9B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Pr="00AB2823" w:rsidRDefault="008A3CE9" w:rsidP="008A3C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uk-UA" w:eastAsia="uk-UA"/>
        </w:rPr>
        <w:drawing>
          <wp:inline distT="0" distB="0" distL="0" distR="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CE9" w:rsidRDefault="008A3CE9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</w:p>
    <w:p w:rsidR="00AB2823" w:rsidRDefault="00AB2823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4.Забезпечення особистісного зростання кожної дитини з урахуванням її задатків, </w:t>
      </w: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br/>
        <w:t>здібностей, індивідуальних  психічних та фізичних особливостей.</w:t>
      </w:r>
    </w:p>
    <w:p w:rsidR="008A3CE9" w:rsidRDefault="008A3CE9" w:rsidP="005C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Задля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виявлення,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підтримк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5C12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розвит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обдарованості,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природних нахилів та зді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бностей дітей дошкільного віку;</w:t>
      </w:r>
      <w:r w:rsidR="005C12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забезпечення персонального шляху реалізації особи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стісного потенціалу вихованців;</w:t>
      </w:r>
      <w:r w:rsidR="005C12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проектування індивідуальн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 освітнього маршруту дитини;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розширення реалізації варіативної складової Базового компонента дошкільної освіти за кількома пріоритетними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напрямами освітньої діяльності;</w:t>
      </w:r>
      <w:r w:rsidR="005C12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реалізація варіативної складової Базовог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 компоненту дошкільної освіти;</w:t>
      </w:r>
      <w:r w:rsidR="005C122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організація діяльності  закладу дошкільної освіти, що відповідає сучасним вимогам суспільства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 закладі створені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постійнодіючі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гуртки:</w:t>
      </w:r>
    </w:p>
    <w:p w:rsidR="008A3CE9" w:rsidRPr="008A3CE9" w:rsidRDefault="008A3CE9" w:rsidP="005C12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«</w:t>
      </w:r>
      <w:proofErr w:type="spellStart"/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Здоров’ятко</w:t>
      </w:r>
      <w:proofErr w:type="spellEnd"/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» (старший дошкільний вік, керівник </w:t>
      </w:r>
      <w:proofErr w:type="spellStart"/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Одробинко</w:t>
      </w:r>
      <w:proofErr w:type="spellEnd"/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Л.Б., інструктор з фізкультури);</w:t>
      </w:r>
    </w:p>
    <w:p w:rsidR="008A3CE9" w:rsidRPr="008A3CE9" w:rsidRDefault="008A3CE9" w:rsidP="005C12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 «Маленькі музиканти» (середній дошкільний вік, керівник Цюпа Ю.В., музичний керівник);</w:t>
      </w:r>
    </w:p>
    <w:p w:rsidR="008A3CE9" w:rsidRPr="005C1229" w:rsidRDefault="00E3106A" w:rsidP="008A3CE9">
      <w:pPr>
        <w:numPr>
          <w:ilvl w:val="0"/>
          <w:numId w:val="8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«</w:t>
      </w:r>
      <w:proofErr w:type="spellStart"/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Медіадошкільник</w:t>
      </w:r>
      <w:proofErr w:type="spellEnd"/>
      <w:r w:rsidRPr="008A3C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» (старший дошкільний вік, керівник Жук З.Р., вихователь - методист).</w:t>
      </w:r>
    </w:p>
    <w:p w:rsidR="00AB2823" w:rsidRPr="00AB2823" w:rsidRDefault="00AB2823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Однією із технічних новинок та актуальних проблем на сьогоднішній день є використання в освітньому процесі ЗДО  інтерактивної дошки. Робота з таким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обладнанням допомагає педагогам  полегшити засвоєння матеріалу дітьми, зробити більш цікавим освітній процес. Інтерактивні заняття  для дітей мають велике значення не тільки для розвитку інтелекту, а й  для розвитку їх моторики. Чим більше діти роблять дрібних і складних рухів пальцями, тим більше ділянок мозку включається в роботу. </w:t>
      </w:r>
    </w:p>
    <w:p w:rsidR="00AB2823" w:rsidRDefault="00AB2823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заняттях з використанням інтерактивної дошки формується координація спільної діяльності зорового та моторного аналізаторів. Наші дошкільнята із задоволенням працю</w:t>
      </w:r>
      <w:r w:rsid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ють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</w:t>
      </w:r>
      <w:r w:rsid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інтерактивних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заняттях, активно включаються у виконання завдань, так як технічні засоби дозволяють включати в освітній процес і звук і дію і мультиплікацію, що підвищує увагу дітей. </w:t>
      </w:r>
    </w:p>
    <w:p w:rsidR="008B0AC2" w:rsidRDefault="008B0AC2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C1229" w:rsidRDefault="005C1229" w:rsidP="005C12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Зведений моніторинг знань дітей: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5C1229" w:rsidTr="00990D8C">
        <w:tc>
          <w:tcPr>
            <w:tcW w:w="2463" w:type="dxa"/>
            <w:tcBorders>
              <w:tr2bl w:val="single" w:sz="4" w:space="0" w:color="auto"/>
            </w:tcBorders>
          </w:tcPr>
          <w:p w:rsidR="005C1229" w:rsidRDefault="00990D8C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Роки</w:t>
            </w:r>
          </w:p>
          <w:p w:rsidR="00990D8C" w:rsidRDefault="00990D8C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          Рівні 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2020-2021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2021-2022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І півріччя 2022-2023</w:t>
            </w:r>
          </w:p>
        </w:tc>
      </w:tr>
      <w:tr w:rsidR="005C1229" w:rsidTr="005C1229">
        <w:tc>
          <w:tcPr>
            <w:tcW w:w="2463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Високий 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20,3%</w:t>
            </w:r>
          </w:p>
        </w:tc>
        <w:tc>
          <w:tcPr>
            <w:tcW w:w="2464" w:type="dxa"/>
          </w:tcPr>
          <w:p w:rsidR="005C1229" w:rsidRDefault="00990D8C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28,1%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37,5%</w:t>
            </w:r>
          </w:p>
        </w:tc>
      </w:tr>
      <w:tr w:rsidR="005C1229" w:rsidTr="005C1229">
        <w:tc>
          <w:tcPr>
            <w:tcW w:w="2463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Середній </w:t>
            </w:r>
          </w:p>
        </w:tc>
        <w:tc>
          <w:tcPr>
            <w:tcW w:w="2464" w:type="dxa"/>
          </w:tcPr>
          <w:p w:rsidR="005C1229" w:rsidRDefault="005C1229" w:rsidP="005C1229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36,1%</w:t>
            </w:r>
          </w:p>
        </w:tc>
        <w:tc>
          <w:tcPr>
            <w:tcW w:w="2464" w:type="dxa"/>
          </w:tcPr>
          <w:p w:rsidR="005C1229" w:rsidRDefault="00990D8C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39,85%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45,83%</w:t>
            </w:r>
          </w:p>
        </w:tc>
      </w:tr>
      <w:tr w:rsidR="005C1229" w:rsidTr="005C1229">
        <w:tc>
          <w:tcPr>
            <w:tcW w:w="2463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Д</w:t>
            </w:r>
            <w:r w:rsidR="00990D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ос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тній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33,3%</w:t>
            </w:r>
          </w:p>
        </w:tc>
        <w:tc>
          <w:tcPr>
            <w:tcW w:w="2464" w:type="dxa"/>
          </w:tcPr>
          <w:p w:rsidR="005C1229" w:rsidRDefault="00990D8C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27,5%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15,87%</w:t>
            </w:r>
          </w:p>
        </w:tc>
      </w:tr>
      <w:tr w:rsidR="005C1229" w:rsidTr="005C1229">
        <w:tc>
          <w:tcPr>
            <w:tcW w:w="2463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Низький 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10,3%</w:t>
            </w:r>
          </w:p>
        </w:tc>
        <w:tc>
          <w:tcPr>
            <w:tcW w:w="2464" w:type="dxa"/>
          </w:tcPr>
          <w:p w:rsidR="005C1229" w:rsidRDefault="00990D8C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4,55%</w:t>
            </w:r>
          </w:p>
        </w:tc>
        <w:tc>
          <w:tcPr>
            <w:tcW w:w="2464" w:type="dxa"/>
          </w:tcPr>
          <w:p w:rsidR="005C1229" w:rsidRDefault="005C1229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0,8%</w:t>
            </w:r>
          </w:p>
        </w:tc>
      </w:tr>
    </w:tbl>
    <w:p w:rsidR="005C1229" w:rsidRDefault="005C1229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90D8C" w:rsidRPr="00AB2823" w:rsidRDefault="00990D8C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uk-UA" w:eastAsia="uk-UA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2823" w:rsidRDefault="00AB2823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576C3" w:rsidRDefault="008576C3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омп'ютерні технологі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не тільки допомагають набути й з</w:t>
      </w:r>
      <w:r w:rsid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акріпити раніше отримані знання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але</w:t>
      </w:r>
      <w:r w:rsid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 </w:t>
      </w:r>
      <w:proofErr w:type="spellStart"/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емоційно</w:t>
      </w:r>
      <w:proofErr w:type="spellEnd"/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розкріпачують дітей, активізують і спонукають до пізнавальної діяльності будучи потужним засобом оптимізації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під час занять 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 дітьми – логопатами. 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Логопед може користуватися </w:t>
      </w:r>
      <w:r w:rsid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</w:t>
      </w:r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ожливостями ІКТ на всіх етапах корекційного процесу: від обстеження дитини – логопата до формування зв'язного мовлення. Регулярне використання комп'ютерних технологій, дозволяє фахівцю накопичити банк електронних освітніх ресурсів: комп'ютерні логопедичні програми, комп'ютерні навчальні ігри, мультимедійні презентації, логопедичні тренажери і </w:t>
      </w:r>
      <w:proofErr w:type="spellStart"/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аудіоматеріал</w:t>
      </w:r>
      <w:proofErr w:type="spellEnd"/>
      <w:r w:rsidRPr="008576C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всі</w:t>
      </w:r>
      <w:r w:rsid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ма напрямами корекційної роботи, що забезпечить </w:t>
      </w:r>
      <w:r w:rsidR="00CC7E2E" w:rsidRPr="00CC7E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досягти значно кращих і більш стійких результатів корекції мовленнєвих порушень.</w:t>
      </w:r>
    </w:p>
    <w:p w:rsidR="00CC7E2E" w:rsidRDefault="00CC7E2E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B0AC2" w:rsidRDefault="008B0AC2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B0AC2" w:rsidRDefault="008B0AC2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C7E2E" w:rsidRDefault="008B0AC2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Моніторинг відвідування дітьми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логопункту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</w:tblGrid>
      <w:tr w:rsidR="00CC7E2E" w:rsidTr="00CC7E2E">
        <w:tc>
          <w:tcPr>
            <w:tcW w:w="2463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Зараховано 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логопункту</w:t>
            </w:r>
            <w:proofErr w:type="spellEnd"/>
          </w:p>
        </w:tc>
        <w:tc>
          <w:tcPr>
            <w:tcW w:w="2464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Група старшого дошкільного віку</w:t>
            </w:r>
          </w:p>
        </w:tc>
        <w:tc>
          <w:tcPr>
            <w:tcW w:w="2464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Група середнього дошкільного віку</w:t>
            </w:r>
          </w:p>
        </w:tc>
      </w:tr>
      <w:tr w:rsidR="00CC7E2E" w:rsidTr="00CC7E2E">
        <w:tc>
          <w:tcPr>
            <w:tcW w:w="2463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15.09. 2022р.</w:t>
            </w:r>
          </w:p>
        </w:tc>
        <w:tc>
          <w:tcPr>
            <w:tcW w:w="2464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15 (8 виговорилися</w:t>
            </w:r>
            <w:r w:rsidR="008B0A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)</w:t>
            </w:r>
          </w:p>
        </w:tc>
        <w:tc>
          <w:tcPr>
            <w:tcW w:w="2464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</w:tr>
      <w:tr w:rsidR="00CC7E2E" w:rsidTr="00CC7E2E">
        <w:tc>
          <w:tcPr>
            <w:tcW w:w="2463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01.01.2023</w:t>
            </w:r>
          </w:p>
        </w:tc>
        <w:tc>
          <w:tcPr>
            <w:tcW w:w="2464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10</w:t>
            </w:r>
          </w:p>
        </w:tc>
        <w:tc>
          <w:tcPr>
            <w:tcW w:w="2464" w:type="dxa"/>
          </w:tcPr>
          <w:p w:rsidR="00CC7E2E" w:rsidRDefault="00CC7E2E" w:rsidP="00AB2823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5</w:t>
            </w:r>
          </w:p>
        </w:tc>
      </w:tr>
    </w:tbl>
    <w:p w:rsidR="00CC7E2E" w:rsidRPr="00CC7E2E" w:rsidRDefault="00CC7E2E" w:rsidP="00AB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Default="007A4661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5. </w:t>
      </w:r>
      <w:r w:rsidR="00AB2823"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Міжнародне співробітництво.</w:t>
      </w:r>
    </w:p>
    <w:p w:rsidR="007A4661" w:rsidRPr="004205EF" w:rsidRDefault="007A4661" w:rsidP="004205EF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Налагодження співпраці з дошкільним закладом </w:t>
      </w:r>
      <w:r w:rsidR="00AB2823" w:rsidRPr="007A4661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 w:rsidR="00AB2823" w:rsidRPr="007A4661">
        <w:rPr>
          <w:rFonts w:ascii="Times New Roman" w:hAnsi="Times New Roman" w:cs="Times New Roman"/>
          <w:sz w:val="26"/>
          <w:szCs w:val="26"/>
        </w:rPr>
        <w:t>Scoiattolo</w:t>
      </w:r>
      <w:proofErr w:type="spellEnd"/>
      <w:r w:rsidRPr="007A466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B2823" w:rsidRPr="007A4661">
        <w:rPr>
          <w:rFonts w:ascii="Times New Roman" w:hAnsi="Times New Roman" w:cs="Times New Roman"/>
          <w:sz w:val="26"/>
          <w:szCs w:val="26"/>
          <w:lang w:val="uk-UA"/>
        </w:rPr>
        <w:t>(«Білочка»)</w:t>
      </w:r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 м. </w:t>
      </w:r>
      <w:proofErr w:type="spellStart"/>
      <w:r w:rsidRPr="007A4661">
        <w:rPr>
          <w:rFonts w:ascii="Times New Roman" w:hAnsi="Times New Roman" w:cs="Times New Roman"/>
          <w:sz w:val="26"/>
          <w:szCs w:val="26"/>
        </w:rPr>
        <w:t>Castelfranko</w:t>
      </w:r>
      <w:proofErr w:type="spellEnd"/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A4661">
        <w:rPr>
          <w:rFonts w:ascii="Times New Roman" w:hAnsi="Times New Roman" w:cs="Times New Roman"/>
          <w:sz w:val="26"/>
          <w:szCs w:val="26"/>
        </w:rPr>
        <w:t>Emilia</w:t>
      </w:r>
      <w:proofErr w:type="spellEnd"/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 (Італія).</w:t>
      </w:r>
    </w:p>
    <w:p w:rsidR="00AB2823" w:rsidRDefault="00AB2823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6. Співпраця з батьками.</w:t>
      </w:r>
      <w:r w:rsidR="007A46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</w:p>
    <w:p w:rsidR="007A4661" w:rsidRPr="007A4661" w:rsidRDefault="007A4661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A46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Продовжувати вдосконалювати роботу з батьками за допомогою інтерактивних форм:</w:t>
      </w:r>
    </w:p>
    <w:p w:rsidR="00AB2823" w:rsidRPr="00AB2823" w:rsidRDefault="00AB2823" w:rsidP="00AB2823">
      <w:pPr>
        <w:numPr>
          <w:ilvl w:val="0"/>
          <w:numId w:val="6"/>
        </w:numPr>
        <w:tabs>
          <w:tab w:val="clear" w:pos="644"/>
          <w:tab w:val="num" w:pos="284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батьківські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Viber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– групи;</w:t>
      </w:r>
    </w:p>
    <w:p w:rsidR="00AB2823" w:rsidRPr="00AB2823" w:rsidRDefault="00AB2823" w:rsidP="00AB2823">
      <w:pPr>
        <w:numPr>
          <w:ilvl w:val="0"/>
          <w:numId w:val="6"/>
        </w:numPr>
        <w:tabs>
          <w:tab w:val="clear" w:pos="644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співпраця через платформу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Go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gle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classroom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;</w:t>
      </w:r>
    </w:p>
    <w:p w:rsidR="00AB2823" w:rsidRPr="00AB2823" w:rsidRDefault="00AB2823" w:rsidP="00AB2823">
      <w:pPr>
        <w:numPr>
          <w:ilvl w:val="0"/>
          <w:numId w:val="6"/>
        </w:numPr>
        <w:tabs>
          <w:tab w:val="clear" w:pos="644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розмови з батьками на свіжому повітрі з батьками;</w:t>
      </w:r>
    </w:p>
    <w:p w:rsidR="00AB2823" w:rsidRPr="00AB2823" w:rsidRDefault="00AB2823" w:rsidP="00AB2823">
      <w:pPr>
        <w:pStyle w:val="a3"/>
        <w:numPr>
          <w:ilvl w:val="0"/>
          <w:numId w:val="6"/>
        </w:numPr>
        <w:tabs>
          <w:tab w:val="clear" w:pos="644"/>
          <w:tab w:val="num" w:pos="284"/>
          <w:tab w:val="num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Zoom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– зустрічі з батьками;</w:t>
      </w:r>
    </w:p>
    <w:p w:rsidR="00AB2823" w:rsidRPr="00AB2823" w:rsidRDefault="00AB2823" w:rsidP="00AB2823">
      <w:pPr>
        <w:numPr>
          <w:ilvl w:val="0"/>
          <w:numId w:val="6"/>
        </w:numPr>
        <w:tabs>
          <w:tab w:val="clear" w:pos="644"/>
          <w:tab w:val="num" w:pos="142"/>
          <w:tab w:val="num" w:pos="567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Висвітлення інформації на сторінках 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Facebook</w:t>
      </w: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сайті закладу.</w:t>
      </w:r>
    </w:p>
    <w:p w:rsidR="00AB2823" w:rsidRPr="00AB2823" w:rsidRDefault="00AB2823" w:rsidP="00AB2823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7.Виховання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любові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до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України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, до </w:t>
      </w:r>
      <w:proofErr w:type="spellStart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Батьківщини</w:t>
      </w:r>
      <w:proofErr w:type="spellEnd"/>
      <w:r w:rsidRPr="00AB282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:rsidR="007A4661" w:rsidRPr="007A4661" w:rsidRDefault="007A4661" w:rsidP="007A46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4661">
        <w:rPr>
          <w:rFonts w:ascii="Times New Roman" w:hAnsi="Times New Roman" w:cs="Times New Roman"/>
          <w:sz w:val="26"/>
          <w:szCs w:val="26"/>
          <w:lang w:val="uk-UA"/>
        </w:rPr>
        <w:t>З огляду на актуальність означеної проблеми патріотичне виховання дітей є одним з пріоритетних напрямків освітньої роботи з дітьми дошкільного віку. Патріотичні почуття дітей дошкільного віку засновуються на</w:t>
      </w:r>
      <w:r w:rsidRPr="007A4661">
        <w:rPr>
          <w:rFonts w:ascii="Times New Roman" w:hAnsi="Times New Roman" w:cs="Times New Roman"/>
          <w:sz w:val="26"/>
          <w:szCs w:val="26"/>
        </w:rPr>
        <w:t> </w:t>
      </w:r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 їх інтересі до найближчого оточення</w:t>
      </w:r>
      <w:r w:rsidRPr="007A4661">
        <w:rPr>
          <w:rFonts w:ascii="Times New Roman" w:hAnsi="Times New Roman" w:cs="Times New Roman"/>
          <w:sz w:val="26"/>
          <w:szCs w:val="26"/>
        </w:rPr>
        <w:t> </w:t>
      </w:r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 (сім’ї, батьківському дому, рідного міста) , яке вони бачать щодня, вважають своїм рідним, нерозривно пов’язаним з ними.</w:t>
      </w:r>
    </w:p>
    <w:p w:rsidR="007A4661" w:rsidRPr="007A4661" w:rsidRDefault="007A4661" w:rsidP="007A46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4661">
        <w:rPr>
          <w:rFonts w:ascii="Times New Roman" w:hAnsi="Times New Roman" w:cs="Times New Roman"/>
          <w:sz w:val="26"/>
          <w:szCs w:val="26"/>
          <w:lang w:val="uk-UA"/>
        </w:rPr>
        <w:t xml:space="preserve">Протягом дошкільного дитинства відбувається формування культурно-ціннісних орієнтацій духовно-етичної основи особистості дитини, розвиток її емоцій, </w:t>
      </w:r>
      <w:proofErr w:type="spellStart"/>
      <w:r w:rsidRPr="007A4661">
        <w:rPr>
          <w:rFonts w:ascii="Times New Roman" w:hAnsi="Times New Roman" w:cs="Times New Roman"/>
          <w:sz w:val="26"/>
          <w:szCs w:val="26"/>
          <w:lang w:val="uk-UA"/>
        </w:rPr>
        <w:t>відчуттів</w:t>
      </w:r>
      <w:proofErr w:type="spellEnd"/>
      <w:r w:rsidRPr="007A4661">
        <w:rPr>
          <w:rFonts w:ascii="Times New Roman" w:hAnsi="Times New Roman" w:cs="Times New Roman"/>
          <w:sz w:val="26"/>
          <w:szCs w:val="26"/>
          <w:lang w:val="uk-UA"/>
        </w:rPr>
        <w:t>, мислення, механізмів соціальної адаптації в суспільстві, починається процес національно-культурної само ідентифікації, усвідомлення себе в навколишньому світі.</w:t>
      </w:r>
      <w:r w:rsidRPr="007A4661">
        <w:rPr>
          <w:rFonts w:ascii="Times New Roman" w:hAnsi="Times New Roman" w:cs="Times New Roman"/>
          <w:sz w:val="26"/>
          <w:szCs w:val="26"/>
        </w:rPr>
        <w:t> </w:t>
      </w:r>
    </w:p>
    <w:p w:rsidR="00AB2823" w:rsidRPr="00AC583F" w:rsidRDefault="00AC583F" w:rsidP="00AB282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C58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Завдання:</w:t>
      </w:r>
    </w:p>
    <w:p w:rsidR="00AB2823" w:rsidRPr="00AB2823" w:rsidRDefault="00AB2823" w:rsidP="00420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формування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любові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ідного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краю (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причетності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рідного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дому,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сім'ї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дитячого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садка,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);</w:t>
      </w:r>
    </w:p>
    <w:p w:rsidR="00AB2823" w:rsidRPr="00AB2823" w:rsidRDefault="00AB2823" w:rsidP="00420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формування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духовно-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моральних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взаємин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AB2823" w:rsidRPr="00AB2823" w:rsidRDefault="00AB2823" w:rsidP="00420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формування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любові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культурного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спадку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свого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народу;</w:t>
      </w:r>
    </w:p>
    <w:p w:rsidR="00AB2823" w:rsidRPr="00AB2823" w:rsidRDefault="00AB2823" w:rsidP="00420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виховання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любові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поваги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своїх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національних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особливостей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AB2823" w:rsidRPr="00AB2823" w:rsidRDefault="00AB2823" w:rsidP="00420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почуття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власної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гідності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як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представників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свого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народу;</w:t>
      </w:r>
    </w:p>
    <w:p w:rsidR="00AB2823" w:rsidRPr="004205EF" w:rsidRDefault="00AB2823" w:rsidP="004205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толерантне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ставлення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представників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інших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національностей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ровесник</w:t>
      </w:r>
      <w:proofErr w:type="gram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батьків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сусідів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>інших</w:t>
      </w:r>
      <w:proofErr w:type="spellEnd"/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людей</w:t>
      </w:r>
      <w:r w:rsidR="004205E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B2823" w:rsidRPr="00AB2823" w:rsidRDefault="00AB2823" w:rsidP="00AB28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8.Формування корпоративного іміджу дошкільного закладу.</w:t>
      </w:r>
    </w:p>
    <w:p w:rsidR="00AB2823" w:rsidRPr="00AB2823" w:rsidRDefault="00AB2823" w:rsidP="00AB2823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Основними завданнями :</w:t>
      </w:r>
    </w:p>
    <w:p w:rsidR="00AB2823" w:rsidRPr="00AB2823" w:rsidRDefault="00AB2823" w:rsidP="00AB2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формування творчого  педагогічного колективу  однодумців;</w:t>
      </w:r>
    </w:p>
    <w:p w:rsidR="00AB2823" w:rsidRPr="00AB2823" w:rsidRDefault="00AB2823" w:rsidP="00AB2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створення комфортних умов  для дітей, оригінального розвивального середовища;</w:t>
      </w:r>
    </w:p>
    <w:p w:rsidR="00AB2823" w:rsidRPr="00AB2823" w:rsidRDefault="00AB2823" w:rsidP="00AB2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заснування  та підтримання традицій;</w:t>
      </w:r>
    </w:p>
    <w:p w:rsidR="00AB2823" w:rsidRPr="00AB2823" w:rsidRDefault="00AB2823" w:rsidP="00AB2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участь педагогів у конкурсах професійної майстерності;</w:t>
      </w:r>
    </w:p>
    <w:p w:rsidR="00AB2823" w:rsidRDefault="00AB2823" w:rsidP="00AB2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B28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поширення досвіду роботи колективу.</w:t>
      </w:r>
    </w:p>
    <w:p w:rsidR="00671AFA" w:rsidRDefault="00671AFA" w:rsidP="008C49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3106A" w:rsidRDefault="00E3106A" w:rsidP="008C49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B2823" w:rsidRPr="00AB2823" w:rsidRDefault="00AC583F" w:rsidP="00AB282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lastRenderedPageBreak/>
        <w:t xml:space="preserve">ІІІ. </w:t>
      </w:r>
      <w:r w:rsidR="00671AFA" w:rsidRPr="00AC583F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Пріоритети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985"/>
        <w:gridCol w:w="2943"/>
      </w:tblGrid>
      <w:tr w:rsidR="00990D8C" w:rsidRPr="008C4917" w:rsidTr="008B0AC2">
        <w:tc>
          <w:tcPr>
            <w:tcW w:w="534" w:type="dxa"/>
          </w:tcPr>
          <w:p w:rsidR="00990D8C" w:rsidRDefault="00990D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93" w:type="dxa"/>
          </w:tcPr>
          <w:p w:rsidR="00990D8C" w:rsidRPr="00990D8C" w:rsidRDefault="00990D8C" w:rsidP="00594F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Створення умов для формування іміджу закладу (розвивальне середовище)</w:t>
            </w:r>
          </w:p>
        </w:tc>
        <w:tc>
          <w:tcPr>
            <w:tcW w:w="1985" w:type="dxa"/>
          </w:tcPr>
          <w:p w:rsidR="00990D8C" w:rsidRPr="00990D8C" w:rsidRDefault="00990D8C" w:rsidP="00594F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990D8C" w:rsidP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Адміністрація, батьківська громада</w:t>
            </w:r>
          </w:p>
        </w:tc>
      </w:tr>
      <w:tr w:rsidR="00990D8C" w:rsidRPr="00A151FB" w:rsidTr="008B0AC2">
        <w:tc>
          <w:tcPr>
            <w:tcW w:w="534" w:type="dxa"/>
          </w:tcPr>
          <w:p w:rsidR="00990D8C" w:rsidRDefault="00990D8C" w:rsidP="00AB4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393" w:type="dxa"/>
          </w:tcPr>
          <w:p w:rsidR="00990D8C" w:rsidRPr="00990D8C" w:rsidRDefault="00990D8C" w:rsidP="00AF20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Проєкт</w:t>
            </w:r>
            <w:proofErr w:type="spellEnd"/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облаштування найпростішого укриття на території закладу.</w:t>
            </w:r>
          </w:p>
        </w:tc>
        <w:tc>
          <w:tcPr>
            <w:tcW w:w="1985" w:type="dxa"/>
          </w:tcPr>
          <w:p w:rsidR="00990D8C" w:rsidRPr="00990D8C" w:rsidRDefault="00990D8C" w:rsidP="00AF20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990D8C" w:rsidP="00AF20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ДСНС, відділ освіти, адміністрація закладу</w:t>
            </w:r>
          </w:p>
        </w:tc>
      </w:tr>
      <w:tr w:rsidR="00990D8C" w:rsidTr="008B0AC2">
        <w:tc>
          <w:tcPr>
            <w:tcW w:w="534" w:type="dxa"/>
          </w:tcPr>
          <w:p w:rsidR="00990D8C" w:rsidRDefault="00990D8C" w:rsidP="00AB4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393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інтерактивної кімнати (придбання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компютерної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інтерактивної панелі з вбудованим ПК)</w:t>
            </w:r>
          </w:p>
        </w:tc>
        <w:tc>
          <w:tcPr>
            <w:tcW w:w="1985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Батьківська громада, ВО</w:t>
            </w:r>
          </w:p>
        </w:tc>
      </w:tr>
      <w:tr w:rsidR="00990D8C" w:rsidTr="008B0AC2">
        <w:tc>
          <w:tcPr>
            <w:tcW w:w="534" w:type="dxa"/>
          </w:tcPr>
          <w:p w:rsidR="00990D8C" w:rsidRDefault="00990D8C" w:rsidP="00AB4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393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Проєкт</w:t>
            </w:r>
            <w:proofErr w:type="spellEnd"/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спортивної зали  та спортивн</w:t>
            </w:r>
            <w:r w:rsidR="004F079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ого майданчика, майданчиків ЗДО</w:t>
            </w:r>
          </w:p>
        </w:tc>
        <w:tc>
          <w:tcPr>
            <w:tcW w:w="1985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Батьківська громада, ВО</w:t>
            </w:r>
          </w:p>
        </w:tc>
      </w:tr>
      <w:tr w:rsidR="00990D8C" w:rsidTr="008B0AC2">
        <w:tc>
          <w:tcPr>
            <w:tcW w:w="534" w:type="dxa"/>
          </w:tcPr>
          <w:p w:rsidR="00990D8C" w:rsidRDefault="00990D8C" w:rsidP="00AB4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393" w:type="dxa"/>
          </w:tcPr>
          <w:p w:rsidR="00990D8C" w:rsidRPr="00990D8C" w:rsidRDefault="00990D8C" w:rsidP="007A4661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990D8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Проєкт</w:t>
            </w:r>
            <w:proofErr w:type="spellEnd"/>
            <w:r w:rsidRPr="00990D8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модернізації харчоблоку.</w:t>
            </w:r>
          </w:p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ВО</w:t>
            </w:r>
          </w:p>
        </w:tc>
      </w:tr>
      <w:tr w:rsidR="00990D8C" w:rsidTr="008B0AC2">
        <w:tc>
          <w:tcPr>
            <w:tcW w:w="534" w:type="dxa"/>
          </w:tcPr>
          <w:p w:rsidR="00990D8C" w:rsidRDefault="00990D8C" w:rsidP="00AB4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93" w:type="dxa"/>
          </w:tcPr>
          <w:p w:rsidR="00990D8C" w:rsidRPr="00990D8C" w:rsidRDefault="004F07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Дахи ЗДО та господарських будівель.</w:t>
            </w:r>
          </w:p>
        </w:tc>
        <w:tc>
          <w:tcPr>
            <w:tcW w:w="1985" w:type="dxa"/>
          </w:tcPr>
          <w:p w:rsidR="00990D8C" w:rsidRPr="00990D8C" w:rsidRDefault="004F07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4F07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ВО</w:t>
            </w:r>
          </w:p>
        </w:tc>
      </w:tr>
      <w:tr w:rsidR="00990D8C" w:rsidTr="008B0AC2">
        <w:tc>
          <w:tcPr>
            <w:tcW w:w="534" w:type="dxa"/>
          </w:tcPr>
          <w:p w:rsidR="00990D8C" w:rsidRDefault="00990D8C" w:rsidP="00AB40F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393" w:type="dxa"/>
          </w:tcPr>
          <w:p w:rsidR="00990D8C" w:rsidRPr="00990D8C" w:rsidRDefault="004205EF" w:rsidP="00671A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Ремонт ринв, водостоків</w:t>
            </w:r>
          </w:p>
        </w:tc>
        <w:tc>
          <w:tcPr>
            <w:tcW w:w="1985" w:type="dxa"/>
          </w:tcPr>
          <w:p w:rsidR="00990D8C" w:rsidRPr="00990D8C" w:rsidRDefault="00990D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90D8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2943" w:type="dxa"/>
          </w:tcPr>
          <w:p w:rsidR="00990D8C" w:rsidRPr="00990D8C" w:rsidRDefault="004F07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ВО</w:t>
            </w:r>
          </w:p>
        </w:tc>
      </w:tr>
    </w:tbl>
    <w:p w:rsidR="00587AA7" w:rsidRDefault="00587AA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B4905" w:rsidRPr="00AC583F" w:rsidRDefault="00AC583F" w:rsidP="004205EF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C583F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Pr="00AC583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C58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</w:t>
      </w:r>
      <w:r w:rsidR="006B4905" w:rsidRPr="00AC583F">
        <w:rPr>
          <w:rFonts w:ascii="Times New Roman" w:hAnsi="Times New Roman" w:cs="Times New Roman"/>
          <w:b/>
          <w:sz w:val="26"/>
          <w:szCs w:val="26"/>
          <w:lang w:val="uk-UA"/>
        </w:rPr>
        <w:t>Ключові результати:</w:t>
      </w:r>
    </w:p>
    <w:p w:rsidR="006B4905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0790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Реалізація комплексних, парціальних програм,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методик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розвитку, виховання та навчання дітей у роботі закладу.</w:t>
      </w:r>
    </w:p>
    <w:p w:rsidR="004F0790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Впровадження сучасних інноваційних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методологій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освітнього процесу.</w:t>
      </w:r>
    </w:p>
    <w:p w:rsidR="004F0790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 Забезпечення виконання вимог Стандарту з урахуванням задатків, нахилів, здібностей, індивідуальних психічних і фізичних можливостей у найбільш оптимальній для кожної дитини формі.</w:t>
      </w:r>
    </w:p>
    <w:p w:rsidR="004F0790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 Оснащення у закладі освіти інтерактивної кімнати.</w:t>
      </w:r>
    </w:p>
    <w:p w:rsidR="004F0790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Вдосконалення партнерської роботи між закладом та родинами вихованців за допомогою інтерактивних форм роботи.</w:t>
      </w:r>
    </w:p>
    <w:p w:rsidR="004F0790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 Забезпечення наступності дошкільної і початкової освіти.</w:t>
      </w:r>
    </w:p>
    <w:p w:rsidR="004205EF" w:rsidRDefault="004F0790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 Забезпечення участі педагогічних праців</w:t>
      </w:r>
      <w:r w:rsidR="004205EF">
        <w:rPr>
          <w:rFonts w:ascii="Times New Roman" w:hAnsi="Times New Roman" w:cs="Times New Roman"/>
          <w:sz w:val="26"/>
          <w:szCs w:val="26"/>
          <w:lang w:val="uk-UA"/>
        </w:rPr>
        <w:t>ників у заходах, творчих групах міста; налагодження пар</w:t>
      </w:r>
      <w:r w:rsidR="008B0AC2">
        <w:rPr>
          <w:rFonts w:ascii="Times New Roman" w:hAnsi="Times New Roman" w:cs="Times New Roman"/>
          <w:sz w:val="26"/>
          <w:szCs w:val="26"/>
          <w:lang w:val="uk-UA"/>
        </w:rPr>
        <w:t>тнерських міжнародних контактів; р</w:t>
      </w:r>
      <w:r w:rsidR="004205EF">
        <w:rPr>
          <w:rFonts w:ascii="Times New Roman" w:hAnsi="Times New Roman" w:cs="Times New Roman"/>
          <w:sz w:val="26"/>
          <w:szCs w:val="26"/>
          <w:lang w:val="uk-UA"/>
        </w:rPr>
        <w:t>озвиток педагогічної майстерності педагогів.</w:t>
      </w:r>
    </w:p>
    <w:p w:rsidR="004205EF" w:rsidRPr="004F0790" w:rsidRDefault="008B0AC2" w:rsidP="008B0AC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205EF">
        <w:rPr>
          <w:rFonts w:ascii="Times New Roman" w:hAnsi="Times New Roman" w:cs="Times New Roman"/>
          <w:sz w:val="26"/>
          <w:szCs w:val="26"/>
          <w:lang w:val="uk-UA"/>
        </w:rPr>
        <w:t>. Формування позитивного корпоративного іміджу закладу.</w:t>
      </w:r>
    </w:p>
    <w:sectPr w:rsidR="004205EF" w:rsidRPr="004F0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369"/>
    <w:multiLevelType w:val="hybridMultilevel"/>
    <w:tmpl w:val="92C4EB7A"/>
    <w:lvl w:ilvl="0" w:tplc="240C6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6A10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D86D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AA8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2C4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10F3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C9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A7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627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331CC0"/>
    <w:multiLevelType w:val="hybridMultilevel"/>
    <w:tmpl w:val="3D2E67EE"/>
    <w:lvl w:ilvl="0" w:tplc="A14C8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8C21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9AB8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40B7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AB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A36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EEF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E4F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4A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BB43191"/>
    <w:multiLevelType w:val="hybridMultilevel"/>
    <w:tmpl w:val="BEDE0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46A6"/>
    <w:multiLevelType w:val="hybridMultilevel"/>
    <w:tmpl w:val="08CE133A"/>
    <w:lvl w:ilvl="0" w:tplc="16A8850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F23803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DAD1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422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08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0D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B2E8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584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28B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B6814FB"/>
    <w:multiLevelType w:val="hybridMultilevel"/>
    <w:tmpl w:val="418621A0"/>
    <w:lvl w:ilvl="0" w:tplc="3912D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1A92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EC73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2077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0D0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C3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678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873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4C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E1D6E8F"/>
    <w:multiLevelType w:val="hybridMultilevel"/>
    <w:tmpl w:val="758AB22E"/>
    <w:lvl w:ilvl="0" w:tplc="1F2C3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E9C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44D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0D0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A018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0441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C4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A8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68A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DF1963"/>
    <w:multiLevelType w:val="hybridMultilevel"/>
    <w:tmpl w:val="850CB744"/>
    <w:lvl w:ilvl="0" w:tplc="042A19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23B6E"/>
    <w:multiLevelType w:val="hybridMultilevel"/>
    <w:tmpl w:val="6B925D60"/>
    <w:lvl w:ilvl="0" w:tplc="C150A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63F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4455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AED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4ED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276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AA53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830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8810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66B269E"/>
    <w:multiLevelType w:val="hybridMultilevel"/>
    <w:tmpl w:val="6F966294"/>
    <w:lvl w:ilvl="0" w:tplc="67BC2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AFE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EE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8FF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E4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A4AA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B410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05E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87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AC"/>
    <w:rsid w:val="002D1165"/>
    <w:rsid w:val="004205EF"/>
    <w:rsid w:val="004F0790"/>
    <w:rsid w:val="00587A9B"/>
    <w:rsid w:val="00587AA7"/>
    <w:rsid w:val="005C1229"/>
    <w:rsid w:val="00671AFA"/>
    <w:rsid w:val="006B4905"/>
    <w:rsid w:val="007A4661"/>
    <w:rsid w:val="008576C3"/>
    <w:rsid w:val="008A3CE9"/>
    <w:rsid w:val="008B0AC2"/>
    <w:rsid w:val="008C4917"/>
    <w:rsid w:val="00990D8C"/>
    <w:rsid w:val="00A151FB"/>
    <w:rsid w:val="00AB2823"/>
    <w:rsid w:val="00AC583F"/>
    <w:rsid w:val="00CC7E2E"/>
    <w:rsid w:val="00DE43AC"/>
    <w:rsid w:val="00E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823"/>
    <w:pPr>
      <w:ind w:left="720"/>
      <w:contextualSpacing/>
    </w:pPr>
  </w:style>
  <w:style w:type="table" w:styleId="a4">
    <w:name w:val="Table Grid"/>
    <w:basedOn w:val="a1"/>
    <w:uiPriority w:val="59"/>
    <w:rsid w:val="007A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71A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CE9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823"/>
    <w:pPr>
      <w:ind w:left="720"/>
      <w:contextualSpacing/>
    </w:pPr>
  </w:style>
  <w:style w:type="table" w:styleId="a4">
    <w:name w:val="Table Grid"/>
    <w:basedOn w:val="a1"/>
    <w:uiPriority w:val="59"/>
    <w:rsid w:val="007A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71A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CE9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347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2vm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Якісний склад педагогічних працівників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вища </c:v>
                </c:pt>
                <c:pt idx="1">
                  <c:v>І категорія</c:v>
                </c:pt>
                <c:pt idx="2">
                  <c:v>ІІ категорія</c:v>
                </c:pt>
                <c:pt idx="3">
                  <c:v>11 тарифний розряд</c:v>
                </c:pt>
                <c:pt idx="4">
                  <c:v>10 тарифний розряд</c:v>
                </c:pt>
                <c:pt idx="5">
                  <c:v>9 тарифний розряд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38.5</c:v>
                </c:pt>
                <c:pt idx="1">
                  <c:v>0</c:v>
                </c:pt>
                <c:pt idx="2">
                  <c:v>31</c:v>
                </c:pt>
                <c:pt idx="3">
                  <c:v>15.5</c:v>
                </c:pt>
                <c:pt idx="4">
                  <c:v>15.5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вищий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20.3</c:v>
                </c:pt>
                <c:pt idx="1">
                  <c:v>36.1</c:v>
                </c:pt>
                <c:pt idx="2">
                  <c:v>33.299999999999997</c:v>
                </c:pt>
                <c:pt idx="3">
                  <c:v>10.3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вищий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28.1</c:v>
                </c:pt>
                <c:pt idx="1">
                  <c:v>39.85</c:v>
                </c:pt>
                <c:pt idx="2">
                  <c:v>27.5</c:v>
                </c:pt>
                <c:pt idx="3">
                  <c:v>4.55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 півріччя 2022-2023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вищий</c:v>
                </c:pt>
                <c:pt idx="1">
                  <c:v>середній</c:v>
                </c:pt>
                <c:pt idx="2">
                  <c:v>достатній</c:v>
                </c:pt>
                <c:pt idx="3">
                  <c:v>низький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37.5</c:v>
                </c:pt>
                <c:pt idx="1">
                  <c:v>45.83</c:v>
                </c:pt>
                <c:pt idx="2">
                  <c:v>15.87</c:v>
                </c:pt>
                <c:pt idx="3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488320"/>
        <c:axId val="158231360"/>
        <c:axId val="0"/>
      </c:bar3DChart>
      <c:catAx>
        <c:axId val="178488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8231360"/>
        <c:crosses val="autoZero"/>
        <c:auto val="1"/>
        <c:lblAlgn val="ctr"/>
        <c:lblOffset val="100"/>
        <c:noMultiLvlLbl val="0"/>
      </c:catAx>
      <c:valAx>
        <c:axId val="158231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8488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9435</Words>
  <Characters>5378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6</cp:revision>
  <cp:lastPrinted>2023-02-10T08:04:00Z</cp:lastPrinted>
  <dcterms:created xsi:type="dcterms:W3CDTF">2023-01-30T15:11:00Z</dcterms:created>
  <dcterms:modified xsi:type="dcterms:W3CDTF">2023-02-10T08:04:00Z</dcterms:modified>
</cp:coreProperties>
</file>